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PHPUnit_Fra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ework_Asser</w:t>
      </w:r>
      <w:r>
        <w:rPr>
          <w:rStyle w:val="CharStyle7"/>
          <w:shd w:val="clear" w:color="auto" w:fill="80FFFF"/>
        </w:rPr>
        <w:t>t::a</w:t>
      </w:r>
      <w:r>
        <w:rPr>
          <w:rStyle w:val="CharStyle7"/>
        </w:rPr>
        <w:t>ssertArraySubse</w:t>
      </w:r>
      <w:r>
        <w:rPr>
          <w:rStyle w:val="CharStyle7"/>
          <w:shd w:val="clear" w:color="auto" w:fill="80FFFF"/>
        </w:rPr>
        <w:t>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[intval($pro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uct)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intval($pieces</w:t>
      </w:r>
      <w:r>
        <w:rPr>
          <w:rStyle w:val="CharStyle7"/>
          <w:shd w:val="clear" w:color="auto" w:fill="80FFFF"/>
        </w:rPr>
        <w:t>)],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is-&gt;storage-&gt;loa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 xml:space="preserve">private function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ockApplication()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Yii::$container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Container(); new Application([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testapp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tabs>
          <w:tab w:leader="underscore" w:pos="3572" w:val="left"/>
          <w:tab w:leader="underscore" w:pos="409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basePat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  <w:tab/>
        <w:t>DIR</w:t>
        <w:tab/>
      </w:r>
      <w:r>
        <w:rPr>
          <w:rStyle w:val="CharStyle7"/>
          <w:shd w:val="clear" w:color="auto" w:fill="80FFFF"/>
        </w:rPr>
        <w:t>,</w:t>
      </w:r>
    </w:p>
    <w:p>
      <w:pPr>
        <w:pStyle w:val="Style3"/>
        <w:tabs>
          <w:tab w:leader="underscore" w:pos="3782" w:val="left"/>
          <w:tab w:leader="underscore" w:pos="430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ven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orPat</w:t>
      </w:r>
      <w:r>
        <w:rPr>
          <w:rStyle w:val="CharStyle7"/>
          <w:shd w:val="clear" w:color="auto" w:fill="80FFFF"/>
        </w:rPr>
        <w:t>h'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  <w:tab/>
        <w:t>DIR</w:t>
        <w:tab/>
        <w:t xml:space="preserve">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'/../../</w:t>
      </w:r>
      <w:r>
        <w:rPr>
          <w:rStyle w:val="CharStyle7"/>
        </w:rPr>
        <w:t>vendor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360"/>
      </w:pPr>
      <w:r>
        <w:rPr>
          <w:rStyle w:val="CharStyle7"/>
        </w:rPr>
        <w:t>6.</w:t>
        <w:tab/>
        <w:t xml:space="preserve">Add the features/bootstrap/CartContext/FakeStorage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file with a fake storage class: </w:t>
      </w: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book\cart\features\bootstrap\storage;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book\cart\storage\StorageInterfac</w:t>
      </w:r>
      <w:r>
        <w:rPr>
          <w:rStyle w:val="CharStyle7"/>
          <w:shd w:val="clear" w:color="auto" w:fill="80FFFF"/>
        </w:rPr>
        <w:t>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7"/>
        </w:rPr>
        <w:t xml:space="preserve">class FakeStorage implements StorageInterface </w:t>
      </w: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private 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$this-&gt;items;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save(array 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 xml:space="preserve">s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$ite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7.</w:t>
        <w:tab/>
        <w:t>Add book/cart/be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at</w:t>
      </w:r>
      <w:r>
        <w:rPr>
          <w:rStyle w:val="CharStyle10"/>
          <w:shd w:val="clear" w:color="auto" w:fill="80FFFF"/>
        </w:rPr>
        <w:t>.yml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with contexts definition: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default: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suites: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default: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contexts:</w:t>
      </w:r>
    </w:p>
    <w:p>
      <w:pPr>
        <w:pStyle w:val="Style3"/>
        <w:tabs>
          <w:tab w:leader="none" w:pos="258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-</w:t>
        <w:tab/>
        <w:t>CartContext</w:t>
      </w:r>
    </w:p>
    <w:p>
      <w:pPr>
        <w:pStyle w:val="Style3"/>
        <w:tabs>
          <w:tab w:leader="none" w:pos="258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-</w:t>
        <w:tab/>
        <w:t>StorageContext</w:t>
      </w:r>
    </w:p>
    <w:p>
      <w:pPr>
        <w:pStyle w:val="Style8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8.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structure:</w:t>
      </w:r>
    </w:p>
    <w:p>
      <w:pPr>
        <w:pStyle w:val="Style3"/>
        <w:tabs>
          <w:tab w:leader="hyphen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book </w:t>
      </w:r>
      <w:r>
        <w:rPr>
          <w:rStyle w:val="CharStyle7"/>
          <w:vertAlign w:val="superscript"/>
          <w:shd w:val="clear" w:color="auto" w:fill="80FFFF"/>
        </w:rPr>
        <w:t>1</w:t>
      </w: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>cart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</w:t>
        <w:tab/>
        <w:t>src</w:t>
      </w:r>
    </w:p>
    <w:p>
      <w:pPr>
        <w:pStyle w:val="Style3"/>
        <w:tabs>
          <w:tab w:leader="hyphen" w:pos="175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 xml:space="preserve"> storage</w:t>
      </w:r>
    </w:p>
    <w:p>
      <w:pPr>
        <w:pStyle w:val="Style3"/>
        <w:tabs>
          <w:tab w:leader="hyphen" w:pos="175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360"/>
      </w:pP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— SessionStorage.p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rStyle w:val="CharStyle7"/>
          <w:shd w:val="clear" w:color="auto" w:fill="80FFFF"/>
        </w:rPr>
        <w:t>I</w:t>
      </w:r>
      <w:r>
        <w:rPr>
          <w:rStyle w:val="CharStyle7"/>
        </w:rPr>
        <w:t>— StorageInterface.p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 xml:space="preserve"> Car</w:t>
      </w:r>
      <w:r>
        <w:rPr>
          <w:rStyle w:val="CharStyle7"/>
          <w:shd w:val="clear" w:color="auto" w:fill="80FFFF"/>
        </w:rPr>
        <w:t>t.p</w:t>
      </w:r>
      <w:r>
        <w:rPr>
          <w:rStyle w:val="CharStyle7"/>
        </w:rPr>
        <w:t>hp</w:t>
      </w:r>
    </w:p>
    <w:p>
      <w:pPr>
        <w:pStyle w:val="Style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</w:t>
        <w:tab/>
        <w:t>features</w:t>
      </w:r>
    </w:p>
    <w:p>
      <w:pPr>
        <w:pStyle w:val="Style3"/>
        <w:tabs>
          <w:tab w:leader="hyphen" w:pos="175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 xml:space="preserve"> bootstrap</w:t>
      </w:r>
    </w:p>
    <w:p>
      <w:pPr>
        <w:pStyle w:val="Style3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</w:t>
        <w:tab/>
        <w:t>storage</w:t>
      </w:r>
    </w:p>
    <w:p>
      <w:pPr>
        <w:pStyle w:val="Style3"/>
        <w:tabs>
          <w:tab w:leader="hyphen" w:pos="255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vertAlign w:val="superscript"/>
          <w:shd w:val="clear" w:color="auto" w:fill="80FFFF"/>
        </w:rPr>
        <w:t>1</w:t>
      </w:r>
      <w:r>
        <w:rPr>
          <w:rStyle w:val="CharStyle7"/>
          <w:shd w:val="clear" w:color="auto" w:fill="80FFFF"/>
        </w:rPr>
        <w:tab/>
      </w:r>
      <w:r>
        <w:rPr>
          <w:rStyle w:val="CharStyle7"/>
        </w:rPr>
        <w:t>FakeStorage.p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</w:t>
        <w:tab/>
        <w:t>bootstrap.p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</w:t>
        <w:tab/>
        <w:t>Ca</w:t>
      </w:r>
      <w:r>
        <w:rPr>
          <w:rStyle w:val="CharStyle7"/>
          <w:shd w:val="clear" w:color="auto" w:fill="80FFFF"/>
        </w:rPr>
        <w:t>rt</w:t>
      </w:r>
      <w:r>
        <w:rPr>
          <w:rStyle w:val="CharStyle7"/>
        </w:rPr>
        <w:t>Context.p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—</w:t>
        <w:tab/>
        <w:t>StorageContext.p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5" w:right="1293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6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Заголовок №6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6"/>
    <w:basedOn w:val="Normal"/>
    <w:link w:val="CharStyle9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