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yii\log\FileTarget</w:t>
      </w:r>
      <w:r>
        <w:rPr>
          <w:rStyle w:val="CharStyle5"/>
          <w:shd w:val="clear" w:color="auto" w:fill="80FFFF"/>
        </w:rPr>
        <w:t>', '</w:t>
      </w:r>
      <w:r>
        <w:rPr>
          <w:rStyle w:val="CharStyle5"/>
        </w:rPr>
        <w:t xml:space="preserve">levels'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info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logFile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'@</w:t>
      </w:r>
      <w:r>
        <w:rPr>
          <w:rStyle w:val="CharStyle5"/>
        </w:rPr>
        <w:t>runti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e/logs/info.log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tabs>
          <w:tab w:leader="underscore" w:pos="2922" w:val="left"/>
          <w:tab w:leader="underscore" w:pos="344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'd</w:t>
      </w:r>
      <w:r>
        <w:rPr>
          <w:rStyle w:val="CharStyle5"/>
        </w:rPr>
        <w:t>b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require(</w:t>
        <w:tab/>
        <w:t>DIR</w:t>
        <w:tab/>
        <w:t xml:space="preserve">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'/d</w:t>
      </w:r>
      <w:r>
        <w:rPr>
          <w:rStyle w:val="CharStyle5"/>
        </w:rPr>
        <w:t>b.p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rStyle w:val="CharStyle8"/>
        </w:rPr>
        <w:t xml:space="preserve">2.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Now, we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win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produce a few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log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messages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protecte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/controllers/LogController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use yii\web\Controller;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LogController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Yii::trace('exa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ple trace message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example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Yii::info('info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example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Yii::error('error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example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Yii::trace('trace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example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warning('warning</w:t>
      </w:r>
      <w:r>
        <w:rPr>
          <w:rStyle w:val="CharStyle5"/>
          <w:shd w:val="clear" w:color="auto" w:fill="80FFFF"/>
        </w:rPr>
        <w:t>','e</w:t>
      </w:r>
      <w:r>
        <w:rPr>
          <w:rStyle w:val="CharStyle5"/>
        </w:rPr>
        <w:t>xampl</w:t>
      </w:r>
      <w:r>
        <w:rPr>
          <w:rStyle w:val="CharStyle5"/>
          <w:shd w:val="clear" w:color="auto" w:fill="80FFFF"/>
        </w:rPr>
        <w:t>e');</w:t>
      </w:r>
    </w:p>
    <w:p>
      <w:pPr>
        <w:pStyle w:val="Style3"/>
        <w:tabs>
          <w:tab w:leader="none" w:pos="509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::b</w:t>
      </w:r>
      <w:r>
        <w:rPr>
          <w:rStyle w:val="CharStyle5"/>
        </w:rPr>
        <w:t>eginProfil</w:t>
      </w:r>
      <w:r>
        <w:rPr>
          <w:rStyle w:val="CharStyle5"/>
          <w:shd w:val="clear" w:color="auto" w:fill="80FFFF"/>
        </w:rPr>
        <w:t>e('p</w:t>
      </w:r>
      <w:r>
        <w:rPr>
          <w:rStyle w:val="CharStyle5"/>
        </w:rPr>
        <w:t>reg_replac</w:t>
      </w:r>
      <w:r>
        <w:rPr>
          <w:rStyle w:val="CharStyle5"/>
          <w:shd w:val="clear" w:color="auto" w:fill="80FFFF"/>
        </w:rPr>
        <w:t>e',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'e</w:t>
      </w:r>
      <w:r>
        <w:rPr>
          <w:rStyle w:val="CharStyle5"/>
        </w:rPr>
        <w:t>xampl</w:t>
      </w:r>
      <w:r>
        <w:rPr>
          <w:rStyle w:val="CharStyle5"/>
          <w:shd w:val="clear" w:color="auto" w:fill="80FFFF"/>
        </w:rPr>
        <w:t>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for($i=</w:t>
      </w:r>
      <w:r>
        <w:rPr>
          <w:rStyle w:val="CharStyle5"/>
          <w:shd w:val="clear" w:color="auto" w:fill="80FFFF"/>
        </w:rPr>
        <w:t>0;$</w:t>
      </w:r>
      <w:r>
        <w:rPr>
          <w:rStyle w:val="CharStyle5"/>
        </w:rPr>
        <w:t>i&lt;1000</w:t>
      </w:r>
      <w:r>
        <w:rPr>
          <w:rStyle w:val="CharStyle5"/>
          <w:shd w:val="clear" w:color="auto" w:fill="80FFFF"/>
        </w:rPr>
        <w:t>0;$</w:t>
      </w:r>
      <w:r>
        <w:rPr>
          <w:rStyle w:val="CharStyle5"/>
        </w:rPr>
        <w:t>i+</w:t>
      </w:r>
      <w:r>
        <w:rPr>
          <w:rStyle w:val="CharStyle5"/>
          <w:shd w:val="clear" w:color="auto" w:fill="80FFFF"/>
        </w:rPr>
        <w:t>+){</w:t>
      </w:r>
    </w:p>
    <w:p>
      <w:pPr>
        <w:pStyle w:val="Style3"/>
        <w:tabs>
          <w:tab w:leader="none" w:pos="482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preg_replace('~</w:t>
      </w:r>
      <w:r>
        <w:rPr>
          <w:rStyle w:val="CharStyle5"/>
          <w:vertAlign w:val="superscript"/>
          <w:shd w:val="clear" w:color="auto" w:fill="80FFFF"/>
        </w:rPr>
        <w:t>A</w:t>
      </w:r>
      <w:r>
        <w:rPr>
          <w:rStyle w:val="CharStyle5"/>
        </w:rPr>
        <w:t>[ a-z]+~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test it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tabs>
          <w:tab w:leader="none" w:pos="488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 xml:space="preserve"> 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Profil</w:t>
      </w:r>
      <w:r>
        <w:rPr>
          <w:rStyle w:val="CharStyle5"/>
          <w:shd w:val="clear" w:color="auto" w:fill="80FFFF"/>
        </w:rPr>
        <w:t>e('p</w:t>
      </w:r>
      <w:r>
        <w:rPr>
          <w:rStyle w:val="CharStyle5"/>
        </w:rPr>
        <w:t>reg_replac</w:t>
      </w:r>
      <w:r>
        <w:rPr>
          <w:rStyle w:val="CharStyle5"/>
          <w:shd w:val="clear" w:color="auto" w:fill="80FFFF"/>
        </w:rPr>
        <w:t>e',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'e</w:t>
      </w:r>
      <w:r>
        <w:rPr>
          <w:rStyle w:val="CharStyle5"/>
        </w:rPr>
        <w:t>xampl</w:t>
      </w:r>
      <w:r>
        <w:rPr>
          <w:rStyle w:val="CharStyle5"/>
          <w:shd w:val="clear" w:color="auto" w:fill="80FFFF"/>
        </w:rPr>
        <w:t>e');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er(</w:t>
      </w:r>
      <w:r>
        <w:rPr>
          <w:rStyle w:val="CharStyle5"/>
          <w:shd w:val="clear" w:color="auto" w:fill="80FFFF"/>
        </w:rPr>
        <w:t>'i</w:t>
      </w:r>
      <w:r>
        <w:rPr>
          <w:rStyle w:val="CharStyle5"/>
        </w:rPr>
        <w:t>ndex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view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vi</w:t>
      </w:r>
      <w:r>
        <w:rPr>
          <w:lang w:val="en-US" w:eastAsia="en-US" w:bidi="en-US"/>
          <w:w w:val="100"/>
          <w:spacing w:val="0"/>
          <w:color w:val="000000"/>
          <w:position w:val="0"/>
        </w:rPr>
        <w:t>ews/log/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ex.p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iv class="log-in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&lt;h1&gt;Log&lt;/h1&gt;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9"/>
        </w:rPr>
        <w:t>&lt;/div&gt;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rStyle w:val="CharStyle10"/>
        </w:rPr>
        <w:t>3.</w:t>
        <w:tab/>
        <w:t xml:space="preserve">Now 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preceding action multiple times. On the screen, you should see the Log heading and a debug panel with the log messages number: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0" w:right="126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