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176"/>
        <w:ind w:left="0" w:right="0" w:firstLine="0"/>
      </w:pPr>
      <w:r>
        <w:rPr>
          <w:lang w:val="en-US" w:eastAsia="en-US" w:bidi="en-US"/>
          <w:rFonts w:ascii="Times New Roman" w:eastAsia="Times New Roman" w:hAnsi="Times New Roman" w:cs="Times New Roman"/>
          <w:w w:val="100"/>
          <w:spacing w:val="0"/>
          <w:color w:val="000000"/>
          <w:position w:val="0"/>
        </w:rPr>
        <w:t>The stack trace displays a chain of calls in the reversed order starting with the one that caused an error. Generally, we don’t need to read the whole trace to get what is going on. The framework code itself is tested well, so the probability of error is less. That is why Yii displays the application trace entries expanded and the framework trace entries collapsed.</w:t>
      </w:r>
    </w:p>
    <w:p>
      <w:pPr>
        <w:pStyle w:val="Style3"/>
        <w:widowControl w:val="0"/>
        <w:keepNext w:val="0"/>
        <w:keepLines w:val="0"/>
        <w:shd w:val="clear" w:color="auto" w:fill="auto"/>
        <w:bidi w:val="0"/>
        <w:jc w:val="left"/>
        <w:spacing w:before="0" w:after="159" w:line="274" w:lineRule="exact"/>
        <w:ind w:left="0" w:right="0" w:firstLine="0"/>
      </w:pPr>
      <w:r>
        <w:rPr>
          <w:lang w:val="en-US" w:eastAsia="en-US" w:bidi="en-US"/>
          <w:rFonts w:ascii="Times New Roman" w:eastAsia="Times New Roman" w:hAnsi="Times New Roman" w:cs="Times New Roman"/>
          <w:w w:val="100"/>
          <w:spacing w:val="0"/>
          <w:color w:val="000000"/>
          <w:position w:val="0"/>
        </w:rPr>
        <w:t>Therefore, we take the first expanded section and look for alias. After finding it, we can immediately tell that it is used</w:t>
      </w:r>
      <w:r>
        <w:rPr>
          <w:rStyle w:val="CharStyle5"/>
        </w:rPr>
        <w:t xml:space="preserve"> </w:t>
      </w:r>
      <w:r>
        <w:rPr>
          <w:lang w:val="en-US" w:eastAsia="en-US" w:bidi="en-US"/>
          <w:rFonts w:ascii="Times New Roman" w:eastAsia="Times New Roman" w:hAnsi="Times New Roman" w:cs="Times New Roman"/>
          <w:w w:val="100"/>
          <w:spacing w:val="0"/>
          <w:color w:val="000000"/>
          <w:position w:val="0"/>
        </w:rPr>
        <w:t>in</w:t>
      </w:r>
      <w:r>
        <w:rPr>
          <w:rStyle w:val="CharStyle5"/>
        </w:rPr>
        <w:t xml:space="preserve"> ErrorController .ph p on </w:t>
      </w:r>
      <w:r>
        <w:rPr>
          <w:lang w:val="en-US" w:eastAsia="en-US" w:bidi="en-US"/>
          <w:rFonts w:ascii="Times New Roman" w:eastAsia="Times New Roman" w:hAnsi="Times New Roman" w:cs="Times New Roman"/>
          <w:w w:val="100"/>
          <w:spacing w:val="0"/>
          <w:color w:val="000000"/>
          <w:position w:val="0"/>
        </w:rPr>
        <w:t>line 19.</w:t>
      </w:r>
    </w:p>
    <w:p>
      <w:pPr>
        <w:pStyle w:val="Style6"/>
        <w:widowControl w:val="0"/>
        <w:keepNext/>
        <w:keepLines/>
        <w:shd w:val="clear" w:color="auto" w:fill="auto"/>
        <w:bidi w:val="0"/>
        <w:jc w:val="left"/>
        <w:spacing w:before="0" w:after="6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See also</w:t>
      </w:r>
      <w:bookmarkEnd w:id="0"/>
    </w:p>
    <w:p>
      <w:pPr>
        <w:pStyle w:val="Style3"/>
        <w:numPr>
          <w:ilvl w:val="0"/>
          <w:numId w:val="1"/>
        </w:numPr>
        <w:tabs>
          <w:tab w:leader="none" w:pos="643" w:val="left"/>
        </w:tabs>
        <w:widowControl w:val="0"/>
        <w:keepNext w:val="0"/>
        <w:keepLines w:val="0"/>
        <w:shd w:val="clear" w:color="auto" w:fill="auto"/>
        <w:bidi w:val="0"/>
        <w:jc w:val="left"/>
        <w:spacing w:before="0" w:after="0"/>
        <w:ind w:left="640" w:right="0" w:hanging="240"/>
      </w:pPr>
      <w:r>
        <w:fldChar w:fldCharType="begin"/>
      </w:r>
      <w:r>
        <w:rPr>
          <w:color w:val="000000"/>
        </w:rPr>
        <w:instrText> HYPERLINK "http://www.yiiframework.com/doc-2.0/guide-runtime-handling-errors.html" </w:instrText>
      </w:r>
      <w:r>
        <w:fldChar w:fldCharType="separate"/>
      </w:r>
      <w:r>
        <w:rPr>
          <w:rStyle w:val="Hyperlink"/>
          <w:lang w:val="en-US" w:eastAsia="en-US" w:bidi="en-US"/>
          <w:rFonts w:ascii="Times New Roman" w:eastAsia="Times New Roman" w:hAnsi="Times New Roman" w:cs="Times New Roman"/>
          <w:w w:val="100"/>
          <w:spacing w:val="0"/>
          <w:position w:val="0"/>
        </w:rPr>
        <w:t xml:space="preserve">In order to learn more about error handling, refer to </w:t>
      </w:r>
      <w:r>
        <w:rPr>
          <w:rStyle w:val="Hyperlink"/>
        </w:rPr>
        <w:t>http://www.yiiframework.com/doc-2.0/guide-</w:t>
      </w:r>
      <w:r>
        <w:fldChar w:fldCharType="end"/>
      </w:r>
      <w:r>
        <w:rPr>
          <w:rStyle w:val="CharStyle8"/>
        </w:rPr>
        <w:t xml:space="preserve"> riintime-handling-errors.html</w:t>
      </w:r>
    </w:p>
    <w:p>
      <w:pPr>
        <w:pStyle w:val="Style9"/>
        <w:numPr>
          <w:ilvl w:val="0"/>
          <w:numId w:val="1"/>
        </w:numPr>
        <w:tabs>
          <w:tab w:leader="none" w:pos="643" w:val="left"/>
        </w:tabs>
        <w:widowControl w:val="0"/>
        <w:keepNext w:val="0"/>
        <w:keepLines w:val="0"/>
        <w:shd w:val="clear" w:color="auto" w:fill="auto"/>
        <w:bidi w:val="0"/>
        <w:spacing w:before="0" w:after="0"/>
        <w:ind w:left="400" w:right="0" w:firstLine="0"/>
      </w:pPr>
      <w:r>
        <w:rPr>
          <w:rStyle w:val="CharStyle11"/>
          <w:i w:val="0"/>
          <w:iCs w:val="0"/>
        </w:rPr>
        <w:t xml:space="preserve">The </w:t>
      </w:r>
      <w:r>
        <w:rPr>
          <w:lang w:val="en-US" w:eastAsia="en-US" w:bidi="en-US"/>
          <w:rFonts w:ascii="Times New Roman" w:eastAsia="Times New Roman" w:hAnsi="Times New Roman" w:cs="Times New Roman"/>
          <w:w w:val="100"/>
          <w:spacing w:val="0"/>
          <w:color w:val="000000"/>
          <w:position w:val="0"/>
        </w:rPr>
        <w:t>Logging and using the context information</w:t>
      </w:r>
      <w:r>
        <w:rPr>
          <w:rStyle w:val="CharStyle11"/>
          <w:i w:val="0"/>
          <w:iCs w:val="0"/>
        </w:rPr>
        <w:t xml:space="preserve"> recipe</w:t>
      </w:r>
    </w:p>
    <w:sectPr>
      <w:footnotePr>
        <w:pos w:val="pageBottom"/>
        <w:numFmt w:val="decimal"/>
        <w:numRestart w:val="continuous"/>
      </w:footnotePr>
      <w:pgSz w:w="11909" w:h="16834"/>
      <w:pgMar w:top="2484" w:left="1206" w:right="1314" w:bottom="253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7">
    <w:name w:val="Заголовок №4_"/>
    <w:basedOn w:val="DefaultParagraphFont"/>
    <w:link w:val="Style6"/>
    <w:rPr>
      <w:b/>
      <w:bCs/>
      <w:i w:val="0"/>
      <w:iCs w:val="0"/>
      <w:u w:val="none"/>
      <w:strike w:val="0"/>
      <w:smallCaps w:val="0"/>
      <w:sz w:val="30"/>
      <w:szCs w:val="30"/>
    </w:rPr>
  </w:style>
  <w:style w:type="character" w:customStyle="1" w:styleId="CharStyle8">
    <w:name w:val="Основной текст (2)"/>
    <w:basedOn w:val="CharStyle4"/>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0">
    <w:name w:val="Основной текст (10)_"/>
    <w:basedOn w:val="DefaultParagraphFont"/>
    <w:link w:val="Style9"/>
    <w:rPr>
      <w:b w:val="0"/>
      <w:bCs w:val="0"/>
      <w:i/>
      <w:iCs/>
      <w:u w:val="none"/>
      <w:strike w:val="0"/>
      <w:smallCaps w:val="0"/>
      <w:sz w:val="22"/>
      <w:szCs w:val="22"/>
    </w:rPr>
  </w:style>
  <w:style w:type="character" w:customStyle="1" w:styleId="CharStyle11">
    <w:name w:val="Основной текст (10) + 10,5 pt,Не курсив"/>
    <w:basedOn w:val="CharStyle10"/>
    <w:rPr>
      <w:lang w:val="en-US" w:eastAsia="en-US" w:bidi="en-US"/>
      <w:i/>
      <w:iCs/>
      <w:sz w:val="21"/>
      <w:szCs w:val="21"/>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4"/>
    <w:basedOn w:val="Normal"/>
    <w:link w:val="CharStyle7"/>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9">
    <w:name w:val="Основной текст (10)"/>
    <w:basedOn w:val="Normal"/>
    <w:link w:val="CharStyle10"/>
    <w:pPr>
      <w:widowControl w:val="0"/>
      <w:shd w:val="clear" w:color="auto" w:fill="FFFFFF"/>
      <w:jc w:val="both"/>
      <w:spacing w:before="120" w:line="269" w:lineRule="exact"/>
    </w:pPr>
    <w:rPr>
      <w:b w:val="0"/>
      <w:bCs w:val="0"/>
      <w:i/>
      <w:iCs/>
      <w:u w:val="none"/>
      <w:strike w:val="0"/>
      <w:smallCaps w:val="0"/>
      <w:sz w:val="22"/>
      <w:szCs w:val="22"/>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