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By default,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yii2-app-basic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application, we configure</w:t>
      </w:r>
      <w:r>
        <w:rPr>
          <w:rStyle w:val="CharStyle7"/>
        </w:rPr>
        <w:t xml:space="preserve"> errorAction for the errorHan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in our configuration file</w:t>
      </w:r>
      <w:r>
        <w:rPr>
          <w:rStyle w:val="CharStyle7"/>
        </w:rPr>
        <w:t xml:space="preserve"> config/web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as site/error. 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means that the framework will use this route for displaying every handled exception: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components'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errorHandler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errorAction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site/error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 xml:space="preserve">In the SiteController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class, we use the built-in standalone</w:t>
      </w:r>
      <w:r>
        <w:rPr>
          <w:rStyle w:val="CharStyle7"/>
        </w:rPr>
        <w:t xml:space="preserve"> yii\web\ErrorAction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class, which renders the so-ca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led</w:t>
      </w:r>
      <w:r>
        <w:rPr>
          <w:rStyle w:val="CharStyle7"/>
        </w:rPr>
        <w:t xml:space="preserve"> erro</w:t>
      </w:r>
      <w:r>
        <w:rPr>
          <w:rStyle w:val="CharStyle7"/>
          <w:shd w:val="clear" w:color="auto" w:fill="80FFFF"/>
        </w:rPr>
        <w:t>r.</w:t>
      </w:r>
      <w:r>
        <w:rPr>
          <w:rStyle w:val="CharStyle7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view: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0"/>
        </w:rPr>
        <w:t xml:space="preserve">class SiteController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actions()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return 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error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yii\web\ErrorAction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class'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yii\captc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a\Captc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aAction</w:t>
      </w:r>
      <w:r>
        <w:rPr>
          <w:rStyle w:val="CharStyle10"/>
          <w:shd w:val="clear" w:color="auto" w:fill="80FFFF"/>
        </w:rPr>
        <w:t>',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fixe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VerifyCo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YII_ENV_TEST 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test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:</w:t>
      </w:r>
      <w:r>
        <w:rPr>
          <w:rStyle w:val="CharStyle10"/>
        </w:rPr>
        <w:t xml:space="preserve"> null,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];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// ...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 xml:space="preserve">If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want to override its implementation, we can replace it in an inline</w:t>
      </w:r>
      <w:r>
        <w:rPr>
          <w:rStyle w:val="CharStyle7"/>
        </w:rPr>
        <w:t xml:space="preserve"> actionError()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with our own custom content.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add our own if statement for rendering a specific view on the base of error code: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if ($co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 </w:t>
      </w:r>
      <w:r>
        <w:rPr>
          <w:rStyle w:val="CharStyle10"/>
          <w:shd w:val="clear" w:color="auto" w:fill="80FFFF"/>
        </w:rPr>
        <w:t>==</w:t>
      </w:r>
      <w:r>
        <w:rPr>
          <w:rStyle w:val="CharStyle10"/>
        </w:rPr>
        <w:t xml:space="preserve"> 404)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return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is-&gt;ren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</w:t>
      </w:r>
      <w:r>
        <w:rPr>
          <w:rStyle w:val="CharStyle10"/>
          <w:shd w:val="clear" w:color="auto" w:fill="80FFFF"/>
        </w:rPr>
        <w:t>('</w:t>
      </w:r>
      <w:r>
        <w:rPr>
          <w:rStyle w:val="CharStyle10"/>
        </w:rPr>
        <w:t>error-4</w:t>
      </w:r>
      <w:r>
        <w:rPr>
          <w:rStyle w:val="CharStyle10"/>
          <w:shd w:val="clear" w:color="auto" w:fill="80FFFF"/>
        </w:rPr>
        <w:t>04');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}</w:t>
      </w:r>
      <w:r>
        <w:rPr>
          <w:rStyle w:val="CharStyle10"/>
        </w:rPr>
        <w:t xml:space="preserve"> else </w:t>
      </w:r>
      <w:r>
        <w:rPr>
          <w:rStyle w:val="CharStyle10"/>
          <w:shd w:val="clear" w:color="auto" w:fill="80FFFF"/>
        </w:rPr>
        <w:t>{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return 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is-&gt;ren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er('error</w:t>
      </w:r>
      <w:r>
        <w:rPr>
          <w:rStyle w:val="CharStyle10"/>
          <w:shd w:val="clear" w:color="auto" w:fill="80FFFF"/>
        </w:rPr>
        <w:t>',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[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name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$na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message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essage,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>exception</w:t>
      </w:r>
      <w:r>
        <w:rPr>
          <w:rStyle w:val="CharStyle10"/>
          <w:shd w:val="clear" w:color="auto" w:fill="80FFFF"/>
        </w:rPr>
        <w:t>'</w:t>
      </w:r>
      <w:r>
        <w:rPr>
          <w:rStyle w:val="CharStyle10"/>
        </w:rPr>
        <w:t xml:space="preserve"> </w:t>
      </w:r>
      <w:r>
        <w:rPr>
          <w:rStyle w:val="CharStyle10"/>
          <w:shd w:val="clear" w:color="auto" w:fill="80FFFF"/>
        </w:rPr>
        <w:t>=&gt;</w:t>
      </w:r>
      <w:r>
        <w:rPr>
          <w:rStyle w:val="CharStyle10"/>
        </w:rPr>
        <w:t xml:space="preserve"> $exception,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]);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we can use a custom design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Not Found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page.</w: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64" w:lineRule="exac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"http://www.yiiframework.com/doc-2.0/guide-runtime-handling-errors.html"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In order to learn more about handling errors in Y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ii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,</w:t>
      </w:r>
      <w:r>
        <w:rPr>
          <w:rStyle w:val="Hyperlink"/>
        </w:rPr>
        <w:t xml:space="preserve"> refer to </w:t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fldChar w:fldCharType="end"/>
      </w:r>
      <w:r>
        <w:rPr>
          <w:rStyle w:val="CharStyle12"/>
        </w:rPr>
        <w:t xml:space="preserve"> r</w:t>
      </w:r>
      <w:r>
        <w:rPr>
          <w:rStyle w:val="CharStyle12"/>
          <w:shd w:val="clear" w:color="auto" w:fill="80FFFF"/>
        </w:rPr>
        <w:t>u</w:t>
      </w:r>
      <w:r>
        <w:rPr>
          <w:rStyle w:val="CharStyle12"/>
        </w:rPr>
        <w:t>nt</w:t>
      </w:r>
      <w:r>
        <w:rPr>
          <w:rStyle w:val="CharStyle12"/>
          <w:shd w:val="clear" w:color="auto" w:fill="80FFFF"/>
        </w:rPr>
        <w:t>im</w:t>
      </w:r>
      <w:r>
        <w:rPr>
          <w:rStyle w:val="CharStyle12"/>
        </w:rPr>
        <w:t>e-handl</w:t>
      </w:r>
      <w:r>
        <w:rPr>
          <w:rStyle w:val="CharStyle12"/>
          <w:shd w:val="clear" w:color="auto" w:fill="80FFFF"/>
        </w:rPr>
        <w:t>in</w:t>
      </w:r>
      <w:r>
        <w:rPr>
          <w:rStyle w:val="CharStyle12"/>
        </w:rPr>
        <w:t>g-errors.</w:t>
      </w:r>
      <w:r>
        <w:rPr>
          <w:rStyle w:val="CharStyle12"/>
          <w:shd w:val="clear" w:color="auto" w:fill="80FFFF"/>
        </w:rPr>
        <w:t>h</w:t>
      </w:r>
      <w:r>
        <w:rPr>
          <w:rStyle w:val="CharStyle12"/>
        </w:rPr>
        <w:t>t</w:t>
      </w:r>
      <w:r>
        <w:rPr>
          <w:rStyle w:val="CharStyle12"/>
          <w:shd w:val="clear" w:color="auto" w:fill="80FFFF"/>
        </w:rPr>
        <w:t>m</w:t>
      </w:r>
      <w:r>
        <w:rPr>
          <w:rStyle w:val="CharStyle12"/>
        </w:rPr>
        <w:t>l</w:t>
      </w:r>
      <w:r>
        <w:rPr>
          <w:rStyle w:val="CharStyle13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3" w:right="132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