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" w:line="210" w:lineRule="exact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URL / </w:t>
      </w:r>
      <w:r>
        <w:rPr>
          <w:rStyle w:val="CharStyle5"/>
        </w:rPr>
        <w:t>How to do it..,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PHPUnit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used, for unit testing / </w:t>
      </w:r>
      <w:r>
        <w:rPr>
          <w:rStyle w:val="CharStyle5"/>
        </w:rPr>
        <w:t>Unit testing with PHPUnit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extension structure, preparing / </w:t>
      </w: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 code, writing /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 tests, writing /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tests, executing /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code coverage, analyzing / </w:t>
      </w:r>
      <w:r>
        <w:rPr>
          <w:rStyle w:val="CharStyle5"/>
        </w:rPr>
        <w:t>Analyzing code coverage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component, usage / </w:t>
      </w:r>
      <w:r>
        <w:rPr>
          <w:rStyle w:val="CharStyle5"/>
        </w:rPr>
        <w:t>Usage of component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PHPUnit usage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Pjax jQuery plugin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Pjax jQuery plugin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custom ID, specifying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Specifying a custom ID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ActiveForm, using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ActiveForm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client-side script, working with / </w:t>
      </w:r>
      <w:r>
        <w:rPr>
          <w:rStyle w:val="CharStyle5"/>
        </w:rPr>
        <w:t>Working with the client-side script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rate limiting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Rate limiting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implementing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read-write splitting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Redis database driver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Redis database driver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direct usage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Direct usage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ActiveRecord, using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ActiveRecord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regular expressions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used, in URL rules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rendering 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renderRecords method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syntax /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performance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extra features /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best for / </w:t>
      </w:r>
      <w:r>
        <w:rPr>
          <w:rStyle w:val="CharStyle5"/>
        </w:rPr>
        <w:t>How it works.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