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95"/>
        <w:ind w:left="0" w:right="576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working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How it works...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reference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See also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123" w:line="300" w:lineRule="exact"/>
        <w:ind w:left="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0.3pt;margin-top:-33.5pt;width:6.5pt;height:10.6pt;z-index:-125829376;mso-wrap-distance-left:5.pt;mso-wrap-distance-right:6.5pt;mso-wrap-distance-bottom:9.1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o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X</w:t>
      </w:r>
    </w:p>
    <w:p>
      <w:pPr>
        <w:pStyle w:val="Style5"/>
        <w:numPr>
          <w:ilvl w:val="0"/>
          <w:numId w:val="1"/>
        </w:numPr>
        <w:tabs>
          <w:tab w:leader="none" w:pos="66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X-Rate-Limit-Limit / </w:t>
      </w:r>
      <w:r>
        <w:rPr>
          <w:rStyle w:val="CharStyle7"/>
        </w:rPr>
        <w:t>How it works.</w:t>
      </w:r>
    </w:p>
    <w:p>
      <w:pPr>
        <w:pStyle w:val="Style5"/>
        <w:numPr>
          <w:ilvl w:val="0"/>
          <w:numId w:val="1"/>
        </w:numPr>
        <w:tabs>
          <w:tab w:leader="none" w:pos="66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X-Rate-Limit-Remaining / </w:t>
      </w:r>
      <w:r>
        <w:rPr>
          <w:rStyle w:val="CharStyle7"/>
        </w:rPr>
        <w:t>How it works.</w:t>
      </w:r>
    </w:p>
    <w:p>
      <w:pPr>
        <w:pStyle w:val="Style5"/>
        <w:numPr>
          <w:ilvl w:val="0"/>
          <w:numId w:val="1"/>
        </w:numPr>
        <w:tabs>
          <w:tab w:leader="none" w:pos="66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X-Rate-Limit-Reset / </w:t>
      </w:r>
      <w:r>
        <w:rPr>
          <w:rStyle w:val="CharStyle7"/>
        </w:rPr>
        <w:t>How it works.</w:t>
      </w:r>
    </w:p>
    <w:p>
      <w:pPr>
        <w:pStyle w:val="Style5"/>
        <w:numPr>
          <w:ilvl w:val="0"/>
          <w:numId w:val="1"/>
        </w:numPr>
        <w:tabs>
          <w:tab w:leader="none" w:pos="66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XDebug PHP extension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URL, for installation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Getting coverage reports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7"/>
        </w:rPr>
        <w:t>Analyzing code coverage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URL / </w:t>
      </w:r>
      <w:r>
        <w:rPr>
          <w:rStyle w:val="CharStyle7"/>
        </w:rPr>
        <w:t>Analyzing code coverage</w:t>
      </w:r>
    </w:p>
    <w:p>
      <w:pPr>
        <w:pStyle w:val="Style5"/>
        <w:numPr>
          <w:ilvl w:val="0"/>
          <w:numId w:val="1"/>
        </w:numPr>
        <w:tabs>
          <w:tab w:leader="none" w:pos="66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XSS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about / </w:t>
      </w:r>
      <w:r>
        <w:rPr>
          <w:rStyle w:val="CharStyle7"/>
        </w:rPr>
        <w:t>Preventing XSS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95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preventing / </w:t>
      </w:r>
      <w:r>
        <w:rPr>
          <w:rStyle w:val="CharStyle7"/>
        </w:rPr>
        <w:t>Preventing XSS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7"/>
        </w:rPr>
        <w:t>Getting ready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,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How to do it.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7"/>
        </w:rPr>
        <w:t>How it works.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 types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XSS types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 references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See also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left"/>
        <w:spacing w:before="0" w:after="114" w:line="30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</w:t>
      </w:r>
    </w:p>
    <w:p>
      <w:pPr>
        <w:pStyle w:val="Style5"/>
        <w:numPr>
          <w:ilvl w:val="0"/>
          <w:numId w:val="1"/>
        </w:numPr>
        <w:tabs>
          <w:tab w:leader="none" w:pos="66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Yii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 references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See also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220" w:right="0" w:hanging="22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application profiling / </w:t>
      </w:r>
      <w:r>
        <w:rPr>
          <w:rStyle w:val="CharStyle7"/>
        </w:rPr>
        <w:t>Profiling an application with Yii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7"/>
        </w:rPr>
        <w:t>Getting ready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7"/>
        </w:rPr>
        <w:t>How to do it.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7"/>
        </w:rPr>
        <w:t>How it</w:t>
      </w:r>
      <w:r>
        <w:rPr>
          <w:rStyle w:val="CharStyle7"/>
        </w:rPr>
        <w:t xml:space="preserve"> works.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reference, for installing on shared hosting environment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See also</w:t>
      </w:r>
    </w:p>
    <w:p>
      <w:pPr>
        <w:pStyle w:val="Style5"/>
        <w:numPr>
          <w:ilvl w:val="0"/>
          <w:numId w:val="1"/>
        </w:numPr>
        <w:tabs>
          <w:tab w:leader="none" w:pos="66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Yii**t() method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about / </w:t>
      </w:r>
      <w:r>
        <w:rPr>
          <w:rStyle w:val="CharStyle7"/>
        </w:rPr>
        <w:t>How it works.</w:t>
      </w:r>
    </w:p>
    <w:p>
      <w:pPr>
        <w:pStyle w:val="Style5"/>
        <w:numPr>
          <w:ilvl w:val="0"/>
          <w:numId w:val="1"/>
        </w:numPr>
        <w:tabs>
          <w:tab w:leader="none" w:pos="66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Yii2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extensions / </w:t>
      </w:r>
      <w:r>
        <w:rPr>
          <w:rStyle w:val="CharStyle7"/>
        </w:rPr>
        <w:t>Introduction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 URL, for installation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Getting ready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7"/>
        </w:rPr>
        <w:t>Getting ready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,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Getting ready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internationalization, reference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See also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configuring, best practices / </w:t>
      </w:r>
      <w:r>
        <w:rPr>
          <w:rStyle w:val="CharStyle7"/>
        </w:rPr>
        <w:t>Following best practices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7"/>
        </w:rPr>
        <w:t>How to do it.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7"/>
        </w:rPr>
        <w:t>How it works.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running, on HHVM / </w:t>
      </w:r>
      <w:r>
        <w:rPr>
          <w:rStyle w:val="CharStyle7"/>
        </w:rPr>
        <w:t>Running Yii2 on HHVM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7"/>
        </w:rPr>
        <w:t>How to do it.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,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How it works.</w:t>
      </w:r>
    </w:p>
    <w:p>
      <w:pPr>
        <w:pStyle w:val="Style5"/>
        <w:numPr>
          <w:ilvl w:val="0"/>
          <w:numId w:val="1"/>
        </w:numPr>
        <w:tabs>
          <w:tab w:leader="none" w:pos="66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Yii2 application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220" w:right="0" w:hanging="22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testing, Codeception used / </w:t>
      </w:r>
      <w:r>
        <w:rPr>
          <w:rStyle w:val="CharStyle7"/>
        </w:rPr>
        <w:t>Testing application with Codeception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</w:t>
      </w:r>
      <w:r>
        <w:rPr>
          <w:rStyle w:val="CharStyle7"/>
        </w:rPr>
        <w:t>Getting ready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, </w:t>
      </w:r>
      <w:r>
        <w:rPr>
          <w:rStyle w:val="CharStyle7"/>
        </w:rPr>
        <w:t>How it</w:t>
      </w:r>
      <w:r>
        <w:rPr>
          <w:rStyle w:val="CharStyle7"/>
        </w:rPr>
        <w:t xml:space="preserve"> works.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tests, preparing / </w:t>
      </w:r>
      <w:r>
        <w:rPr>
          <w:rStyle w:val="CharStyle7"/>
        </w:rPr>
        <w:t>Preparing for the tests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 functional tests, executing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Running unit and functional tests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° unit tests, executing 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Running unit and functional tests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coverage reports, obtaining / </w:t>
      </w:r>
      <w:r>
        <w:rPr>
          <w:rStyle w:val="CharStyle7"/>
        </w:rPr>
        <w:t>Getting coverage reports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acceptance tests, executing / </w:t>
      </w:r>
      <w:r>
        <w:rPr>
          <w:rStyle w:val="CharStyle7"/>
        </w:rPr>
        <w:t>Running acceptance tests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database fixtures, creating / </w:t>
      </w:r>
      <w:r>
        <w:rPr>
          <w:rStyle w:val="CharStyle7"/>
        </w:rPr>
        <w:t>Creating database fixtures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unit test, writing / </w:t>
      </w:r>
      <w:r>
        <w:rPr>
          <w:rStyle w:val="CharStyle7"/>
        </w:rPr>
        <w:t>Writing unit or integration test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integration test, writing / </w:t>
      </w:r>
      <w:r>
        <w:rPr>
          <w:rStyle w:val="CharStyle7"/>
        </w:rPr>
        <w:t>Writing unit or integration test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 functional test, writing / </w:t>
      </w:r>
      <w:r>
        <w:rPr>
          <w:rStyle w:val="CharStyle7"/>
        </w:rPr>
        <w:t>Writing functional test</w:t>
      </w:r>
      <w:r>
        <w:rPr>
          <w:rStyle w:val="CharStyle7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° acceptance test, writing / </w:t>
      </w:r>
      <w:r>
        <w:rPr>
          <w:rStyle w:val="CharStyle7"/>
        </w:rPr>
        <w:t>Writing acceptance test</w:t>
      </w:r>
    </w:p>
    <w:sectPr>
      <w:footnotePr>
        <w:pos w:val="pageBottom"/>
        <w:numFmt w:val="decimal"/>
        <w:numRestart w:val="continuous"/>
      </w:footnotePr>
      <w:pgSz w:w="11909" w:h="16834"/>
      <w:pgMar w:top="2505" w:left="1190" w:right="1357" w:bottom="252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59) Exact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16"/>
      <w:szCs w:val="16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Основной текст (2)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9">
    <w:name w:val="Колонтитул (7)_"/>
    <w:basedOn w:val="DefaultParagraphFont"/>
    <w:link w:val="Style8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11">
    <w:name w:val="Основной текст (28)_"/>
    <w:basedOn w:val="DefaultParagraphFont"/>
    <w:link w:val="Style10"/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3">
    <w:name w:val="Основной текст (59)"/>
    <w:basedOn w:val="Normal"/>
    <w:link w:val="CharStyle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8">
    <w:name w:val="Колонтитул (7)"/>
    <w:basedOn w:val="Normal"/>
    <w:link w:val="CharStyle9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10">
    <w:name w:val="Основной текст (28)"/>
    <w:basedOn w:val="Normal"/>
    <w:link w:val="CharStyle11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