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56"/>
        <w:gridCol w:w="628"/>
        <w:gridCol w:w="1664"/>
        <w:gridCol w:w="10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章节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页码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作用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链接地址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2.1.3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10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获得</w:t>
            </w:r>
            <w:r>
              <w:rPr>
                <w:sz w:val="20"/>
                <w:szCs w:val="21"/>
              </w:rPr>
              <w:t>whl</w:t>
            </w:r>
            <w:r>
              <w:rPr>
                <w:rFonts w:hint="eastAsia"/>
                <w:sz w:val="20"/>
                <w:szCs w:val="21"/>
              </w:rPr>
              <w:t>数据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color w:val="000000" w:themeColor="text1"/>
                <w:spacing w:val="-4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http://mirrors.aliyun.com/pypi/packages/6a/a9/c01a2d5f7b045f508c8cefef3b079fe8c</w:t>
            </w:r>
            <w:r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413d05498ca0ae877cffa230564/numpy-1.14.5-cp27-cp27mu-manylinux1_x86_64.whl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2.1.3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1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获得</w:t>
            </w:r>
            <w:r>
              <w:rPr>
                <w:sz w:val="20"/>
                <w:szCs w:val="21"/>
              </w:rPr>
              <w:t>whl</w:t>
            </w:r>
            <w:r>
              <w:rPr>
                <w:rFonts w:hint="eastAsia"/>
                <w:sz w:val="20"/>
                <w:szCs w:val="21"/>
              </w:rPr>
              <w:t>数据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sz w:val="20"/>
                <w:szCs w:val="21"/>
              </w:rPr>
              <w:t>http://mirrors.aliyun.com/pypi/packages/0f/74/ecd13431bcc456ed390b44c8a6e917c1820365cbebcb6a8974d1cd045ab4/pip-10.0.1-py2.py3-none-any.whl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2.</w:t>
            </w:r>
            <w:r>
              <w:rPr>
                <w:sz w:val="20"/>
                <w:szCs w:val="21"/>
              </w:rPr>
              <w:t>2</w:t>
            </w:r>
            <w:r>
              <w:rPr>
                <w:rFonts w:hint="eastAsia"/>
                <w:sz w:val="20"/>
                <w:szCs w:val="21"/>
              </w:rPr>
              <w:t>.3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3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获得</w:t>
            </w:r>
            <w:r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anaconda</w:t>
            </w:r>
            <w:r>
              <w:rPr>
                <w:rFonts w:hint="eastAsia"/>
                <w:sz w:val="20"/>
                <w:szCs w:val="21"/>
              </w:rPr>
              <w:t>数据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color w:val="FF0000"/>
                <w:spacing w:val="-10"/>
                <w:sz w:val="20"/>
                <w:szCs w:val="21"/>
              </w:rPr>
              <w:t>https://mirrors.tuna.tsinghua.edu.cn/anaconda/pkgs/free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2.</w:t>
            </w:r>
            <w:r>
              <w:rPr>
                <w:sz w:val="20"/>
                <w:szCs w:val="21"/>
              </w:rPr>
              <w:t>3</w:t>
            </w:r>
            <w:r>
              <w:rPr>
                <w:rFonts w:hint="eastAsia"/>
                <w:sz w:val="20"/>
                <w:szCs w:val="21"/>
              </w:rPr>
              <w:t>.</w:t>
            </w:r>
            <w:r>
              <w:rPr>
                <w:sz w:val="20"/>
                <w:szCs w:val="21"/>
              </w:rPr>
              <w:t>1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5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获得</w:t>
            </w:r>
            <w:r>
              <w:rPr>
                <w:rFonts w:hint="eastAsia"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  <w:r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upyter</w:t>
            </w:r>
            <w:r>
              <w:rPr>
                <w:rFonts w:hint="eastAsia"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网页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h</w:t>
            </w:r>
            <w:r>
              <w:rPr>
                <w:sz w:val="20"/>
                <w:szCs w:val="21"/>
              </w:rPr>
              <w:t>ttp://localhost:8888/tree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2.</w:t>
            </w:r>
            <w:r>
              <w:rPr>
                <w:sz w:val="20"/>
                <w:szCs w:val="21"/>
              </w:rPr>
              <w:t>3</w:t>
            </w:r>
            <w:r>
              <w:rPr>
                <w:rFonts w:hint="eastAsia"/>
                <w:sz w:val="20"/>
                <w:szCs w:val="21"/>
              </w:rPr>
              <w:t>.</w:t>
            </w:r>
            <w:r>
              <w:rPr>
                <w:sz w:val="20"/>
                <w:szCs w:val="21"/>
              </w:rPr>
              <w:t>1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5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获得</w:t>
            </w:r>
            <w:r>
              <w:rPr>
                <w:rFonts w:hint="eastAsia"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  <w:r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upyter</w:t>
            </w:r>
            <w:r>
              <w:rPr>
                <w:rFonts w:hint="eastAsia"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网页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sz w:val="20"/>
                <w:szCs w:val="21"/>
              </w:rPr>
              <w:t>http://localhost:8888/?token=d45b5c04afc57330f92663a2ecad1e35e7790772f53af336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highlight w:val="red"/>
                <w:vertAlign w:val="baseline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4.2.</w:t>
            </w:r>
            <w:r>
              <w:rPr>
                <w:sz w:val="20"/>
                <w:szCs w:val="21"/>
                <w:highlight w:val="red"/>
              </w:rPr>
              <w:t>1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highlight w:val="red"/>
                <w:vertAlign w:val="baseline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49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highlight w:val="red"/>
                <w:vertAlign w:val="baseline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获得百度gif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highlight w:val="red"/>
                <w:vertAlign w:val="baseline"/>
              </w:rPr>
            </w:pPr>
            <w:r>
              <w:rPr>
                <w:spacing w:val="-4"/>
                <w:sz w:val="20"/>
                <w:szCs w:val="21"/>
                <w:highlight w:val="red"/>
              </w:rPr>
              <w:t>https://www.baidu.com/img/dong_528d34b686d4889666f77c62b9a65857.gif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4.2.</w:t>
            </w:r>
            <w:r>
              <w:rPr>
                <w:sz w:val="20"/>
                <w:szCs w:val="21"/>
              </w:rPr>
              <w:t>1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sz w:val="20"/>
                <w:szCs w:val="21"/>
              </w:rPr>
              <w:t>51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获得百度gif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spacing w:val="-4"/>
                <w:sz w:val="20"/>
                <w:szCs w:val="21"/>
              </w:rPr>
              <w:t>https://www.baidu.com/img/dong_528d34b686d4889666f77c62b9a65857.gif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4.2.</w:t>
            </w:r>
            <w:r>
              <w:rPr>
                <w:sz w:val="20"/>
                <w:szCs w:val="21"/>
              </w:rPr>
              <w:t>2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sz w:val="20"/>
                <w:szCs w:val="21"/>
              </w:rPr>
              <w:t>51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rFonts w:hint="eastAsia"/>
                <w:sz w:val="20"/>
                <w:szCs w:val="21"/>
              </w:rPr>
              <w:t>获得百度网址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vertAlign w:val="baseline"/>
              </w:rPr>
            </w:pPr>
            <w:r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https://www.baidu.com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highlight w:val="red"/>
                <w:vertAlign w:val="baseline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4.4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highlight w:val="red"/>
                <w:vertAlign w:val="baseline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55</w:t>
            </w:r>
          </w:p>
        </w:tc>
        <w:tc>
          <w:tcPr>
            <w:tcW w:w="1664" w:type="dxa"/>
            <w:vAlign w:val="top"/>
          </w:tcPr>
          <w:p>
            <w:pPr>
              <w:rPr>
                <w:sz w:val="20"/>
                <w:szCs w:val="21"/>
                <w:highlight w:val="red"/>
                <w:vertAlign w:val="baseline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获得</w:t>
            </w: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股票网址1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highlight w:val="red"/>
                <w:vertAlign w:val="baseline"/>
              </w:rPr>
            </w:pPr>
            <w:r>
              <w:rPr>
                <w:sz w:val="20"/>
                <w:szCs w:val="21"/>
                <w:highlight w:val="red"/>
              </w:rPr>
              <w:t>https://www.eastmoney.com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4" w:hRule="atLeast"/>
        </w:trPr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5.2.1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59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股票网址1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spacing w:val="-4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sz w:val="20"/>
                <w:szCs w:val="21"/>
                <w:highlight w:val="red"/>
                <w:shd w:val="clear" w:color="auto" w:fill="FFFFFF"/>
              </w:rPr>
              <w:t>http://data.eastmoney.com/zjlx/detail.html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sz w:val="20"/>
                <w:szCs w:val="21"/>
                <w:highlight w:val="yellow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5.2.2</w:t>
            </w:r>
          </w:p>
          <w:p>
            <w:pPr>
              <w:rPr>
                <w:sz w:val="20"/>
                <w:szCs w:val="21"/>
                <w:highlight w:val="yellow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5.2.3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5.</w:t>
            </w:r>
            <w:r>
              <w:rPr>
                <w:sz w:val="20"/>
                <w:szCs w:val="21"/>
                <w:highlight w:val="yellow"/>
              </w:rPr>
              <w:t>3</w:t>
            </w:r>
            <w:r>
              <w:rPr>
                <w:rFonts w:hint="eastAsia"/>
                <w:sz w:val="20"/>
                <w:szCs w:val="21"/>
                <w:highlight w:val="yellow"/>
              </w:rPr>
              <w:t>.</w:t>
            </w:r>
            <w:r>
              <w:rPr>
                <w:sz w:val="20"/>
                <w:szCs w:val="21"/>
                <w:highlight w:val="yellow"/>
              </w:rPr>
              <w:t>2</w:t>
            </w:r>
          </w:p>
        </w:tc>
        <w:tc>
          <w:tcPr>
            <w:tcW w:w="628" w:type="dxa"/>
            <w:vAlign w:val="top"/>
          </w:tcPr>
          <w:p>
            <w:pPr>
              <w:rPr>
                <w:sz w:val="20"/>
                <w:szCs w:val="21"/>
                <w:highlight w:val="yellow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60</w:t>
            </w:r>
          </w:p>
          <w:p>
            <w:pPr>
              <w:rPr>
                <w:sz w:val="20"/>
                <w:szCs w:val="21"/>
                <w:highlight w:val="yellow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61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sz w:val="20"/>
                <w:szCs w:val="21"/>
                <w:highlight w:val="yellow"/>
              </w:rPr>
              <w:t>65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</w:t>
            </w: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股票网址1</w:t>
            </w:r>
            <w:r>
              <w:rPr>
                <w:rFonts w:hint="eastAsia"/>
                <w:sz w:val="20"/>
                <w:szCs w:val="21"/>
                <w:highlight w:val="yellow"/>
              </w:rPr>
              <w:t>数据</w:t>
            </w:r>
          </w:p>
        </w:tc>
        <w:tc>
          <w:tcPr>
            <w:tcW w:w="10295" w:type="dxa"/>
            <w:vAlign w:val="top"/>
          </w:tcPr>
          <w:p>
            <w:pPr>
              <w:adjustRightInd w:val="0"/>
              <w:snapToGrid w:val="0"/>
              <w:spacing w:line="312" w:lineRule="atLeast"/>
              <w:rPr>
                <w:sz w:val="20"/>
                <w:szCs w:val="21"/>
                <w:highlight w:val="yellow"/>
              </w:rPr>
            </w:pPr>
            <w:r>
              <w:rPr>
                <w:sz w:val="20"/>
                <w:szCs w:val="21"/>
                <w:highlight w:val="yellow"/>
              </w:rPr>
              <w:fldChar w:fldCharType="begin"/>
            </w:r>
            <w:r>
              <w:rPr>
                <w:sz w:val="20"/>
                <w:szCs w:val="21"/>
                <w:highlight w:val="yellow"/>
              </w:rPr>
              <w:instrText xml:space="preserve"> HYPERLINK "http://push2.eastmoney.com/api/qt/clist/get?cb=jQuery112306618374943660321_1617370973822&amp;fi" </w:instrText>
            </w:r>
            <w:r>
              <w:rPr>
                <w:sz w:val="20"/>
                <w:szCs w:val="21"/>
                <w:highlight w:val="yellow"/>
              </w:rPr>
              <w:fldChar w:fldCharType="separate"/>
            </w:r>
            <w:r>
              <w:rPr>
                <w:rStyle w:val="5"/>
                <w:sz w:val="20"/>
                <w:szCs w:val="21"/>
                <w:highlight w:val="yellow"/>
              </w:rPr>
              <w:t>http://push2.eastmoney.com/api/qt/clist/get?cb=jQuery112306618374943660321_1617370973822&amp;fi</w:t>
            </w:r>
            <w:r>
              <w:rPr>
                <w:rStyle w:val="5"/>
                <w:sz w:val="20"/>
                <w:szCs w:val="21"/>
                <w:highlight w:val="yellow"/>
              </w:rPr>
              <w:fldChar w:fldCharType="end"/>
            </w:r>
          </w:p>
          <w:p>
            <w:pPr>
              <w:adjustRightInd w:val="0"/>
              <w:snapToGrid w:val="0"/>
              <w:spacing w:line="312" w:lineRule="atLeast"/>
              <w:rPr>
                <w:color w:val="000000" w:themeColor="text1"/>
                <w:sz w:val="20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d=f62&amp;po=1&amp;pz=50&amp;pn=1&amp;np=1&amp;fltt=2&amp;invt=2&amp;ut=b2884a393a59ad64002292a3e90d46a5&amp;fs=m%3</w:t>
            </w:r>
            <w:r>
              <w:rPr>
                <w:sz w:val="20"/>
                <w:szCs w:val="21"/>
                <w:highlight w:val="yellow"/>
                <w:shd w:val="clear" w:color="auto" w:fill="FFFFFF"/>
              </w:rPr>
              <w:br w:type="textWrapping" w:clear="all"/>
            </w:r>
            <w:r>
              <w:rPr>
                <w:color w:val="000000" w:themeColor="text1"/>
                <w:sz w:val="20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A0%2Bt%3A6%2Bf%3A!2%2Cm%3A0%2Bt%3A13%2Bf%3A!2%2Cm%3A0%2Bt%3A80%2Bf%3A!2</w:t>
            </w:r>
          </w:p>
          <w:p>
            <w:pPr>
              <w:adjustRightInd w:val="0"/>
              <w:snapToGrid w:val="0"/>
              <w:spacing w:line="312" w:lineRule="atLeast"/>
              <w:rPr>
                <w:spacing w:val="-2"/>
                <w:sz w:val="20"/>
                <w:szCs w:val="21"/>
                <w:highlight w:val="yellow"/>
              </w:rPr>
            </w:pPr>
            <w:r>
              <w:rPr>
                <w:spacing w:val="-2"/>
                <w:sz w:val="20"/>
                <w:szCs w:val="21"/>
                <w:highlight w:val="yellow"/>
              </w:rPr>
              <w:t>%2Cm%3A1%2Bt%3A2%2Bf%3A!2%2Cm%3A1%2Bt%3A23%2Bf%3A!2%2Cm%3A0%2Bt%3A7%2B</w:t>
            </w:r>
          </w:p>
          <w:p>
            <w:pPr>
              <w:adjustRightInd w:val="0"/>
              <w:snapToGrid w:val="0"/>
              <w:spacing w:line="312" w:lineRule="atLeast"/>
              <w:rPr>
                <w:sz w:val="20"/>
                <w:szCs w:val="21"/>
                <w:highlight w:val="yellow"/>
              </w:rPr>
            </w:pPr>
            <w:r>
              <w:rPr>
                <w:sz w:val="20"/>
                <w:szCs w:val="21"/>
                <w:highlight w:val="yellow"/>
              </w:rPr>
              <w:t>f%3A!2%2Cm%3A1%2Bt%3A3%2Bf%3A!2&amp;fields=f12%2Cf14%2Cf2%2Cf3%2Cf62%2Cf184%2Cf66</w:t>
            </w:r>
          </w:p>
          <w:p>
            <w:pPr>
              <w:adjustRightInd w:val="0"/>
              <w:snapToGrid w:val="0"/>
              <w:spacing w:line="312" w:lineRule="atLeast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shd w:val="clear" w:color="auto" w:fill="FFFFFF"/>
                <w:lang w:val="en-US" w:eastAsia="zh-CN" w:bidi="ar-SA"/>
              </w:rPr>
            </w:pPr>
            <w:r>
              <w:rPr>
                <w:sz w:val="20"/>
                <w:szCs w:val="21"/>
                <w:highlight w:val="yellow"/>
              </w:rPr>
              <w:t>%2Cf69%2Cf72%2Cf75%2Cf78%2Cf81%2Cf84%2Cf87%2Cf204%2Cf205%2Cf124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5.3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63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获得</w:t>
            </w: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股票网址1</w:t>
            </w:r>
            <w:r>
              <w:rPr>
                <w:rFonts w:hint="eastAsia"/>
                <w:sz w:val="20"/>
                <w:szCs w:val="21"/>
                <w:highlight w:val="red"/>
              </w:rPr>
              <w:t>数据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sz w:val="20"/>
                <w:szCs w:val="21"/>
                <w:highlight w:val="red"/>
              </w:rPr>
              <w:t>http://data.eastmoney.com/bkzj/hy.htm</w:t>
            </w:r>
            <w:r>
              <w:rPr>
                <w:rFonts w:hint="eastAsia"/>
                <w:sz w:val="20"/>
                <w:szCs w:val="21"/>
                <w:highlight w:val="red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5.3.1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64</w:t>
            </w:r>
            <w:r>
              <w:rPr>
                <w:rFonts w:hint="eastAsia"/>
                <w:sz w:val="20"/>
                <w:szCs w:val="21"/>
                <w:lang w:eastAsia="zh-CN"/>
              </w:rPr>
              <w:t>，</w:t>
            </w:r>
            <w:r>
              <w:rPr>
                <w:rFonts w:hint="eastAsia"/>
                <w:sz w:val="20"/>
                <w:szCs w:val="21"/>
                <w:lang w:val="en-US" w:eastAsia="zh-CN"/>
              </w:rPr>
              <w:t xml:space="preserve">65 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获得</w:t>
            </w: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股票网址1</w:t>
            </w:r>
            <w:r>
              <w:rPr>
                <w:rFonts w:hint="eastAsia"/>
                <w:sz w:val="20"/>
                <w:szCs w:val="21"/>
              </w:rPr>
              <w:t>数据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fldChar w:fldCharType="begin"/>
            </w:r>
            <w:r>
              <w:rPr>
                <w:sz w:val="20"/>
                <w:szCs w:val="21"/>
              </w:rPr>
              <w:instrText xml:space="preserve"> HYPERLINK "http://push2.eastmoney.com/api/qt/clist/get?cb=jQuery112309073354919152763_1617455258434&amp;p" </w:instrText>
            </w:r>
            <w:r>
              <w:rPr>
                <w:sz w:val="20"/>
                <w:szCs w:val="21"/>
              </w:rPr>
              <w:fldChar w:fldCharType="separate"/>
            </w:r>
            <w:r>
              <w:rPr>
                <w:sz w:val="20"/>
                <w:szCs w:val="21"/>
              </w:rPr>
              <w:t>http://push2.eastmoney.com/api/qt/clist/get?cb=jQuery112309073354919152763_1617455258434&amp;p</w:t>
            </w:r>
            <w:r>
              <w:rPr>
                <w:sz w:val="20"/>
                <w:szCs w:val="21"/>
              </w:rPr>
              <w:fldChar w:fldCharType="end"/>
            </w:r>
          </w:p>
          <w:p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n=1&amp;pz=500&amp;po=1&amp;np=1&amp;fields=f12%2Cf13%2Cf14%2Cf62&amp;fid=f62&amp;fs=m%3A90%2Bt%3A2&amp;ut=b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sz w:val="20"/>
                <w:szCs w:val="21"/>
              </w:rPr>
              <w:t>2884a393a59ad64002292a3e90d46a5&amp;_=1617455258435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5.</w:t>
            </w:r>
            <w:r>
              <w:rPr>
                <w:sz w:val="20"/>
                <w:szCs w:val="21"/>
                <w:highlight w:val="red"/>
              </w:rPr>
              <w:t>5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6</w:t>
            </w: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7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获得</w:t>
            </w: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股票网址1电子元件板块数据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sz w:val="20"/>
                <w:szCs w:val="21"/>
                <w:highlight w:val="red"/>
              </w:rPr>
              <w:t>http://quote.eastmoney.com/bk/90.BK0459.html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6.2.1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7</w:t>
            </w: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1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打开股票网址2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http://www.iwencai.com/unifiedwap/home/index?qs=1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6.2.2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7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2</w:t>
            </w:r>
          </w:p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7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3</w:t>
            </w:r>
          </w:p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7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5</w:t>
            </w:r>
          </w:p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7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6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7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7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获得同花顺数据</w:t>
            </w:r>
          </w:p>
        </w:tc>
        <w:tc>
          <w:tcPr>
            <w:tcW w:w="10295" w:type="dxa"/>
            <w:vAlign w:val="top"/>
          </w:tcPr>
          <w:p>
            <w:pPr>
              <w:rPr>
                <w:sz w:val="20"/>
                <w:szCs w:val="21"/>
                <w:highlight w:val="yellow"/>
              </w:rPr>
            </w:pPr>
            <w:r>
              <w:rPr>
                <w:sz w:val="20"/>
                <w:szCs w:val="21"/>
                <w:highlight w:val="yellow"/>
              </w:rPr>
              <w:fldChar w:fldCharType="begin"/>
            </w:r>
            <w:r>
              <w:rPr>
                <w:sz w:val="20"/>
                <w:szCs w:val="21"/>
                <w:highlight w:val="yellow"/>
              </w:rPr>
              <w:instrText xml:space="preserve"> HYPERLINK "http://www.iwencai.com/stockpick/search?typed=1&amp;preParams=2&amp;ts=2&amp;f=1&amp;qs=1&amp;selfsectsn=&amp;querytype=&amp;searchfilter=&amp;tid" </w:instrText>
            </w:r>
            <w:r>
              <w:rPr>
                <w:sz w:val="20"/>
                <w:szCs w:val="21"/>
                <w:highlight w:val="yellow"/>
              </w:rPr>
              <w:fldChar w:fldCharType="separate"/>
            </w:r>
            <w:r>
              <w:rPr>
                <w:sz w:val="20"/>
                <w:szCs w:val="21"/>
                <w:highlight w:val="yellow"/>
              </w:rPr>
              <w:t>http://www.iwencai.com/stockpick/search?typed=1&amp;preParams=2&amp;ts=2&amp;f=1&amp;qs=1&amp;selfsectsn=&amp;querytype=&amp;searchfilter=&amp;tid</w:t>
            </w:r>
            <w:r>
              <w:rPr>
                <w:sz w:val="20"/>
                <w:szCs w:val="21"/>
                <w:highlight w:val="yellow"/>
              </w:rPr>
              <w:fldChar w:fldCharType="end"/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sz w:val="20"/>
                <w:szCs w:val="21"/>
                <w:highlight w:val="yellow"/>
              </w:rPr>
              <w:t>=stockpick&amp;w=%E4%BA%BA%E6%B0%9</w:t>
            </w:r>
            <w:r>
              <w:rPr>
                <w:rFonts w:hint="eastAsia"/>
                <w:sz w:val="20"/>
                <w:szCs w:val="21"/>
                <w:highlight w:val="yellow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6.3.2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79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获得ch</w:t>
            </w:r>
            <w:r>
              <w:rPr>
                <w:sz w:val="20"/>
                <w:szCs w:val="21"/>
              </w:rPr>
              <w:t>rome</w:t>
            </w:r>
            <w:r>
              <w:rPr>
                <w:rFonts w:hint="eastAsia"/>
                <w:sz w:val="20"/>
                <w:szCs w:val="21"/>
              </w:rPr>
              <w:t>驱动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https://registry.npmmirror.com/binary.html?path=chromedriver/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6.3.3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8</w:t>
            </w:r>
            <w:r>
              <w:rPr>
                <w:rFonts w:hint="eastAsia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获得百度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https://www.baidu.com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6.3.5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8</w:t>
            </w:r>
            <w:r>
              <w:rPr>
                <w:rFonts w:hint="eastAsia"/>
                <w:sz w:val="20"/>
                <w:szCs w:val="21"/>
                <w:highlight w:val="red"/>
                <w:lang w:val="en-US" w:eastAsia="zh-CN"/>
              </w:rPr>
              <w:t>3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red"/>
              </w:rPr>
              <w:t>获得股吧数据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red"/>
                <w:shd w:val="clear" w:color="auto" w:fill="FFFFFF"/>
                <w:lang w:val="en-US" w:eastAsia="zh-CN" w:bidi="ar-SA"/>
              </w:rPr>
            </w:pPr>
            <w:r>
              <w:rPr>
                <w:sz w:val="20"/>
                <w:szCs w:val="21"/>
                <w:highlight w:val="red"/>
              </w:rPr>
              <w:t>http://guba.eastmoney.com/list,002639.html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6.3.5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8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4</w:t>
            </w:r>
          </w:p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8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6</w:t>
            </w:r>
          </w:p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9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4</w:t>
            </w:r>
          </w:p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9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5</w:t>
            </w:r>
          </w:p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9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6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  <w:t>98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获得股吧数据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shd w:val="clear" w:color="auto" w:fill="FFFFFF"/>
                <w:lang w:val="en-US" w:eastAsia="zh-CN" w:bidi="ar-SA"/>
              </w:rPr>
            </w:pPr>
            <w:r>
              <w:rPr>
                <w:color w:val="000000" w:themeColor="text1"/>
                <w:sz w:val="20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http://guba.eastmoney.com/list,{}.html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8.2.7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rFonts w:hint="eastAsia"/>
                <w:sz w:val="20"/>
                <w:szCs w:val="21"/>
                <w:lang w:val="en-US" w:eastAsia="zh-CN"/>
              </w:rPr>
              <w:t>08</w:t>
            </w:r>
          </w:p>
          <w:p>
            <w:pPr>
              <w:rPr>
                <w:rFonts w:hint="eastAsia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</w:rPr>
              <w:t>11</w:t>
            </w:r>
            <w:r>
              <w:rPr>
                <w:rFonts w:hint="eastAsia"/>
                <w:sz w:val="20"/>
                <w:szCs w:val="21"/>
                <w:lang w:val="en-US" w:eastAsia="zh-CN"/>
              </w:rPr>
              <w:t>5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12</w:t>
            </w:r>
            <w:r>
              <w:rPr>
                <w:rFonts w:hint="eastAsia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</w:rPr>
              <w:t>配置网址（固定）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http://localhost:4723/wd/hub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bookmarkStart w:id="0" w:name="_GoBack"/>
            <w:r>
              <w:rPr>
                <w:rFonts w:hint="eastAsia"/>
                <w:sz w:val="20"/>
                <w:szCs w:val="21"/>
                <w:highlight w:val="yellow"/>
              </w:rPr>
              <w:t>9.2.5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default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39</w:t>
            </w:r>
          </w:p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14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1</w:t>
            </w:r>
          </w:p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14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3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14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5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获得股票数据</w:t>
            </w:r>
          </w:p>
        </w:tc>
        <w:tc>
          <w:tcPr>
            <w:tcW w:w="10295" w:type="dxa"/>
            <w:vAlign w:val="top"/>
          </w:tcPr>
          <w:p>
            <w:pPr>
              <w:pStyle w:val="6"/>
              <w:spacing w:line="230" w:lineRule="atLeast"/>
              <w:ind w:left="0" w:leftChars="0" w:firstLine="0" w:firstLineChars="0"/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http://api.quchaogu.com/dxwapp/lhb/funds?pagecount=20&amp;lhsj=0&amp;end_time=</w:t>
            </w:r>
          </w:p>
          <w:p>
            <w:pPr>
              <w:pStyle w:val="6"/>
              <w:spacing w:line="230" w:lineRule="atLeast"/>
              <w:ind w:left="0" w:leftChars="0" w:firstLine="0" w:firstLineChars="0"/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pacing w:val="-4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500&amp;RANKS_TAG=RANK_STRENGTH&amp;day=20210420&amp;start_time=930&amp;filter_type=0&amp;szjh=0&amp;last_time=</w:t>
            </w:r>
          </w:p>
          <w:p>
            <w:pPr>
              <w:pStyle w:val="6"/>
              <w:spacing w:line="230" w:lineRule="atLeast"/>
              <w:ind w:left="0" w:leftChars="0" w:firstLine="0" w:firstLineChars="0"/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1500&amp;KEY_ACTIVITY_TAB_PV=/sslhb&amp;page=1&amp;zg=1&amp;kjjx=0&amp;apiversion=8.9&amp;backgroundcolor=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shd w:val="clear" w:color="auto" w:fill="FFFFFF"/>
                <w:lang w:val="en-US" w:eastAsia="zh-CN" w:bidi="ar-SA"/>
              </w:rPr>
            </w:pPr>
            <w:r>
              <w:rPr>
                <w:color w:val="000000" w:themeColor="text1"/>
                <w:sz w:val="20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white&amp;vaid=&amp;oaid=&amp;device_id=a865166028641465%20HTTP/1.1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10.1.2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15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3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获得同花顺数据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shd w:val="clear" w:color="auto" w:fill="FFFFFF"/>
                <w:lang w:val="en-US" w:eastAsia="zh-CN" w:bidi="ar-SA"/>
              </w:rPr>
            </w:pPr>
            <w:r>
              <w:rPr>
                <w:color w:val="000000" w:themeColor="text1"/>
                <w:sz w:val="20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http://basic.10jqka.com.cn/api/stockph/focusday.php?code={}'.format("000858")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10.1.2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15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4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获得同花顺数据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shd w:val="clear" w:color="auto" w:fill="FFFFFF"/>
                <w:lang w:val="en-US" w:eastAsia="zh-CN" w:bidi="ar-SA"/>
              </w:rPr>
            </w:pPr>
            <w:r>
              <w:rPr>
                <w:color w:val="000000" w:themeColor="text1"/>
                <w:sz w:val="20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http://basic.10jqka.com.cn/api/stockph/focusday.php?code={}'.format(code)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10.1.3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56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获得同花顺数据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shd w:val="clear" w:color="auto" w:fill="FFFFFF"/>
                <w:lang w:val="en-US" w:eastAsia="zh-CN" w:bidi="ar-SA"/>
              </w:rPr>
            </w:pPr>
            <w:r>
              <w:rPr>
                <w:color w:val="000000" w:themeColor="text1"/>
                <w:sz w:val="20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https://basic.10jqka.com.cn/api/stockph/popularity/top/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11.1.1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eastAsia" w:eastAsiaTheme="minorEastAsia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17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5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76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获得新浪数据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shd w:val="clear" w:color="auto" w:fill="FFFFFF"/>
                <w:lang w:val="en-US" w:eastAsia="zh-CN" w:bidi="ar-SA"/>
              </w:rPr>
            </w:pPr>
            <w:r>
              <w:rPr>
                <w:sz w:val="20"/>
                <w:szCs w:val="21"/>
                <w:highlight w:val="yellow"/>
              </w:rPr>
              <w:t>http://hq.sinajs.cn/list=sz000001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11.1.1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76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获得新浪数据</w:t>
            </w:r>
          </w:p>
        </w:tc>
        <w:tc>
          <w:tcPr>
            <w:tcW w:w="10295" w:type="dxa"/>
            <w:vAlign w:val="top"/>
          </w:tcPr>
          <w:p>
            <w:pPr>
              <w:pStyle w:val="6"/>
              <w:ind w:left="0" w:leftChars="0" w:firstLine="0" w:firstLineChars="0"/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http://money.finance.sina.com.cn/quotes_service/api/json_v2.php/CN_MarketData.getKLineData?symbol=sz000001&amp;scale=</w:t>
            </w:r>
            <w:r>
              <w:rPr>
                <w:rFonts w:hint="eastAsia"/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60</w:t>
            </w:r>
            <w:r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&amp;ma=</w:t>
            </w:r>
            <w:r>
              <w:rPr>
                <w:rFonts w:hint="eastAsia"/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60</w:t>
            </w:r>
            <w:r>
              <w:rPr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&amp;datalen=10</w:t>
            </w:r>
            <w:r>
              <w:rPr>
                <w:rFonts w:hint="eastAsia"/>
                <w:color w:val="000000" w:themeColor="text1"/>
                <w:sz w:val="15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shd w:val="clear" w:color="auto" w:fill="FFFFFF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11.1.1</w:t>
            </w:r>
          </w:p>
        </w:tc>
        <w:tc>
          <w:tcPr>
            <w:tcW w:w="628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1</w:t>
            </w:r>
            <w:r>
              <w:rPr>
                <w:rFonts w:hint="eastAsia"/>
                <w:sz w:val="20"/>
                <w:szCs w:val="21"/>
                <w:highlight w:val="yellow"/>
                <w:lang w:val="en-US" w:eastAsia="zh-CN"/>
              </w:rPr>
              <w:t>79</w:t>
            </w:r>
          </w:p>
        </w:tc>
        <w:tc>
          <w:tcPr>
            <w:tcW w:w="166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sz w:val="20"/>
                <w:szCs w:val="21"/>
                <w:highlight w:val="yellow"/>
              </w:rPr>
              <w:t>获得whl包</w:t>
            </w:r>
          </w:p>
        </w:tc>
        <w:tc>
          <w:tcPr>
            <w:tcW w:w="1029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highlight w:val="yellow"/>
                <w:shd w:val="clear" w:color="auto" w:fill="FFFFFF"/>
                <w:lang w:val="en-US" w:eastAsia="zh-CN" w:bidi="ar-SA"/>
              </w:rPr>
            </w:pPr>
            <w:r>
              <w:rPr>
                <w:color w:val="000000" w:themeColor="text1"/>
                <w:sz w:val="20"/>
                <w:szCs w:val="21"/>
                <w:highlight w:val="yellow"/>
                <w14:textFill>
                  <w14:solidFill>
                    <w14:schemeClr w14:val="tx1"/>
                  </w14:solidFill>
                </w14:textFill>
              </w:rPr>
              <w:t>https://pypi.douban.com/simple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62698"/>
    <w:rsid w:val="27362698"/>
    <w:rsid w:val="305B4329"/>
    <w:rsid w:val="63BF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6">
    <w:name w:val="编程步骤"/>
    <w:basedOn w:val="1"/>
    <w:uiPriority w:val="0"/>
    <w:pPr>
      <w:pBdr>
        <w:top w:val="dotted" w:color="7E7E7E" w:themeColor="text1" w:themeTint="80" w:sz="4" w:space="1"/>
        <w:bottom w:val="dotted" w:color="7E7E7E" w:themeColor="text1" w:themeTint="80" w:sz="4" w:space="1"/>
      </w:pBdr>
      <w:adjustRightInd w:val="0"/>
      <w:snapToGrid w:val="0"/>
      <w:spacing w:line="240" w:lineRule="atLeast"/>
      <w:ind w:left="200" w:leftChars="200" w:firstLine="50" w:firstLineChars="50"/>
    </w:pPr>
    <w:rPr>
      <w:rFonts w:ascii="Courier New" w:hAnsi="Courier New" w:eastAsia="宋体" w:cs="Arial"/>
      <w:kern w:val="0"/>
      <w:sz w:val="16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92</TotalTime>
  <ScaleCrop>false</ScaleCrop>
  <LinksUpToDate>false</LinksUpToDate>
  <CharactersWithSpaces>0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2022-07-15T02:04:00Z</dcterms:created>
  <dc:creator>我心向阳</dc:creator>
  <cp:lastModifiedBy>我心向阳</cp:lastModifiedBy>
  <dcterms:modified xsi:type="dcterms:W3CDTF">2022-07-15T10:27:08Z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