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7250" w14:textId="525B327E" w:rsidR="002E65B2" w:rsidRDefault="002E65B2" w:rsidP="002E65B2">
      <w:pPr>
        <w:pStyle w:val="Title"/>
      </w:pPr>
      <w:r>
        <w:t>COMP2006 Computer Organization</w:t>
      </w:r>
    </w:p>
    <w:p w14:paraId="349493B7" w14:textId="73442F2B" w:rsidR="00697518" w:rsidRDefault="00A040A0" w:rsidP="002E65B2">
      <w:pPr>
        <w:pStyle w:val="Title"/>
      </w:pPr>
      <w:r>
        <w:t>AVX Intrinsics</w:t>
      </w:r>
      <w:r w:rsidR="002E65B2">
        <w:t xml:space="preserve"> Exercise Worksheet</w:t>
      </w:r>
    </w:p>
    <w:p w14:paraId="7841DA93" w14:textId="77777777" w:rsidR="002E65B2" w:rsidRPr="002E65B2" w:rsidRDefault="002E65B2" w:rsidP="002E65B2"/>
    <w:p w14:paraId="3C8C53C3" w14:textId="77777777" w:rsidR="002E65B2" w:rsidRDefault="002E65B2" w:rsidP="002E65B2">
      <w:pPr>
        <w:pStyle w:val="Heading1"/>
      </w:pPr>
      <w:r>
        <w:t>Exercise</w:t>
      </w:r>
    </w:p>
    <w:p w14:paraId="6E7635A1" w14:textId="470D2BD8" w:rsidR="002E65B2" w:rsidRDefault="002E65B2" w:rsidP="002E65B2">
      <w:pPr>
        <w:jc w:val="left"/>
      </w:pPr>
      <w:r>
        <w:t xml:space="preserve">Compare the performances of the </w:t>
      </w:r>
      <w:r w:rsidRPr="00CC4D27">
        <w:rPr>
          <w:rStyle w:val="QuoteChar"/>
        </w:rPr>
        <w:t>dgemm</w:t>
      </w:r>
      <w:r>
        <w:t xml:space="preserve"> function and the </w:t>
      </w:r>
      <w:r w:rsidRPr="00B9640A">
        <w:rPr>
          <w:i/>
        </w:rPr>
        <w:t>AVX</w:t>
      </w:r>
      <w:r>
        <w:t xml:space="preserve"> optimized </w:t>
      </w:r>
      <w:r w:rsidRPr="00CC4D27">
        <w:rPr>
          <w:rStyle w:val="QuoteChar"/>
        </w:rPr>
        <w:t>dgemm</w:t>
      </w:r>
      <w:r>
        <w:t xml:space="preserve"> function in your computer.</w:t>
      </w:r>
    </w:p>
    <w:p w14:paraId="47F460DE" w14:textId="77777777" w:rsidR="002E65B2" w:rsidRDefault="002E65B2" w:rsidP="002E65B2">
      <w:pPr>
        <w:jc w:val="left"/>
      </w:pPr>
      <w:r>
        <w:t xml:space="preserve">Compile and run </w:t>
      </w:r>
      <w:r w:rsidRPr="0067682B">
        <w:rPr>
          <w:b/>
          <w:shd w:val="clear" w:color="auto" w:fill="E7E6E6" w:themeFill="background2"/>
        </w:rPr>
        <w:t>dgemm_avx.c</w:t>
      </w:r>
      <w:r>
        <w:t xml:space="preserve"> and </w:t>
      </w:r>
      <w:r w:rsidRPr="0067682B">
        <w:rPr>
          <w:b/>
          <w:shd w:val="clear" w:color="auto" w:fill="E7E6E6" w:themeFill="background2"/>
        </w:rPr>
        <w:t>dgemm3.c</w:t>
      </w:r>
      <w:r>
        <w:t>. Then, complete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402"/>
        <w:gridCol w:w="2425"/>
        <w:gridCol w:w="2064"/>
      </w:tblGrid>
      <w:tr w:rsidR="002E65B2" w14:paraId="0FDD0625" w14:textId="77777777" w:rsidTr="004B143F">
        <w:trPr>
          <w:trHeight w:val="391"/>
        </w:trPr>
        <w:tc>
          <w:tcPr>
            <w:tcW w:w="2275" w:type="dxa"/>
            <w:shd w:val="clear" w:color="auto" w:fill="E7E6E6" w:themeFill="background2"/>
            <w:vAlign w:val="center"/>
          </w:tcPr>
          <w:p w14:paraId="0534F666" w14:textId="207747E0" w:rsidR="002E65B2" w:rsidRPr="00CC4D27" w:rsidRDefault="002E65B2" w:rsidP="004B143F">
            <w:pPr>
              <w:jc w:val="center"/>
              <w:rPr>
                <w:b/>
              </w:rPr>
            </w:pPr>
            <w:r>
              <w:rPr>
                <w:b/>
              </w:rPr>
              <w:t xml:space="preserve">CPU: </w:t>
            </w:r>
            <w:r w:rsidR="00041F1F">
              <w:rPr>
                <w:rFonts w:ascii="DengXian" w:eastAsia="DengXian" w:hAnsi="DengXian"/>
                <w:b/>
                <w:lang w:eastAsia="zh-CN"/>
              </w:rPr>
              <w:t>i5-1135G7</w:t>
            </w:r>
          </w:p>
        </w:tc>
        <w:tc>
          <w:tcPr>
            <w:tcW w:w="5208" w:type="dxa"/>
            <w:gridSpan w:val="2"/>
            <w:shd w:val="clear" w:color="auto" w:fill="E7E6E6" w:themeFill="background2"/>
            <w:vAlign w:val="center"/>
          </w:tcPr>
          <w:p w14:paraId="5BDD610C" w14:textId="77777777" w:rsidR="002E65B2" w:rsidRPr="00CC4D27" w:rsidRDefault="002E65B2" w:rsidP="004B143F">
            <w:pPr>
              <w:jc w:val="center"/>
              <w:rPr>
                <w:b/>
              </w:rPr>
            </w:pPr>
            <w:r w:rsidRPr="00CC4D27">
              <w:rPr>
                <w:b/>
              </w:rPr>
              <w:t>Calculation time (seconds)</w:t>
            </w:r>
          </w:p>
        </w:tc>
        <w:tc>
          <w:tcPr>
            <w:tcW w:w="2253" w:type="dxa"/>
            <w:vMerge w:val="restart"/>
            <w:shd w:val="clear" w:color="auto" w:fill="E7E6E6" w:themeFill="background2"/>
            <w:vAlign w:val="center"/>
          </w:tcPr>
          <w:p w14:paraId="56E0F9D3" w14:textId="77777777" w:rsidR="002E65B2" w:rsidRPr="00CC4D27" w:rsidRDefault="002E65B2" w:rsidP="004B143F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</w:tr>
      <w:tr w:rsidR="002E65B2" w14:paraId="405C56DF" w14:textId="77777777" w:rsidTr="004B143F">
        <w:trPr>
          <w:trHeight w:val="391"/>
        </w:trPr>
        <w:tc>
          <w:tcPr>
            <w:tcW w:w="2275" w:type="dxa"/>
            <w:shd w:val="clear" w:color="auto" w:fill="E7E6E6" w:themeFill="background2"/>
            <w:vAlign w:val="center"/>
          </w:tcPr>
          <w:p w14:paraId="2D4181E6" w14:textId="77777777" w:rsidR="002E65B2" w:rsidRPr="00CC4D27" w:rsidRDefault="002E65B2" w:rsidP="004B143F">
            <w:pPr>
              <w:jc w:val="center"/>
              <w:rPr>
                <w:b/>
              </w:rPr>
            </w:pPr>
            <w:r w:rsidRPr="00CC4D27">
              <w:rPr>
                <w:b/>
              </w:rPr>
              <w:t>Sizes of Matrices</w:t>
            </w:r>
          </w:p>
        </w:tc>
        <w:tc>
          <w:tcPr>
            <w:tcW w:w="2591" w:type="dxa"/>
            <w:shd w:val="clear" w:color="auto" w:fill="E7E6E6" w:themeFill="background2"/>
            <w:vAlign w:val="center"/>
          </w:tcPr>
          <w:p w14:paraId="452120D5" w14:textId="77777777" w:rsidR="002E65B2" w:rsidRPr="00CC4D27" w:rsidRDefault="002E65B2" w:rsidP="004B143F">
            <w:pPr>
              <w:jc w:val="center"/>
              <w:rPr>
                <w:b/>
              </w:rPr>
            </w:pPr>
            <w:r w:rsidRPr="00CC4D27">
              <w:rPr>
                <w:b/>
              </w:rPr>
              <w:t>DGEMM</w:t>
            </w:r>
            <w:r>
              <w:rPr>
                <w:b/>
              </w:rPr>
              <w:t xml:space="preserve"> AVX</w:t>
            </w:r>
          </w:p>
        </w:tc>
        <w:tc>
          <w:tcPr>
            <w:tcW w:w="2617" w:type="dxa"/>
            <w:shd w:val="clear" w:color="auto" w:fill="E7E6E6" w:themeFill="background2"/>
            <w:vAlign w:val="center"/>
          </w:tcPr>
          <w:p w14:paraId="22F561C6" w14:textId="77777777" w:rsidR="002E65B2" w:rsidRPr="00CC4D27" w:rsidRDefault="002E65B2" w:rsidP="004B143F">
            <w:pPr>
              <w:jc w:val="center"/>
              <w:rPr>
                <w:b/>
              </w:rPr>
            </w:pPr>
            <w:r w:rsidRPr="00CC4D27">
              <w:rPr>
                <w:b/>
              </w:rPr>
              <w:t>DGEMM</w:t>
            </w:r>
          </w:p>
        </w:tc>
        <w:tc>
          <w:tcPr>
            <w:tcW w:w="2253" w:type="dxa"/>
            <w:vMerge/>
            <w:shd w:val="clear" w:color="auto" w:fill="E7E6E6" w:themeFill="background2"/>
            <w:vAlign w:val="center"/>
          </w:tcPr>
          <w:p w14:paraId="3AB4ACF7" w14:textId="77777777" w:rsidR="002E65B2" w:rsidRPr="00CC4D27" w:rsidRDefault="002E65B2" w:rsidP="004B143F">
            <w:pPr>
              <w:jc w:val="center"/>
              <w:rPr>
                <w:b/>
              </w:rPr>
            </w:pPr>
          </w:p>
        </w:tc>
      </w:tr>
      <w:tr w:rsidR="002E65B2" w:rsidRPr="00121025" w14:paraId="097CB09E" w14:textId="77777777" w:rsidTr="004B143F">
        <w:trPr>
          <w:trHeight w:val="391"/>
        </w:trPr>
        <w:tc>
          <w:tcPr>
            <w:tcW w:w="2275" w:type="dxa"/>
            <w:vAlign w:val="center"/>
          </w:tcPr>
          <w:p w14:paraId="317D8C5E" w14:textId="77777777" w:rsidR="002E65B2" w:rsidRPr="00121025" w:rsidRDefault="002E65B2" w:rsidP="004B143F">
            <w:pPr>
              <w:jc w:val="center"/>
              <w:rPr>
                <w:i/>
                <w:color w:val="FF0000"/>
              </w:rPr>
            </w:pPr>
            <w:r w:rsidRPr="00121025">
              <w:rPr>
                <w:i/>
                <w:color w:val="FF0000"/>
              </w:rPr>
              <w:t>e.g. 160 x 160</w:t>
            </w:r>
          </w:p>
        </w:tc>
        <w:tc>
          <w:tcPr>
            <w:tcW w:w="2591" w:type="dxa"/>
            <w:vAlign w:val="center"/>
          </w:tcPr>
          <w:p w14:paraId="387EC672" w14:textId="77777777" w:rsidR="002E65B2" w:rsidRPr="00121025" w:rsidRDefault="002E65B2" w:rsidP="004B143F">
            <w:pPr>
              <w:jc w:val="center"/>
              <w:rPr>
                <w:i/>
                <w:color w:val="FF0000"/>
              </w:rPr>
            </w:pPr>
            <w:r w:rsidRPr="00FB4F4A">
              <w:rPr>
                <w:i/>
                <w:color w:val="FF0000"/>
              </w:rPr>
              <w:t>0.007816</w:t>
            </w:r>
          </w:p>
        </w:tc>
        <w:tc>
          <w:tcPr>
            <w:tcW w:w="2617" w:type="dxa"/>
            <w:vAlign w:val="center"/>
          </w:tcPr>
          <w:p w14:paraId="728FC426" w14:textId="77777777" w:rsidR="002E65B2" w:rsidRPr="00121025" w:rsidRDefault="002E65B2" w:rsidP="004B143F">
            <w:pPr>
              <w:jc w:val="center"/>
              <w:rPr>
                <w:i/>
                <w:color w:val="FF0000"/>
              </w:rPr>
            </w:pPr>
            <w:r w:rsidRPr="00B05B48">
              <w:rPr>
                <w:i/>
                <w:color w:val="FF0000"/>
              </w:rPr>
              <w:t>0.018260</w:t>
            </w:r>
          </w:p>
        </w:tc>
        <w:tc>
          <w:tcPr>
            <w:tcW w:w="2253" w:type="dxa"/>
            <w:vAlign w:val="center"/>
          </w:tcPr>
          <w:p w14:paraId="1064E39D" w14:textId="77777777" w:rsidR="002E65B2" w:rsidRPr="00121025" w:rsidRDefault="002E65B2" w:rsidP="004B143F">
            <w:pPr>
              <w:jc w:val="center"/>
              <w:rPr>
                <w:i/>
                <w:color w:val="FF0000"/>
              </w:rPr>
            </w:pPr>
            <w:r w:rsidRPr="00121025">
              <w:rPr>
                <w:i/>
                <w:color w:val="FF0000"/>
              </w:rPr>
              <w:t>0.</w:t>
            </w:r>
            <w:r>
              <w:rPr>
                <w:i/>
                <w:color w:val="FF0000"/>
              </w:rPr>
              <w:t>43</w:t>
            </w:r>
          </w:p>
        </w:tc>
      </w:tr>
      <w:tr w:rsidR="002E65B2" w14:paraId="3D675C68" w14:textId="77777777" w:rsidTr="004B143F">
        <w:trPr>
          <w:trHeight w:val="391"/>
        </w:trPr>
        <w:tc>
          <w:tcPr>
            <w:tcW w:w="2275" w:type="dxa"/>
            <w:vAlign w:val="center"/>
          </w:tcPr>
          <w:p w14:paraId="0F9041D1" w14:textId="77777777" w:rsidR="002E65B2" w:rsidRPr="00CC4D27" w:rsidRDefault="002E65B2" w:rsidP="004B143F">
            <w:pPr>
              <w:jc w:val="center"/>
              <w:rPr>
                <w:i/>
              </w:rPr>
            </w:pPr>
            <w:r w:rsidRPr="00CC4D27">
              <w:rPr>
                <w:i/>
              </w:rPr>
              <w:t>512 x 512</w:t>
            </w:r>
          </w:p>
        </w:tc>
        <w:tc>
          <w:tcPr>
            <w:tcW w:w="2591" w:type="dxa"/>
            <w:vAlign w:val="center"/>
          </w:tcPr>
          <w:p w14:paraId="2C39AD0B" w14:textId="1F28D2D6" w:rsidR="002E65B2" w:rsidRPr="007B7BCC" w:rsidRDefault="007B7BCC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  <w:r>
              <w:rPr>
                <w:rFonts w:eastAsia="DengXian"/>
                <w:lang w:eastAsia="zh-CN"/>
              </w:rPr>
              <w:t>.079832</w:t>
            </w:r>
          </w:p>
        </w:tc>
        <w:tc>
          <w:tcPr>
            <w:tcW w:w="2617" w:type="dxa"/>
            <w:vAlign w:val="center"/>
          </w:tcPr>
          <w:p w14:paraId="3BB048BA" w14:textId="4A585AB1" w:rsidR="002E65B2" w:rsidRPr="00E605E6" w:rsidRDefault="00E605E6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  <w:r>
              <w:rPr>
                <w:rFonts w:eastAsia="DengXian"/>
                <w:lang w:eastAsia="zh-CN"/>
              </w:rPr>
              <w:t>.331062</w:t>
            </w:r>
          </w:p>
        </w:tc>
        <w:tc>
          <w:tcPr>
            <w:tcW w:w="2253" w:type="dxa"/>
            <w:vAlign w:val="center"/>
          </w:tcPr>
          <w:p w14:paraId="74E2D737" w14:textId="525FAA5C" w:rsidR="002E65B2" w:rsidRDefault="00B96ED0" w:rsidP="004B143F">
            <w:pPr>
              <w:jc w:val="center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0.24</w:t>
            </w:r>
          </w:p>
        </w:tc>
      </w:tr>
      <w:tr w:rsidR="002E65B2" w14:paraId="5EE8F53B" w14:textId="77777777" w:rsidTr="004B143F">
        <w:trPr>
          <w:trHeight w:val="391"/>
        </w:trPr>
        <w:tc>
          <w:tcPr>
            <w:tcW w:w="2275" w:type="dxa"/>
            <w:vAlign w:val="center"/>
          </w:tcPr>
          <w:p w14:paraId="4150CC56" w14:textId="77777777" w:rsidR="002E65B2" w:rsidRPr="00CC4D27" w:rsidRDefault="002E65B2" w:rsidP="004B143F">
            <w:pPr>
              <w:jc w:val="center"/>
              <w:rPr>
                <w:i/>
              </w:rPr>
            </w:pPr>
            <w:r w:rsidRPr="00CC4D27">
              <w:rPr>
                <w:i/>
              </w:rPr>
              <w:t>640 x 640</w:t>
            </w:r>
          </w:p>
        </w:tc>
        <w:tc>
          <w:tcPr>
            <w:tcW w:w="2591" w:type="dxa"/>
            <w:vAlign w:val="center"/>
          </w:tcPr>
          <w:p w14:paraId="53BBCED1" w14:textId="3289DD47" w:rsidR="002E65B2" w:rsidRPr="007B7BCC" w:rsidRDefault="007B7BCC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  <w:r>
              <w:rPr>
                <w:rFonts w:eastAsia="DengXian"/>
                <w:lang w:eastAsia="zh-CN"/>
              </w:rPr>
              <w:t>.111363</w:t>
            </w:r>
          </w:p>
        </w:tc>
        <w:tc>
          <w:tcPr>
            <w:tcW w:w="2617" w:type="dxa"/>
            <w:vAlign w:val="center"/>
          </w:tcPr>
          <w:p w14:paraId="66F9FE04" w14:textId="783720D0" w:rsidR="002E65B2" w:rsidRPr="00E605E6" w:rsidRDefault="00E605E6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  <w:r>
              <w:rPr>
                <w:rFonts w:eastAsia="DengXian"/>
                <w:lang w:eastAsia="zh-CN"/>
              </w:rPr>
              <w:t>.411927</w:t>
            </w:r>
          </w:p>
        </w:tc>
        <w:tc>
          <w:tcPr>
            <w:tcW w:w="2253" w:type="dxa"/>
            <w:vAlign w:val="center"/>
          </w:tcPr>
          <w:p w14:paraId="1F92D458" w14:textId="750D042E" w:rsidR="002E65B2" w:rsidRDefault="00B96ED0" w:rsidP="004B143F">
            <w:pPr>
              <w:jc w:val="center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0.27</w:t>
            </w:r>
          </w:p>
        </w:tc>
      </w:tr>
      <w:tr w:rsidR="002E65B2" w14:paraId="0FEE0855" w14:textId="77777777" w:rsidTr="004B143F">
        <w:trPr>
          <w:trHeight w:val="391"/>
        </w:trPr>
        <w:tc>
          <w:tcPr>
            <w:tcW w:w="2275" w:type="dxa"/>
            <w:vAlign w:val="center"/>
          </w:tcPr>
          <w:p w14:paraId="2A14BA4B" w14:textId="77777777" w:rsidR="002E65B2" w:rsidRPr="00CC4D27" w:rsidRDefault="002E65B2" w:rsidP="004B143F">
            <w:pPr>
              <w:jc w:val="center"/>
              <w:rPr>
                <w:i/>
              </w:rPr>
            </w:pPr>
            <w:r w:rsidRPr="00CC4D27">
              <w:rPr>
                <w:i/>
              </w:rPr>
              <w:t>960 x 960</w:t>
            </w:r>
          </w:p>
        </w:tc>
        <w:tc>
          <w:tcPr>
            <w:tcW w:w="2591" w:type="dxa"/>
            <w:vAlign w:val="center"/>
          </w:tcPr>
          <w:p w14:paraId="783B8B43" w14:textId="502C1F4E" w:rsidR="002E65B2" w:rsidRPr="007B7BCC" w:rsidRDefault="007B7BCC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  <w:r>
              <w:rPr>
                <w:rFonts w:eastAsia="DengXian"/>
                <w:lang w:eastAsia="zh-CN"/>
              </w:rPr>
              <w:t>.448746</w:t>
            </w:r>
          </w:p>
        </w:tc>
        <w:tc>
          <w:tcPr>
            <w:tcW w:w="2617" w:type="dxa"/>
            <w:vAlign w:val="center"/>
          </w:tcPr>
          <w:p w14:paraId="1F5A7623" w14:textId="1116D09C" w:rsidR="002E65B2" w:rsidRPr="00E605E6" w:rsidRDefault="00E605E6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.388834</w:t>
            </w:r>
          </w:p>
        </w:tc>
        <w:tc>
          <w:tcPr>
            <w:tcW w:w="2253" w:type="dxa"/>
            <w:vAlign w:val="center"/>
          </w:tcPr>
          <w:p w14:paraId="6C72ECA9" w14:textId="06D920CB" w:rsidR="002E65B2" w:rsidRDefault="00B96ED0" w:rsidP="004B143F">
            <w:pPr>
              <w:jc w:val="center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0.32</w:t>
            </w:r>
          </w:p>
        </w:tc>
      </w:tr>
      <w:tr w:rsidR="002E65B2" w14:paraId="01B7F656" w14:textId="77777777" w:rsidTr="004B143F">
        <w:trPr>
          <w:trHeight w:val="391"/>
        </w:trPr>
        <w:tc>
          <w:tcPr>
            <w:tcW w:w="2275" w:type="dxa"/>
            <w:vAlign w:val="center"/>
          </w:tcPr>
          <w:p w14:paraId="39C25EF3" w14:textId="77777777" w:rsidR="002E65B2" w:rsidRPr="00CC4D27" w:rsidRDefault="002E65B2" w:rsidP="004B143F">
            <w:pPr>
              <w:jc w:val="center"/>
              <w:rPr>
                <w:i/>
              </w:rPr>
            </w:pPr>
            <w:r w:rsidRPr="00CC4D27">
              <w:rPr>
                <w:i/>
              </w:rPr>
              <w:t>1024 x 1024</w:t>
            </w:r>
          </w:p>
        </w:tc>
        <w:tc>
          <w:tcPr>
            <w:tcW w:w="2591" w:type="dxa"/>
            <w:vAlign w:val="center"/>
          </w:tcPr>
          <w:p w14:paraId="70C16159" w14:textId="1086E169" w:rsidR="002E65B2" w:rsidRPr="007B7BCC" w:rsidRDefault="007B7BCC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.377032</w:t>
            </w:r>
          </w:p>
        </w:tc>
        <w:tc>
          <w:tcPr>
            <w:tcW w:w="2617" w:type="dxa"/>
            <w:vAlign w:val="center"/>
          </w:tcPr>
          <w:p w14:paraId="45C081B4" w14:textId="4F2A1FB8" w:rsidR="002E65B2" w:rsidRPr="00E605E6" w:rsidRDefault="00E605E6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6</w:t>
            </w:r>
            <w:r>
              <w:rPr>
                <w:rFonts w:eastAsia="DengXian"/>
                <w:lang w:eastAsia="zh-CN"/>
              </w:rPr>
              <w:t>.306996</w:t>
            </w:r>
          </w:p>
        </w:tc>
        <w:tc>
          <w:tcPr>
            <w:tcW w:w="2253" w:type="dxa"/>
            <w:vAlign w:val="center"/>
          </w:tcPr>
          <w:p w14:paraId="053C9F4D" w14:textId="7A32E2A9" w:rsidR="002E65B2" w:rsidRDefault="00B96ED0" w:rsidP="004B143F">
            <w:pPr>
              <w:jc w:val="center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0.2</w:t>
            </w: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2E65B2" w14:paraId="18F26617" w14:textId="77777777" w:rsidTr="004B143F">
        <w:trPr>
          <w:trHeight w:val="391"/>
        </w:trPr>
        <w:tc>
          <w:tcPr>
            <w:tcW w:w="2275" w:type="dxa"/>
            <w:vAlign w:val="center"/>
          </w:tcPr>
          <w:p w14:paraId="0971FEE9" w14:textId="77777777" w:rsidR="002E65B2" w:rsidRPr="00CC4D27" w:rsidRDefault="002E65B2" w:rsidP="004B143F">
            <w:pPr>
              <w:jc w:val="center"/>
              <w:rPr>
                <w:i/>
              </w:rPr>
            </w:pPr>
            <w:r w:rsidRPr="00CC4D27">
              <w:rPr>
                <w:i/>
              </w:rPr>
              <w:t>1280 x 1280</w:t>
            </w:r>
          </w:p>
        </w:tc>
        <w:tc>
          <w:tcPr>
            <w:tcW w:w="2591" w:type="dxa"/>
            <w:vAlign w:val="center"/>
          </w:tcPr>
          <w:p w14:paraId="754CF6ED" w14:textId="0BC75571" w:rsidR="002E65B2" w:rsidRPr="007B7BCC" w:rsidRDefault="007B7BCC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.961213</w:t>
            </w:r>
          </w:p>
        </w:tc>
        <w:tc>
          <w:tcPr>
            <w:tcW w:w="2617" w:type="dxa"/>
            <w:vAlign w:val="center"/>
          </w:tcPr>
          <w:p w14:paraId="24A9E178" w14:textId="0D39EEC5" w:rsidR="002E65B2" w:rsidRPr="00E605E6" w:rsidRDefault="00E605E6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7</w:t>
            </w:r>
            <w:r>
              <w:rPr>
                <w:rFonts w:eastAsia="DengXian"/>
                <w:lang w:eastAsia="zh-CN"/>
              </w:rPr>
              <w:t>.401802</w:t>
            </w:r>
          </w:p>
        </w:tc>
        <w:tc>
          <w:tcPr>
            <w:tcW w:w="2253" w:type="dxa"/>
            <w:vAlign w:val="center"/>
          </w:tcPr>
          <w:p w14:paraId="243B7B35" w14:textId="226EDFB7" w:rsidR="002E65B2" w:rsidRDefault="00B96ED0" w:rsidP="004B143F">
            <w:pPr>
              <w:jc w:val="center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0.5</w:t>
            </w: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4</w:t>
            </w:r>
          </w:p>
        </w:tc>
      </w:tr>
      <w:tr w:rsidR="002E65B2" w14:paraId="192BB514" w14:textId="77777777" w:rsidTr="004B143F">
        <w:trPr>
          <w:trHeight w:val="391"/>
        </w:trPr>
        <w:tc>
          <w:tcPr>
            <w:tcW w:w="2275" w:type="dxa"/>
            <w:vAlign w:val="center"/>
          </w:tcPr>
          <w:p w14:paraId="26433EEC" w14:textId="77777777" w:rsidR="002E65B2" w:rsidRPr="00CC4D27" w:rsidRDefault="002E65B2" w:rsidP="004B143F">
            <w:pPr>
              <w:jc w:val="center"/>
              <w:rPr>
                <w:i/>
              </w:rPr>
            </w:pPr>
            <w:r w:rsidRPr="00CC4D27">
              <w:rPr>
                <w:i/>
              </w:rPr>
              <w:t>1440 x 1440</w:t>
            </w:r>
          </w:p>
        </w:tc>
        <w:tc>
          <w:tcPr>
            <w:tcW w:w="2591" w:type="dxa"/>
            <w:vAlign w:val="center"/>
          </w:tcPr>
          <w:p w14:paraId="7CD1B0E8" w14:textId="2F95F276" w:rsidR="002E65B2" w:rsidRPr="007B7BCC" w:rsidRDefault="007B7BCC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.636033</w:t>
            </w:r>
          </w:p>
        </w:tc>
        <w:tc>
          <w:tcPr>
            <w:tcW w:w="2617" w:type="dxa"/>
            <w:vAlign w:val="center"/>
          </w:tcPr>
          <w:p w14:paraId="137CB7EF" w14:textId="5AA7335B" w:rsidR="002E65B2" w:rsidRPr="00E605E6" w:rsidRDefault="00E605E6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5</w:t>
            </w:r>
            <w:r>
              <w:rPr>
                <w:rFonts w:eastAsia="DengXian"/>
                <w:lang w:eastAsia="zh-CN"/>
              </w:rPr>
              <w:t>.766427</w:t>
            </w:r>
          </w:p>
        </w:tc>
        <w:tc>
          <w:tcPr>
            <w:tcW w:w="2253" w:type="dxa"/>
            <w:vAlign w:val="center"/>
          </w:tcPr>
          <w:p w14:paraId="32A904D9" w14:textId="1837A63B" w:rsidR="002E65B2" w:rsidRPr="00041F1F" w:rsidRDefault="00041F1F" w:rsidP="004B143F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  <w:r>
              <w:rPr>
                <w:rFonts w:eastAsia="DengXian"/>
                <w:lang w:eastAsia="zh-CN"/>
              </w:rPr>
              <w:t>.63</w:t>
            </w:r>
          </w:p>
        </w:tc>
      </w:tr>
    </w:tbl>
    <w:p w14:paraId="3CCE753E" w14:textId="77777777" w:rsidR="002E65B2" w:rsidRDefault="002E65B2" w:rsidP="002E65B2">
      <w:pPr>
        <w:jc w:val="left"/>
      </w:pPr>
    </w:p>
    <w:p w14:paraId="57748F1C" w14:textId="2614A7FA" w:rsidR="002E65B2" w:rsidRDefault="002E65B2" w:rsidP="002E65B2">
      <w:pPr>
        <w:jc w:val="left"/>
      </w:pPr>
      <m:oMathPara>
        <m:oMath>
          <m:r>
            <w:rPr>
              <w:rFonts w:ascii="Cambria Math" w:hAnsi="Cambria Math" w:cs="Cambria Math"/>
              <w:sz w:val="28"/>
            </w:rPr>
            <m:t>rate</m:t>
          </m:r>
          <m:r>
            <m:rPr>
              <m:sty m:val="p"/>
            </m:rPr>
            <w:rPr>
              <w:rFonts w:ascii="Cambria Math" w:hAnsi="Cambria Math" w:cs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Calc_time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DGEMMavx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Calc_time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>DGEMM</m:t>
                  </m:r>
                </m:sub>
              </m:sSub>
            </m:den>
          </m:f>
        </m:oMath>
      </m:oMathPara>
    </w:p>
    <w:p w14:paraId="55AF2E34" w14:textId="77777777" w:rsidR="002E65B2" w:rsidRDefault="002E65B2"/>
    <w:sectPr w:rsidR="002E65B2" w:rsidSect="00C354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2129"/>
    <w:multiLevelType w:val="hybridMultilevel"/>
    <w:tmpl w:val="C8783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82BC6"/>
    <w:multiLevelType w:val="hybridMultilevel"/>
    <w:tmpl w:val="36A00352"/>
    <w:lvl w:ilvl="0" w:tplc="C51C7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66B09"/>
    <w:multiLevelType w:val="hybridMultilevel"/>
    <w:tmpl w:val="0FB84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NjMxMTU3sjCwsDBR0lEKTi0uzszPAykwrAUASVeqCCwAAAA="/>
  </w:docVars>
  <w:rsids>
    <w:rsidRoot w:val="002E65B2"/>
    <w:rsid w:val="00041F1F"/>
    <w:rsid w:val="001A7231"/>
    <w:rsid w:val="0021092D"/>
    <w:rsid w:val="002E65B2"/>
    <w:rsid w:val="00697518"/>
    <w:rsid w:val="007B7BCC"/>
    <w:rsid w:val="00A040A0"/>
    <w:rsid w:val="00B96ED0"/>
    <w:rsid w:val="00BD1537"/>
    <w:rsid w:val="00C354EC"/>
    <w:rsid w:val="00E6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1066"/>
  <w15:chartTrackingRefBased/>
  <w15:docId w15:val="{584966AF-62C1-BA4D-9245-54D2F49F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5B2"/>
    <w:pPr>
      <w:spacing w:after="160" w:line="259" w:lineRule="auto"/>
      <w:jc w:val="both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5B2"/>
    <w:pPr>
      <w:keepNext/>
      <w:keepLines/>
      <w:shd w:val="clear" w:color="auto" w:fill="D9E2F3"/>
      <w:spacing w:before="240" w:after="240"/>
      <w:jc w:val="center"/>
      <w:outlineLvl w:val="0"/>
    </w:pPr>
    <w:rPr>
      <w:rFonts w:ascii="Times New Roman" w:eastAsia="新細明體" w:hAnsi="Times New Roman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B2"/>
    <w:rPr>
      <w:rFonts w:ascii="Times New Roman" w:eastAsia="新細明體" w:hAnsi="Times New Roman" w:cs="Times New Roman"/>
      <w:color w:val="2F5496"/>
      <w:sz w:val="32"/>
      <w:szCs w:val="32"/>
      <w:shd w:val="clear" w:color="auto" w:fill="D9E2F3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E65B2"/>
    <w:pPr>
      <w:shd w:val="clear" w:color="auto" w:fill="F2F2F2" w:themeFill="background1" w:themeFillShade="F2"/>
    </w:pPr>
    <w:rPr>
      <w:rFonts w:ascii="Calibri" w:eastAsia="新細明體" w:hAnsi="Calibri" w:cs="Times New Roman"/>
      <w:b/>
      <w:iCs/>
      <w:noProof/>
      <w:color w:val="404040"/>
      <w:shd w:val="clear" w:color="auto" w:fill="D9D9D9"/>
    </w:rPr>
  </w:style>
  <w:style w:type="character" w:customStyle="1" w:styleId="QuoteChar">
    <w:name w:val="Quote Char"/>
    <w:basedOn w:val="DefaultParagraphFont"/>
    <w:link w:val="Quote"/>
    <w:uiPriority w:val="29"/>
    <w:rsid w:val="002E65B2"/>
    <w:rPr>
      <w:rFonts w:ascii="Calibri" w:eastAsia="新細明體" w:hAnsi="Calibri" w:cs="Times New Roman"/>
      <w:b/>
      <w:iCs/>
      <w:noProof/>
      <w:color w:val="404040"/>
      <w:sz w:val="22"/>
      <w:szCs w:val="22"/>
      <w:shd w:val="clear" w:color="auto" w:fill="F2F2F2" w:themeFill="background1" w:themeFillShade="F2"/>
      <w:lang w:val="en-US"/>
    </w:rPr>
  </w:style>
  <w:style w:type="table" w:styleId="TableGrid">
    <w:name w:val="Table Grid"/>
    <w:basedOn w:val="TableNormal"/>
    <w:uiPriority w:val="39"/>
    <w:rsid w:val="002E65B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5B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B2"/>
    <w:rPr>
      <w:rFonts w:ascii="Times New Roman" w:eastAsiaTheme="majorEastAsia" w:hAnsi="Times New Roman" w:cstheme="majorBidi"/>
      <w:spacing w:val="-10"/>
      <w:kern w:val="28"/>
      <w:sz w:val="40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1A7231"/>
    <w:pPr>
      <w:ind w:left="720"/>
      <w:contextualSpacing/>
    </w:pPr>
  </w:style>
  <w:style w:type="character" w:customStyle="1" w:styleId="dcg-mq-digit">
    <w:name w:val="dcg-mq-digit"/>
    <w:basedOn w:val="DefaultParagraphFont"/>
    <w:rsid w:val="00B9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CHEUK Shu Ho</cp:lastModifiedBy>
  <cp:revision>6</cp:revision>
  <dcterms:created xsi:type="dcterms:W3CDTF">2019-11-14T13:51:00Z</dcterms:created>
  <dcterms:modified xsi:type="dcterms:W3CDTF">2021-11-23T09:05:00Z</dcterms:modified>
</cp:coreProperties>
</file>