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BCB1" w14:textId="77777777" w:rsidR="005436C6" w:rsidRPr="00B51D02" w:rsidRDefault="005436C6" w:rsidP="005436C6">
      <w:pPr>
        <w:keepNext/>
        <w:keepLines/>
        <w:pageBreakBefore/>
        <w:spacing w:before="260" w:after="260" w:line="480" w:lineRule="auto"/>
        <w:jc w:val="center"/>
        <w:outlineLvl w:val="0"/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</w:pPr>
      <w:bookmarkStart w:id="0" w:name="_Toc528070196"/>
      <w:bookmarkStart w:id="1" w:name="_Toc528071381"/>
      <w:r w:rsidRPr="00B51D02">
        <w:rPr>
          <w:rFonts w:ascii="宋体" w:eastAsia="宋体" w:hAnsi="宋体" w:cs="Arial Unicode MS" w:hint="eastAsia"/>
          <w:b/>
          <w:bCs/>
          <w:kern w:val="0"/>
          <w:sz w:val="44"/>
          <w:szCs w:val="44"/>
          <w:lang w:val="x-none" w:eastAsia="x-none"/>
          <w14:ligatures w14:val="none"/>
        </w:rPr>
        <w:t>电力电子技术实验报告封面</w:t>
      </w:r>
      <w:bookmarkEnd w:id="0"/>
      <w:bookmarkEnd w:id="1"/>
    </w:p>
    <w:p w14:paraId="61C6D1D4" w14:textId="77777777" w:rsidR="005436C6" w:rsidRPr="00A238EF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18"/>
          <w:szCs w:val="18"/>
          <w14:ligatures w14:val="none"/>
        </w:rPr>
      </w:pPr>
    </w:p>
    <w:p w14:paraId="236C91B3" w14:textId="77777777" w:rsidR="005436C6" w:rsidRPr="00B51D02" w:rsidRDefault="005436C6" w:rsidP="005436C6">
      <w:pPr>
        <w:spacing w:after="0" w:line="240" w:lineRule="auto"/>
        <w:jc w:val="both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171E5825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</w:pPr>
      <w:r w:rsidRPr="00B51D02">
        <w:rPr>
          <w:rFonts w:ascii="宋体" w:eastAsia="宋体" w:hAnsi="宋体" w:cs="Arial Unicode MS" w:hint="eastAsia"/>
          <w:b/>
          <w:kern w:val="0"/>
          <w:sz w:val="44"/>
          <w:szCs w:val="44"/>
          <w14:ligatures w14:val="none"/>
        </w:rPr>
        <w:t>电力电子技术实验报告</w:t>
      </w:r>
    </w:p>
    <w:p w14:paraId="02284E4D" w14:textId="77777777" w:rsidR="005436C6" w:rsidRPr="00B51D02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kern w:val="0"/>
          <w:sz w:val="21"/>
          <w:szCs w:val="20"/>
          <w14:ligatures w14:val="none"/>
        </w:rPr>
      </w:pPr>
    </w:p>
    <w:p w14:paraId="5F507EB1" w14:textId="1A844858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实 验 </w:t>
      </w:r>
      <w:r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五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：</w:t>
      </w:r>
      <w:r w:rsidRPr="005436C6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>三相桥式全控整流电路实验</w:t>
      </w:r>
    </w:p>
    <w:p w14:paraId="2E193847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指导教师：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谢路耀</w:t>
      </w:r>
    </w:p>
    <w:p w14:paraId="1890BC75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班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级：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自动化2304</w:t>
      </w:r>
    </w:p>
    <w:p w14:paraId="039AA4F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姓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名：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潘家航</w:t>
      </w:r>
    </w:p>
    <w:p w14:paraId="5EB7E7CE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 xml:space="preserve">学 </w:t>
      </w:r>
      <w:r w:rsidRPr="00B51D02">
        <w:rPr>
          <w:rFonts w:ascii="宋体" w:eastAsia="宋体" w:hAnsi="宋体" w:cs="Times New Roman"/>
          <w:b/>
          <w:kern w:val="0"/>
          <w:sz w:val="36"/>
          <w:szCs w:val="36"/>
          <w14:ligatures w14:val="none"/>
        </w:rPr>
        <w:t xml:space="preserve">   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号：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202205240220</w:t>
      </w:r>
    </w:p>
    <w:p w14:paraId="5044B3A2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实验时间：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2025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年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12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月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28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日</w:t>
      </w:r>
    </w:p>
    <w:p w14:paraId="76AC39F8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实验地点：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信息</w:t>
      </w: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楼</w:t>
      </w:r>
      <w:r w:rsidRPr="00A238EF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B114</w:t>
      </w:r>
    </w:p>
    <w:p w14:paraId="4838E36B" w14:textId="77777777" w:rsidR="005436C6" w:rsidRPr="00B51D02" w:rsidRDefault="005436C6" w:rsidP="005436C6">
      <w:pPr>
        <w:adjustRightInd w:val="0"/>
        <w:snapToGrid w:val="0"/>
        <w:spacing w:after="0" w:line="480" w:lineRule="auto"/>
        <w:ind w:firstLineChars="472" w:firstLine="1706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49795151" w14:textId="77777777" w:rsidR="005436C6" w:rsidRDefault="005436C6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  <w:r w:rsidRPr="00B51D02"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  <w:t>浙江工业大学</w:t>
      </w:r>
    </w:p>
    <w:p w14:paraId="2CEA0731" w14:textId="77777777" w:rsidR="00C52F97" w:rsidRDefault="00C52F97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51158737" w14:textId="77777777" w:rsidR="00C52F97" w:rsidRDefault="00C52F97" w:rsidP="005436C6">
      <w:pPr>
        <w:adjustRightInd w:val="0"/>
        <w:snapToGrid w:val="0"/>
        <w:spacing w:after="0" w:line="480" w:lineRule="auto"/>
        <w:jc w:val="center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7E2EA4C9" w14:textId="77777777" w:rsidR="00C52F97" w:rsidRPr="00C52F97" w:rsidRDefault="00C52F97" w:rsidP="00C52F97">
      <w:pPr>
        <w:keepNext/>
        <w:keepLines/>
        <w:numPr>
          <w:ilvl w:val="1"/>
          <w:numId w:val="0"/>
        </w:numPr>
        <w:spacing w:before="260" w:after="260" w:line="416" w:lineRule="auto"/>
        <w:jc w:val="center"/>
        <w:outlineLvl w:val="1"/>
        <w:rPr>
          <w:rFonts w:ascii="Arial" w:eastAsia="宋体" w:hAnsi="宋体" w:cs="Arial" w:hint="eastAsia"/>
          <w:b/>
          <w:bCs/>
          <w:kern w:val="0"/>
          <w:sz w:val="32"/>
          <w:szCs w:val="32"/>
          <w:lang w:val="x-none" w:eastAsia="x-none"/>
          <w14:ligatures w14:val="none"/>
        </w:rPr>
      </w:pPr>
      <w:bookmarkStart w:id="2" w:name="_Toc448760488"/>
      <w:bookmarkStart w:id="3" w:name="_Toc448760530"/>
      <w:bookmarkStart w:id="4" w:name="_Toc448761720"/>
      <w:bookmarkStart w:id="5" w:name="_Toc448762347"/>
      <w:bookmarkStart w:id="6" w:name="_Toc466367230"/>
      <w:bookmarkStart w:id="7" w:name="_Toc384128762"/>
      <w:bookmarkStart w:id="8" w:name="_Toc388686794"/>
      <w:bookmarkStart w:id="9" w:name="_Toc388687121"/>
      <w:bookmarkStart w:id="10" w:name="_Toc418066381"/>
      <w:bookmarkStart w:id="11" w:name="_Toc336248558"/>
      <w:bookmarkStart w:id="12" w:name="_Toc418693811"/>
      <w:bookmarkStart w:id="13" w:name="_Toc503962918"/>
      <w:bookmarkStart w:id="14" w:name="_Toc528071376"/>
      <w:r w:rsidRPr="00C52F97">
        <w:rPr>
          <w:rFonts w:ascii="Arial" w:eastAsia="宋体" w:hAnsi="Arial" w:cs="Times New Roman"/>
          <w:b/>
          <w:bCs/>
          <w:kern w:val="0"/>
          <w:sz w:val="28"/>
          <w:szCs w:val="32"/>
          <w:lang w:val="x-none" w:eastAsia="x-none"/>
          <w14:ligatures w14:val="none"/>
        </w:rPr>
        <w:lastRenderedPageBreak/>
        <w:t>实验</w:t>
      </w:r>
      <w:r w:rsidRPr="00C52F97">
        <w:rPr>
          <w:rFonts w:ascii="Arial" w:eastAsia="宋体" w:hAnsi="Arial" w:cs="Times New Roman" w:hint="eastAsia"/>
          <w:b/>
          <w:bCs/>
          <w:kern w:val="0"/>
          <w:sz w:val="28"/>
          <w:szCs w:val="32"/>
          <w:lang w:val="x-none" w:eastAsia="x-none"/>
          <w14:ligatures w14:val="none"/>
        </w:rPr>
        <w:t>五</w:t>
      </w:r>
      <w:r w:rsidRPr="00C52F97">
        <w:rPr>
          <w:rFonts w:ascii="Arial" w:eastAsia="宋体" w:hAnsi="Arial" w:cs="Times New Roman"/>
          <w:b/>
          <w:bCs/>
          <w:kern w:val="0"/>
          <w:sz w:val="28"/>
          <w:szCs w:val="32"/>
          <w:lang w:val="x-none" w:eastAsia="x-none"/>
          <w14:ligatures w14:val="none"/>
        </w:rPr>
        <w:t xml:space="preserve">  </w:t>
      </w:r>
      <w:r w:rsidRPr="00C52F97">
        <w:rPr>
          <w:rFonts w:ascii="Arial" w:eastAsia="宋体" w:hAnsi="Arial" w:cs="Times New Roman"/>
          <w:b/>
          <w:bCs/>
          <w:kern w:val="0"/>
          <w:sz w:val="28"/>
          <w:szCs w:val="32"/>
          <w:lang w:val="x-none" w:eastAsia="x-none"/>
          <w14:ligatures w14:val="none"/>
        </w:rPr>
        <w:t>三相桥式全控整流电路实验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E74AD9A" w14:textId="77777777" w:rsidR="00C52F97" w:rsidRPr="00C52F97" w:rsidRDefault="00C52F97" w:rsidP="00C52F97">
      <w:pPr>
        <w:spacing w:beforeLines="50" w:before="156" w:afterLines="50" w:after="156" w:line="240" w:lineRule="auto"/>
        <w:ind w:firstLineChars="150" w:firstLine="361"/>
        <w:jc w:val="both"/>
        <w:rPr>
          <w:rFonts w:ascii="Arial" w:eastAsia="宋体" w:hAnsi="宋体" w:cs="Arial" w:hint="eastAsia"/>
          <w:b/>
          <w:kern w:val="0"/>
          <w:sz w:val="24"/>
          <w:szCs w:val="20"/>
          <w14:ligatures w14:val="none"/>
        </w:rPr>
      </w:pPr>
      <w:r w:rsidRPr="00C52F97">
        <w:rPr>
          <w:rFonts w:ascii="Arial" w:eastAsia="宋体" w:hAnsi="宋体" w:cs="Arial"/>
          <w:b/>
          <w:kern w:val="0"/>
          <w:sz w:val="24"/>
          <w:szCs w:val="20"/>
          <w14:ligatures w14:val="none"/>
        </w:rPr>
        <w:t>一．实验目的</w:t>
      </w:r>
    </w:p>
    <w:p w14:paraId="3D34CD14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．熟悉</w:t>
      </w:r>
      <w:r w:rsidRPr="00C52F97">
        <w:rPr>
          <w:rFonts w:ascii="Arial" w:eastAsia="宋体" w:hAnsi="宋体" w:cs="Arial"/>
          <w:b/>
          <w:kern w:val="0"/>
          <w:sz w:val="21"/>
          <w:szCs w:val="20"/>
          <w14:ligatures w14:val="none"/>
        </w:rPr>
        <w:t>触发电路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及</w:t>
      </w:r>
      <w:r w:rsidRPr="00C52F97">
        <w:rPr>
          <w:rFonts w:ascii="Arial" w:eastAsia="宋体" w:hAnsi="宋体" w:cs="Arial"/>
          <w:b/>
          <w:kern w:val="0"/>
          <w:sz w:val="21"/>
          <w:szCs w:val="20"/>
          <w14:ligatures w14:val="none"/>
        </w:rPr>
        <w:t>晶闸管主回路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组件。</w:t>
      </w:r>
    </w:p>
    <w:p w14:paraId="2DAC53D4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．熟悉三相桥式全控整流及有源逆变电路的接线及工作原理。</w:t>
      </w:r>
    </w:p>
    <w:p w14:paraId="4718C481" w14:textId="77777777" w:rsidR="00C52F97" w:rsidRPr="00C52F97" w:rsidRDefault="00C52F97" w:rsidP="00C52F97">
      <w:pPr>
        <w:spacing w:beforeLines="50" w:before="156" w:afterLines="50" w:after="156" w:line="240" w:lineRule="auto"/>
        <w:ind w:firstLineChars="150" w:firstLine="361"/>
        <w:jc w:val="both"/>
        <w:rPr>
          <w:rFonts w:ascii="Arial" w:eastAsia="宋体" w:hAnsi="宋体" w:cs="Arial" w:hint="eastAsia"/>
          <w:b/>
          <w:kern w:val="0"/>
          <w:sz w:val="24"/>
          <w:szCs w:val="20"/>
          <w14:ligatures w14:val="none"/>
        </w:rPr>
      </w:pPr>
      <w:r w:rsidRPr="00C52F97">
        <w:rPr>
          <w:rFonts w:ascii="Arial" w:eastAsia="宋体" w:hAnsi="宋体" w:cs="Arial"/>
          <w:b/>
          <w:kern w:val="0"/>
          <w:sz w:val="24"/>
          <w:szCs w:val="20"/>
          <w14:ligatures w14:val="none"/>
        </w:rPr>
        <w:t>二．实验内容</w:t>
      </w:r>
    </w:p>
    <w:p w14:paraId="1C377690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．三相桥式全控整流电路</w:t>
      </w:r>
    </w:p>
    <w:p w14:paraId="16CC22CB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．三相桥式有源逆变电路</w:t>
      </w:r>
    </w:p>
    <w:p w14:paraId="305F8D3B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3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．观察整流或逆变状态下，模拟电路故障现象时的波形。</w:t>
      </w:r>
    </w:p>
    <w:p w14:paraId="5CB9CED9" w14:textId="77777777" w:rsidR="00C52F97" w:rsidRPr="00C52F97" w:rsidRDefault="00C52F97" w:rsidP="00C52F97">
      <w:pPr>
        <w:spacing w:beforeLines="50" w:before="156" w:afterLines="50" w:after="156" w:line="240" w:lineRule="auto"/>
        <w:ind w:firstLineChars="150" w:firstLine="361"/>
        <w:jc w:val="both"/>
        <w:rPr>
          <w:rFonts w:ascii="Arial" w:eastAsia="宋体" w:hAnsi="宋体" w:cs="Arial" w:hint="eastAsia"/>
          <w:b/>
          <w:kern w:val="0"/>
          <w:sz w:val="24"/>
          <w:szCs w:val="20"/>
          <w14:ligatures w14:val="none"/>
        </w:rPr>
      </w:pPr>
      <w:r w:rsidRPr="00C52F97">
        <w:rPr>
          <w:rFonts w:ascii="Arial" w:eastAsia="宋体" w:hAnsi="宋体" w:cs="Arial"/>
          <w:b/>
          <w:kern w:val="0"/>
          <w:sz w:val="24"/>
          <w:szCs w:val="20"/>
          <w14:ligatures w14:val="none"/>
        </w:rPr>
        <w:t>三．实验线路及原理</w:t>
      </w:r>
    </w:p>
    <w:p w14:paraId="5F41406F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主电路由三相全控变流电路及三相不控整流桥组成。触发电路为集成电路，可输出经高频调制后的双窄脉冲链。三相桥式整流及有源逆变电路的工作原理可参见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“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电力电子技术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”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的有关教材。</w:t>
      </w:r>
    </w:p>
    <w:p w14:paraId="6551C7DA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电源控制屏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NMCL-32/MEL-002T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等</w:t>
      </w:r>
    </w:p>
    <w:p w14:paraId="0D6CD4C2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L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平波电抗器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NMCL-331</w:t>
      </w:r>
    </w:p>
    <w:p w14:paraId="232AD2CC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Rd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可调电阻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NMEL-03/4</w:t>
      </w:r>
    </w:p>
    <w:p w14:paraId="3CE5980D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G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给定（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Ug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）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NMCL-31A</w:t>
      </w:r>
    </w:p>
    <w:p w14:paraId="4F07108D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 w:hint="eastAsia"/>
          <w:b/>
          <w:kern w:val="0"/>
          <w:sz w:val="21"/>
          <w:szCs w:val="20"/>
          <w14:ligatures w14:val="none"/>
        </w:rPr>
        <w:t>Uct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或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NMCL-33F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中</w:t>
      </w:r>
    </w:p>
    <w:p w14:paraId="5D12C54A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晶闸管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位于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或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NMCL-33F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中</w:t>
      </w:r>
    </w:p>
    <w:p w14:paraId="3427A072" w14:textId="77777777" w:rsidR="00C52F97" w:rsidRPr="00C52F97" w:rsidRDefault="00C52F97" w:rsidP="00C52F97">
      <w:pPr>
        <w:numPr>
          <w:ilvl w:val="0"/>
          <w:numId w:val="1"/>
        </w:numPr>
        <w:spacing w:after="0" w:line="360" w:lineRule="exact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二极管位于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或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NMCL-33F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中</w:t>
      </w:r>
    </w:p>
    <w:p w14:paraId="6F42F2DA" w14:textId="1AA1001A" w:rsidR="00C52F97" w:rsidRPr="00C52F97" w:rsidRDefault="00C52F97" w:rsidP="00C52F97">
      <w:pPr>
        <w:spacing w:after="0" w:line="360" w:lineRule="auto"/>
        <w:jc w:val="right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C52F97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drawing>
          <wp:inline distT="0" distB="0" distL="0" distR="0" wp14:anchorId="5FB0014C" wp14:editId="0BF394D2">
            <wp:extent cx="5274310" cy="3201035"/>
            <wp:effectExtent l="0" t="0" r="2540" b="0"/>
            <wp:docPr id="460618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934C" w14:textId="77777777" w:rsidR="00C52F97" w:rsidRPr="00C52F97" w:rsidRDefault="00C52F97" w:rsidP="00C52F97">
      <w:pPr>
        <w:spacing w:after="0" w:line="360" w:lineRule="auto"/>
        <w:ind w:right="204"/>
        <w:jc w:val="center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图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</w:p>
    <w:p w14:paraId="17FEBF6D" w14:textId="77777777" w:rsidR="00C52F97" w:rsidRPr="00C52F97" w:rsidRDefault="00C52F97" w:rsidP="00C52F97">
      <w:pPr>
        <w:spacing w:beforeLines="50" w:before="156" w:afterLines="50" w:after="156" w:line="240" w:lineRule="auto"/>
        <w:ind w:firstLineChars="150" w:firstLine="361"/>
        <w:jc w:val="both"/>
        <w:rPr>
          <w:rFonts w:ascii="Arial" w:eastAsia="宋体" w:hAnsi="宋体" w:cs="Arial" w:hint="eastAsia"/>
          <w:b/>
          <w:kern w:val="0"/>
          <w:sz w:val="24"/>
          <w:szCs w:val="20"/>
          <w14:ligatures w14:val="none"/>
        </w:rPr>
      </w:pPr>
      <w:r w:rsidRPr="00C52F97">
        <w:rPr>
          <w:rFonts w:ascii="Arial" w:eastAsia="宋体" w:hAnsi="宋体" w:cs="Arial"/>
          <w:b/>
          <w:kern w:val="0"/>
          <w:sz w:val="24"/>
          <w:szCs w:val="20"/>
          <w14:ligatures w14:val="none"/>
        </w:rPr>
        <w:lastRenderedPageBreak/>
        <w:t>四．实验设备及仪器</w:t>
      </w:r>
    </w:p>
    <w:p w14:paraId="230272F8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．教学实验台主控制屏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           2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．触发电路及晶闸主回路组件</w:t>
      </w:r>
    </w:p>
    <w:p w14:paraId="30015AAD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3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．电阻负载组件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                 4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．变压器组件</w:t>
      </w:r>
    </w:p>
    <w:p w14:paraId="3F007CBC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5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．二踪示波器（自备）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      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 xml:space="preserve">    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6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．万用表（自备）</w:t>
      </w:r>
    </w:p>
    <w:p w14:paraId="10BE02A1" w14:textId="77777777" w:rsidR="00C52F97" w:rsidRPr="00C52F97" w:rsidRDefault="00C52F97" w:rsidP="00C52F97">
      <w:pPr>
        <w:spacing w:beforeLines="50" w:before="156" w:afterLines="50" w:after="156" w:line="240" w:lineRule="auto"/>
        <w:ind w:firstLineChars="150" w:firstLine="361"/>
        <w:jc w:val="both"/>
        <w:rPr>
          <w:rFonts w:ascii="Arial" w:eastAsia="宋体" w:hAnsi="宋体" w:cs="Arial" w:hint="eastAsia"/>
          <w:b/>
          <w:kern w:val="0"/>
          <w:sz w:val="24"/>
          <w:szCs w:val="20"/>
          <w14:ligatures w14:val="none"/>
        </w:rPr>
      </w:pPr>
      <w:r w:rsidRPr="00C52F97">
        <w:rPr>
          <w:rFonts w:ascii="Arial" w:eastAsia="宋体" w:hAnsi="宋体" w:cs="Arial"/>
          <w:b/>
          <w:kern w:val="0"/>
          <w:sz w:val="24"/>
          <w:szCs w:val="20"/>
          <w14:ligatures w14:val="none"/>
        </w:rPr>
        <w:t>五．实验方法</w:t>
      </w:r>
    </w:p>
    <w:p w14:paraId="64779528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．未上主电源之前，检查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晶闸管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的脉冲是否正常。</w:t>
      </w:r>
    </w:p>
    <w:p w14:paraId="5AA201FC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）用示波器观察触发电路及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晶闸管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主回路的双脉冲观察孔，应有间隔均匀，相互间隔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60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度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的幅度相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等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的双脉冲。</w:t>
      </w:r>
    </w:p>
    <w:p w14:paraId="14331450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宋体" w:cs="Arial" w:hint="eastAsia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检查相序，用示波器观察</w:t>
      </w:r>
      <w:r w:rsidRPr="00C52F97">
        <w:rPr>
          <w:rFonts w:ascii="Arial" w:eastAsia="宋体" w:hAnsi="宋体" w:cs="Arial"/>
          <w:b/>
          <w:kern w:val="0"/>
          <w:sz w:val="21"/>
          <w:szCs w:val="20"/>
          <w14:ligatures w14:val="none"/>
        </w:rPr>
        <w:t>触发电路及晶闸管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主</w:t>
      </w:r>
      <w:r w:rsidRPr="00C52F97">
        <w:rPr>
          <w:rFonts w:ascii="Arial" w:eastAsia="宋体" w:hAnsi="宋体" w:cs="Arial"/>
          <w:b/>
          <w:kern w:val="0"/>
          <w:sz w:val="21"/>
          <w:szCs w:val="20"/>
          <w14:ligatures w14:val="none"/>
        </w:rPr>
        <w:t>回路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，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中</w:t>
      </w:r>
      <w:r w:rsidRPr="00C52F97">
        <w:rPr>
          <w:rFonts w:ascii="Arial" w:eastAsia="宋体" w:hAnsi="宋体" w:cs="Arial" w:hint="eastAsia"/>
          <w:b/>
          <w:kern w:val="0"/>
          <w:sz w:val="21"/>
          <w:szCs w:val="20"/>
          <w14:ligatures w14:val="none"/>
        </w:rPr>
        <w:t>同步电压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观察口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”，“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间隔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120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宋体" w:cs="Arial" w:hint="eastAsia"/>
          <w:kern w:val="0"/>
          <w:sz w:val="21"/>
          <w:szCs w:val="20"/>
          <w14:ligatures w14:val="none"/>
        </w:rPr>
        <w:t>。</w:t>
      </w:r>
      <w:r w:rsidRPr="00C52F97">
        <w:rPr>
          <w:rFonts w:ascii="Arial" w:eastAsia="宋体" w:hAnsi="宋体" w:cs="Arial"/>
          <w:b/>
          <w:kern w:val="0"/>
          <w:sz w:val="21"/>
          <w:szCs w:val="20"/>
          <w14:ligatures w14:val="none"/>
        </w:rPr>
        <w:t>脉冲观察孔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，“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 xml:space="preserve"> 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脉冲超前“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 xml:space="preserve"> 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脉冲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60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（及“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”号脉冲的第二个脉冲波与“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2</w:t>
      </w:r>
      <w:r w:rsidRPr="00C52F97">
        <w:rPr>
          <w:rFonts w:ascii="Arial" w:eastAsia="宋体" w:hAnsi="宋体" w:cs="Arial"/>
          <w:kern w:val="0"/>
          <w:sz w:val="21"/>
          <w:szCs w:val="20"/>
          <w14:ligatures w14:val="none"/>
        </w:rPr>
        <w:t>”号脉冲的第一个脉冲波相重叠）则相序正确，否则，应调整输入电源（任意对换三相插头中的两相电源）。</w:t>
      </w:r>
    </w:p>
    <w:p w14:paraId="069F0CE5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3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）用示波器观察每只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晶闸管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的控制极，阴极，应有幅度为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1V—2V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的脉冲。</w:t>
      </w:r>
    </w:p>
    <w:p w14:paraId="1EBE59C7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4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）将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调速系统控制单元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的给定器输出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Ug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接至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触发电路及晶闸管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主回路面板的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Uc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t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端，调节偏移电压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Ub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，在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Uct=0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时，使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sym w:font="Symbol" w:char="F061"/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=150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。</w:t>
      </w:r>
    </w:p>
    <w:p w14:paraId="0786DDB2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2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．三相桥式全控整流电路</w:t>
      </w:r>
    </w:p>
    <w:p w14:paraId="5BF3A431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 xml:space="preserve"> 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按图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1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接线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,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并将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RD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调至最大。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（感性负载时将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700mH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电感串入电阻负载）</w:t>
      </w:r>
    </w:p>
    <w:p w14:paraId="2CEEE449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合上控制屏交流主电源。调节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G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给定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Uct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，使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sym w:font="Symbol" w:char="F061"/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在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30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~90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范围内，用示波器观察记录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sym w:font="Symbol" w:char="F061"/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=30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、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60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、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90</w:t>
      </w:r>
      <w:r w:rsidRPr="00C52F97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>°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时，整流电压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U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d=f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t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），</w:t>
      </w:r>
      <w:r w:rsidRPr="00C52F97">
        <w:rPr>
          <w:rFonts w:ascii="Arial" w:eastAsia="宋体" w:hAnsi="Arial" w:cs="Arial"/>
          <w:b/>
          <w:kern w:val="0"/>
          <w:sz w:val="21"/>
          <w:szCs w:val="20"/>
          <w14:ligatures w14:val="none"/>
        </w:rPr>
        <w:t>晶闸管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两端电压</w:t>
      </w:r>
      <w:r w:rsidRPr="00C52F97">
        <w:rPr>
          <w:rFonts w:ascii="Arial" w:eastAsia="宋体" w:hAnsi="Arial" w:cs="Arial" w:hint="eastAsia"/>
          <w:kern w:val="0"/>
          <w:sz w:val="21"/>
          <w:szCs w:val="20"/>
          <w14:ligatures w14:val="none"/>
        </w:rPr>
        <w:t>U</w:t>
      </w:r>
      <w:r w:rsidRPr="00C52F97">
        <w:rPr>
          <w:rFonts w:ascii="Arial" w:eastAsia="宋体" w:hAnsi="Arial" w:cs="Arial"/>
          <w:kern w:val="0"/>
          <w:sz w:val="13"/>
          <w:szCs w:val="13"/>
          <w14:ligatures w14:val="none"/>
        </w:rPr>
        <w:t>VT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=f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（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t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）的波形，并记录相应的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Ud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和交流输入电压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U2</w:t>
      </w:r>
      <w:r w:rsidRPr="00C52F97">
        <w:rPr>
          <w:rFonts w:ascii="Arial" w:eastAsia="宋体" w:hAnsi="Arial" w:cs="Arial"/>
          <w:kern w:val="0"/>
          <w:sz w:val="21"/>
          <w:szCs w:val="20"/>
          <w14:ligatures w14:val="none"/>
        </w:rPr>
        <w:t>数值。</w:t>
      </w:r>
    </w:p>
    <w:p w14:paraId="63B8A15B" w14:textId="77777777" w:rsidR="00C52F97" w:rsidRPr="00C52F97" w:rsidRDefault="00C52F97" w:rsidP="00C52F97">
      <w:pPr>
        <w:spacing w:after="0" w:line="360" w:lineRule="exact"/>
        <w:ind w:firstLineChars="200" w:firstLine="420"/>
        <w:jc w:val="both"/>
        <w:rPr>
          <w:rFonts w:ascii="Arial" w:eastAsia="宋体" w:hAnsi="Arial" w:cs="Arial"/>
          <w:kern w:val="0"/>
          <w:sz w:val="21"/>
          <w:szCs w:val="2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134"/>
        <w:gridCol w:w="1134"/>
        <w:gridCol w:w="1134"/>
        <w:gridCol w:w="992"/>
        <w:gridCol w:w="1276"/>
        <w:gridCol w:w="1134"/>
      </w:tblGrid>
      <w:tr w:rsidR="00C52F97" w:rsidRPr="00C52F97" w14:paraId="3A8F458F" w14:textId="77777777" w:rsidTr="003F4776">
        <w:trPr>
          <w:jc w:val="center"/>
        </w:trPr>
        <w:tc>
          <w:tcPr>
            <w:tcW w:w="1101" w:type="dxa"/>
          </w:tcPr>
          <w:p w14:paraId="3D12FBEC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</w:p>
        </w:tc>
        <w:tc>
          <w:tcPr>
            <w:tcW w:w="2268" w:type="dxa"/>
            <w:gridSpan w:val="2"/>
          </w:tcPr>
          <w:p w14:paraId="1C575ABD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Ud</w:t>
            </w:r>
          </w:p>
        </w:tc>
        <w:tc>
          <w:tcPr>
            <w:tcW w:w="2126" w:type="dxa"/>
            <w:gridSpan w:val="2"/>
          </w:tcPr>
          <w:p w14:paraId="5E40BB82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Uvt</w:t>
            </w:r>
          </w:p>
        </w:tc>
        <w:tc>
          <w:tcPr>
            <w:tcW w:w="1276" w:type="dxa"/>
          </w:tcPr>
          <w:p w14:paraId="74664290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Id</w:t>
            </w:r>
          </w:p>
        </w:tc>
        <w:tc>
          <w:tcPr>
            <w:tcW w:w="1134" w:type="dxa"/>
          </w:tcPr>
          <w:p w14:paraId="12149470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</w:t>
            </w: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:vertAlign w:val="subscript"/>
                <w14:ligatures w14:val="none"/>
              </w:rPr>
              <w:t>2</w:t>
            </w:r>
          </w:p>
        </w:tc>
      </w:tr>
      <w:tr w:rsidR="00C52F97" w:rsidRPr="00C52F97" w14:paraId="3B8D0410" w14:textId="77777777" w:rsidTr="003F4776">
        <w:trPr>
          <w:jc w:val="center"/>
        </w:trPr>
        <w:tc>
          <w:tcPr>
            <w:tcW w:w="1101" w:type="dxa"/>
          </w:tcPr>
          <w:p w14:paraId="256C539F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a=30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47D0B7FA" w14:textId="18D95410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122v</w:t>
            </w:r>
          </w:p>
        </w:tc>
        <w:tc>
          <w:tcPr>
            <w:tcW w:w="1134" w:type="dxa"/>
          </w:tcPr>
          <w:p w14:paraId="2D2EDB05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7995298D" w14:textId="1BF17663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60v</w:t>
            </w:r>
          </w:p>
        </w:tc>
        <w:tc>
          <w:tcPr>
            <w:tcW w:w="992" w:type="dxa"/>
          </w:tcPr>
          <w:p w14:paraId="6A680526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339A779E" w14:textId="0C5B550D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450MA</w:t>
            </w:r>
          </w:p>
        </w:tc>
        <w:tc>
          <w:tcPr>
            <w:tcW w:w="1134" w:type="dxa"/>
          </w:tcPr>
          <w:p w14:paraId="47EBC90E" w14:textId="38ADD0B5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  <w:tr w:rsidR="00C52F97" w:rsidRPr="00C52F97" w14:paraId="221113BA" w14:textId="77777777" w:rsidTr="003F4776">
        <w:trPr>
          <w:jc w:val="center"/>
        </w:trPr>
        <w:tc>
          <w:tcPr>
            <w:tcW w:w="1101" w:type="dxa"/>
          </w:tcPr>
          <w:p w14:paraId="2BE1BBD2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a=60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0DEF313F" w14:textId="0AA7E706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68v</w:t>
            </w:r>
          </w:p>
        </w:tc>
        <w:tc>
          <w:tcPr>
            <w:tcW w:w="1134" w:type="dxa"/>
          </w:tcPr>
          <w:p w14:paraId="2C40FC14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54135BF6" w14:textId="2B151801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67v</w:t>
            </w:r>
          </w:p>
        </w:tc>
        <w:tc>
          <w:tcPr>
            <w:tcW w:w="992" w:type="dxa"/>
          </w:tcPr>
          <w:p w14:paraId="05BBDE43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134A676A" w14:textId="7B53A73C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240MA</w:t>
            </w:r>
          </w:p>
        </w:tc>
        <w:tc>
          <w:tcPr>
            <w:tcW w:w="1134" w:type="dxa"/>
          </w:tcPr>
          <w:p w14:paraId="286E1464" w14:textId="71B0C02D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  <w:tr w:rsidR="00C52F97" w:rsidRPr="00C52F97" w14:paraId="679E4EDA" w14:textId="77777777" w:rsidTr="003F4776">
        <w:trPr>
          <w:jc w:val="center"/>
        </w:trPr>
        <w:tc>
          <w:tcPr>
            <w:tcW w:w="1101" w:type="dxa"/>
          </w:tcPr>
          <w:p w14:paraId="042E806B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a=90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0701450B" w14:textId="105584F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11v</w:t>
            </w:r>
          </w:p>
        </w:tc>
        <w:tc>
          <w:tcPr>
            <w:tcW w:w="1134" w:type="dxa"/>
          </w:tcPr>
          <w:p w14:paraId="56C26500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7AA99F11" w14:textId="4A41F4AD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22v</w:t>
            </w:r>
          </w:p>
        </w:tc>
        <w:tc>
          <w:tcPr>
            <w:tcW w:w="992" w:type="dxa"/>
          </w:tcPr>
          <w:p w14:paraId="584848DC" w14:textId="77777777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681FF929" w14:textId="2BB3DD5E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70MA</w:t>
            </w:r>
          </w:p>
        </w:tc>
        <w:tc>
          <w:tcPr>
            <w:tcW w:w="1134" w:type="dxa"/>
          </w:tcPr>
          <w:p w14:paraId="2DA6808C" w14:textId="387D0262" w:rsidR="00C52F97" w:rsidRPr="00C52F97" w:rsidRDefault="00C52F97" w:rsidP="00C52F97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</w:tbl>
    <w:p w14:paraId="5BAEFA00" w14:textId="77777777" w:rsidR="00C52F97" w:rsidRDefault="00C52F97" w:rsidP="00C52F97">
      <w:pPr>
        <w:adjustRightInd w:val="0"/>
        <w:snapToGrid w:val="0"/>
        <w:spacing w:after="0" w:line="480" w:lineRule="auto"/>
        <w:rPr>
          <w:rFonts w:ascii="宋体" w:eastAsia="宋体" w:hAnsi="宋体" w:cs="Times New Roman" w:hint="eastAsia"/>
          <w:b/>
          <w:kern w:val="0"/>
          <w:sz w:val="36"/>
          <w:szCs w:val="36"/>
          <w14:ligatures w14:val="none"/>
        </w:rPr>
      </w:pPr>
    </w:p>
    <w:p w14:paraId="50CF077B" w14:textId="38DAA406" w:rsidR="00C52F97" w:rsidRPr="00C52F97" w:rsidRDefault="00C52F97" w:rsidP="00C52F97">
      <w:pPr>
        <w:adjustRightInd w:val="0"/>
        <w:snapToGrid w:val="0"/>
        <w:spacing w:after="0" w:line="480" w:lineRule="auto"/>
        <w:rPr>
          <w:rFonts w:ascii="宋体" w:eastAsia="宋体" w:hAnsi="宋体" w:cs="Times New Roman" w:hint="eastAsia"/>
          <w:bCs/>
          <w:kern w:val="0"/>
          <w:sz w:val="24"/>
          <w14:ligatures w14:val="none"/>
        </w:rPr>
      </w:pPr>
      <w:r w:rsidRPr="00C52F97">
        <w:rPr>
          <w:rFonts w:ascii="宋体" w:eastAsia="宋体" w:hAnsi="宋体" w:cs="Times New Roman" w:hint="eastAsia"/>
          <w:bCs/>
          <w:kern w:val="0"/>
          <w:sz w:val="24"/>
          <w14:ligatures w14:val="none"/>
        </w:rPr>
        <w:t>阻感负载：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134"/>
        <w:gridCol w:w="1134"/>
        <w:gridCol w:w="1134"/>
        <w:gridCol w:w="992"/>
        <w:gridCol w:w="1276"/>
        <w:gridCol w:w="1134"/>
      </w:tblGrid>
      <w:tr w:rsidR="00C52F97" w:rsidRPr="00C52F97" w14:paraId="0DF34521" w14:textId="77777777" w:rsidTr="003F4776">
        <w:trPr>
          <w:jc w:val="center"/>
        </w:trPr>
        <w:tc>
          <w:tcPr>
            <w:tcW w:w="1101" w:type="dxa"/>
          </w:tcPr>
          <w:p w14:paraId="2D863DFD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</w:p>
        </w:tc>
        <w:tc>
          <w:tcPr>
            <w:tcW w:w="2268" w:type="dxa"/>
            <w:gridSpan w:val="2"/>
          </w:tcPr>
          <w:p w14:paraId="1204EC14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Ud</w:t>
            </w:r>
          </w:p>
        </w:tc>
        <w:tc>
          <w:tcPr>
            <w:tcW w:w="2126" w:type="dxa"/>
            <w:gridSpan w:val="2"/>
          </w:tcPr>
          <w:p w14:paraId="61E17496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Uvt</w:t>
            </w:r>
          </w:p>
        </w:tc>
        <w:tc>
          <w:tcPr>
            <w:tcW w:w="1276" w:type="dxa"/>
          </w:tcPr>
          <w:p w14:paraId="2142769C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Id</w:t>
            </w:r>
          </w:p>
        </w:tc>
        <w:tc>
          <w:tcPr>
            <w:tcW w:w="1134" w:type="dxa"/>
          </w:tcPr>
          <w:p w14:paraId="0DCD0987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U</w:t>
            </w: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:vertAlign w:val="subscript"/>
                <w14:ligatures w14:val="none"/>
              </w:rPr>
              <w:t>2</w:t>
            </w:r>
          </w:p>
        </w:tc>
      </w:tr>
      <w:tr w:rsidR="00C52F97" w:rsidRPr="00C52F97" w14:paraId="48FA558F" w14:textId="77777777" w:rsidTr="003F4776">
        <w:trPr>
          <w:jc w:val="center"/>
        </w:trPr>
        <w:tc>
          <w:tcPr>
            <w:tcW w:w="1101" w:type="dxa"/>
          </w:tcPr>
          <w:p w14:paraId="48AFC899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a=30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1AAF659C" w14:textId="3AFA50BB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121v</w:t>
            </w:r>
          </w:p>
        </w:tc>
        <w:tc>
          <w:tcPr>
            <w:tcW w:w="1134" w:type="dxa"/>
          </w:tcPr>
          <w:p w14:paraId="55D9C4D9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1E6194FF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60v</w:t>
            </w:r>
          </w:p>
        </w:tc>
        <w:tc>
          <w:tcPr>
            <w:tcW w:w="992" w:type="dxa"/>
          </w:tcPr>
          <w:p w14:paraId="209DBE26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5E948488" w14:textId="63B92E34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440MA</w:t>
            </w:r>
          </w:p>
        </w:tc>
        <w:tc>
          <w:tcPr>
            <w:tcW w:w="1134" w:type="dxa"/>
          </w:tcPr>
          <w:p w14:paraId="02AD2F40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  <w:tr w:rsidR="00C52F97" w:rsidRPr="00C52F97" w14:paraId="6BDF8E0E" w14:textId="77777777" w:rsidTr="003F4776">
        <w:trPr>
          <w:jc w:val="center"/>
        </w:trPr>
        <w:tc>
          <w:tcPr>
            <w:tcW w:w="1101" w:type="dxa"/>
          </w:tcPr>
          <w:p w14:paraId="46B12857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a=60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156576D6" w14:textId="25555F24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1v</w:t>
            </w:r>
          </w:p>
        </w:tc>
        <w:tc>
          <w:tcPr>
            <w:tcW w:w="1134" w:type="dxa"/>
          </w:tcPr>
          <w:p w14:paraId="708CB26D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60A5F2C3" w14:textId="2B79C7A9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9v</w:t>
            </w:r>
          </w:p>
        </w:tc>
        <w:tc>
          <w:tcPr>
            <w:tcW w:w="992" w:type="dxa"/>
          </w:tcPr>
          <w:p w14:paraId="595F03B9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2D1EA4BA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240MA</w:t>
            </w:r>
          </w:p>
        </w:tc>
        <w:tc>
          <w:tcPr>
            <w:tcW w:w="1134" w:type="dxa"/>
          </w:tcPr>
          <w:p w14:paraId="0BA24938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  <w:tr w:rsidR="00C52F97" w:rsidRPr="00C52F97" w14:paraId="68FDC162" w14:textId="77777777" w:rsidTr="003F4776">
        <w:trPr>
          <w:jc w:val="center"/>
        </w:trPr>
        <w:tc>
          <w:tcPr>
            <w:tcW w:w="1101" w:type="dxa"/>
          </w:tcPr>
          <w:p w14:paraId="7A59AF6F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  <w:t>a=90</w:t>
            </w:r>
            <w:r w:rsidRPr="00C52F97">
              <w:rPr>
                <w:rFonts w:ascii="Times New Roman" w:eastAsia="宋体" w:hAnsi="Times New Roman" w:cs="Times New Roman"/>
                <w:kern w:val="0"/>
                <w:sz w:val="21"/>
                <w:szCs w:val="20"/>
                <w14:ligatures w14:val="none"/>
              </w:rPr>
              <w:t>°</w:t>
            </w:r>
          </w:p>
        </w:tc>
        <w:tc>
          <w:tcPr>
            <w:tcW w:w="1134" w:type="dxa"/>
          </w:tcPr>
          <w:p w14:paraId="5DAC3B5F" w14:textId="5A48A963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5v</w:t>
            </w:r>
          </w:p>
        </w:tc>
        <w:tc>
          <w:tcPr>
            <w:tcW w:w="1134" w:type="dxa"/>
          </w:tcPr>
          <w:p w14:paraId="336E83B4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134" w:type="dxa"/>
          </w:tcPr>
          <w:p w14:paraId="31BF6237" w14:textId="5589D62B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0v</w:t>
            </w:r>
          </w:p>
        </w:tc>
        <w:tc>
          <w:tcPr>
            <w:tcW w:w="992" w:type="dxa"/>
          </w:tcPr>
          <w:p w14:paraId="162798F2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 w:rsidRPr="00C52F97">
              <w:rPr>
                <w:rFonts w:ascii="Arial" w:eastAsia="宋体" w:hAnsi="宋体" w:cs="Arial"/>
                <w:kern w:val="0"/>
                <w:sz w:val="21"/>
                <w:szCs w:val="20"/>
                <w14:ligatures w14:val="none"/>
              </w:rPr>
              <w:t>图</w:t>
            </w:r>
          </w:p>
        </w:tc>
        <w:tc>
          <w:tcPr>
            <w:tcW w:w="1276" w:type="dxa"/>
          </w:tcPr>
          <w:p w14:paraId="082341E7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70MA</w:t>
            </w:r>
          </w:p>
        </w:tc>
        <w:tc>
          <w:tcPr>
            <w:tcW w:w="1134" w:type="dxa"/>
          </w:tcPr>
          <w:p w14:paraId="4BA3E10E" w14:textId="77777777" w:rsidR="00C52F97" w:rsidRPr="00C52F97" w:rsidRDefault="00C52F97" w:rsidP="003F4776">
            <w:pPr>
              <w:spacing w:after="0" w:line="360" w:lineRule="auto"/>
              <w:jc w:val="both"/>
              <w:rPr>
                <w:rFonts w:ascii="Arial" w:eastAsia="宋体" w:hAnsi="Arial" w:cs="Arial"/>
                <w:kern w:val="0"/>
                <w:sz w:val="21"/>
                <w:szCs w:val="20"/>
                <w14:ligatures w14:val="none"/>
              </w:rPr>
            </w:pPr>
            <w:r>
              <w:rPr>
                <w:rFonts w:ascii="Arial" w:eastAsia="宋体" w:hAnsi="Arial" w:cs="Arial" w:hint="eastAsia"/>
                <w:kern w:val="0"/>
                <w:sz w:val="21"/>
                <w:szCs w:val="20"/>
                <w14:ligatures w14:val="none"/>
              </w:rPr>
              <w:t>190v</w:t>
            </w:r>
          </w:p>
        </w:tc>
      </w:tr>
    </w:tbl>
    <w:p w14:paraId="6F51DBF5" w14:textId="77777777" w:rsidR="005971F8" w:rsidRDefault="005971F8">
      <w:pPr>
        <w:rPr>
          <w:rFonts w:hint="eastAsia"/>
        </w:rPr>
      </w:pPr>
    </w:p>
    <w:p w14:paraId="1827D0DD" w14:textId="342BF1E8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A40D31D" wp14:editId="217DD4F8">
            <wp:extent cx="3947160" cy="2256790"/>
            <wp:effectExtent l="0" t="0" r="0" b="0"/>
            <wp:docPr id="9346482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6D73" w14:textId="2CD08145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1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α=30°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5567B356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0657CCED" w14:textId="31E7A631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43EFB436" wp14:editId="412E1F91">
            <wp:extent cx="3947160" cy="2129790"/>
            <wp:effectExtent l="0" t="0" r="0" b="3810"/>
            <wp:docPr id="11017778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5C0A" w14:textId="1CFAC6CB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2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α=30°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25A0D176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25907003" w14:textId="5E572CE9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5DE149B1" wp14:editId="77A2F216">
            <wp:extent cx="3947160" cy="2256790"/>
            <wp:effectExtent l="0" t="0" r="0" b="0"/>
            <wp:docPr id="5890276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FC41" w14:textId="57C8765C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3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α=30°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194B294D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37C20B9" w14:textId="0830ABEA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6D4EF7B" wp14:editId="3C35D115">
            <wp:extent cx="3947160" cy="2211070"/>
            <wp:effectExtent l="0" t="0" r="0" b="0"/>
            <wp:docPr id="16210995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4A6C" w14:textId="7B732A20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4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α=30°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3233FCC2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0F746B22" w14:textId="7C02B415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51F415E7" wp14:editId="4748501A">
            <wp:extent cx="3958590" cy="2083435"/>
            <wp:effectExtent l="0" t="0" r="3810" b="0"/>
            <wp:docPr id="16487432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A3DD" w14:textId="69CFE8A3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5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α=60°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7E2104B6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53BEB97F" w14:textId="5A5B4878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1BF91F0E" wp14:editId="75834057">
            <wp:extent cx="3958590" cy="2222500"/>
            <wp:effectExtent l="0" t="0" r="3810" b="6350"/>
            <wp:docPr id="14742624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F1D45" w14:textId="374E7492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6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α=60°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4872BBA1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494E7FA" w14:textId="782EE4B9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F291149" wp14:editId="707938C1">
            <wp:extent cx="3947160" cy="2211070"/>
            <wp:effectExtent l="0" t="0" r="0" b="0"/>
            <wp:docPr id="10546027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4F85" w14:textId="198DAAF5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7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α=60°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47BB51CB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83DC696" w14:textId="49CD8356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2588F603" wp14:editId="1D5F6A2E">
            <wp:extent cx="3947160" cy="2164715"/>
            <wp:effectExtent l="0" t="0" r="0" b="6985"/>
            <wp:docPr id="494105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73A2" w14:textId="21CAB102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8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α=60°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7A78F387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0D236E9E" w14:textId="49320FD5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1252986D" wp14:editId="40E7F2EE">
            <wp:extent cx="3947160" cy="2233930"/>
            <wp:effectExtent l="0" t="0" r="0" b="0"/>
            <wp:docPr id="16689002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5E85" w14:textId="04C90E52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9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α=90°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69D1D3DA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31B95399" w14:textId="4D3BC03B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5AE3E15" wp14:editId="4C67B06C">
            <wp:extent cx="3958590" cy="2291715"/>
            <wp:effectExtent l="0" t="0" r="3810" b="0"/>
            <wp:docPr id="3881846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E2A9" w14:textId="04416612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10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α=90°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（电阻），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0EAC2B37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E028AD5" w14:textId="6B467ED5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08904CC0" wp14:editId="448F66CD">
            <wp:extent cx="3958590" cy="2211070"/>
            <wp:effectExtent l="0" t="0" r="3810" b="0"/>
            <wp:docPr id="1246741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13E0" w14:textId="7C768436" w:rsidR="00800365" w:rsidRPr="00800365" w:rsidRDefault="00800365" w:rsidP="00800365">
      <w:pPr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11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α=90°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d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6C285403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622BD68C" w14:textId="07F10E55" w:rsidR="00800365" w:rsidRPr="00800365" w:rsidRDefault="00800365" w:rsidP="00800365">
      <w:pPr>
        <w:keepNext/>
        <w:spacing w:after="0" w:line="360" w:lineRule="auto"/>
        <w:ind w:firstLine="480"/>
        <w:jc w:val="center"/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noProof/>
          <w:kern w:val="0"/>
          <w:sz w:val="21"/>
          <w:szCs w:val="21"/>
          <w14:ligatures w14:val="none"/>
        </w:rPr>
        <w:drawing>
          <wp:inline distT="0" distB="0" distL="0" distR="0" wp14:anchorId="22DD202B" wp14:editId="14EC33E4">
            <wp:extent cx="3958590" cy="2222500"/>
            <wp:effectExtent l="0" t="0" r="3810" b="6350"/>
            <wp:docPr id="181610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59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A295" w14:textId="20667532" w:rsidR="00800365" w:rsidRPr="00800365" w:rsidRDefault="00800365" w:rsidP="00800365">
      <w:pPr>
        <w:spacing w:after="0" w:line="360" w:lineRule="auto"/>
        <w:ind w:firstLine="480"/>
        <w:jc w:val="center"/>
        <w:rPr>
          <w:rFonts w:ascii="Arial" w:eastAsia="宋体" w:hAnsi="宋体" w:cs="Arial" w:hint="eastAsia"/>
          <w:b/>
          <w:kern w:val="0"/>
          <w:sz w:val="28"/>
          <w:szCs w:val="20"/>
          <w14:ligatures w14:val="none"/>
        </w:rPr>
      </w:pP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>图</w: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t xml:space="preserve"> 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begin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SEQ 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>图</w:instrText>
      </w:r>
      <w:r w:rsidRPr="00800365">
        <w:rPr>
          <w:rFonts w:ascii="Times New Roman" w:eastAsia="宋体" w:hAnsi="Times New Roman" w:cs="Times New Roman" w:hint="eastAsia"/>
          <w:kern w:val="0"/>
          <w:sz w:val="21"/>
          <w:szCs w:val="20"/>
          <w14:ligatures w14:val="none"/>
        </w:rPr>
        <w:instrText xml:space="preserve"> \* ARABIC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instrText xml:space="preserve"> </w:instrTex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separate"/>
      </w:r>
      <w:r w:rsidR="001226D1">
        <w:rPr>
          <w:rFonts w:ascii="Times New Roman" w:eastAsia="宋体" w:hAnsi="Times New Roman" w:cs="Times New Roman"/>
          <w:noProof/>
          <w:kern w:val="0"/>
          <w:sz w:val="21"/>
          <w:szCs w:val="20"/>
          <w14:ligatures w14:val="none"/>
        </w:rPr>
        <w:t>12</w:t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fldChar w:fldCharType="end"/>
      </w:r>
      <w:r w:rsidRPr="00800365">
        <w:rPr>
          <w:rFonts w:ascii="Times New Roman" w:eastAsia="宋体" w:hAnsi="Times New Roman" w:cs="Times New Roman"/>
          <w:kern w:val="0"/>
          <w:sz w:val="21"/>
          <w:szCs w:val="20"/>
          <w14:ligatures w14:val="none"/>
        </w:rPr>
        <w:t xml:space="preserve">  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α=90°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（阻感），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U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:vertAlign w:val="subscript"/>
          <w14:ligatures w14:val="none"/>
        </w:rPr>
        <w:t>vt</w:t>
      </w:r>
      <w:r w:rsidRPr="00800365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t>波形图</w:t>
      </w:r>
    </w:p>
    <w:p w14:paraId="19B41349" w14:textId="77777777" w:rsidR="00800365" w:rsidRPr="00800365" w:rsidRDefault="00800365" w:rsidP="00800365">
      <w:pPr>
        <w:spacing w:after="0" w:line="240" w:lineRule="auto"/>
        <w:jc w:val="center"/>
        <w:rPr>
          <w:rFonts w:ascii="等线 Light" w:eastAsia="黑体" w:hAnsi="等线 Light" w:cs="Times New Roman" w:hint="eastAsia"/>
          <w:kern w:val="0"/>
          <w:sz w:val="20"/>
          <w:szCs w:val="21"/>
          <w14:ligatures w14:val="none"/>
        </w:rPr>
      </w:pPr>
    </w:p>
    <w:p w14:paraId="74B9E2DB" w14:textId="77777777" w:rsidR="00800365" w:rsidRPr="00800365" w:rsidRDefault="00800365">
      <w:pPr>
        <w:rPr>
          <w:rFonts w:hint="eastAsia"/>
        </w:rPr>
      </w:pPr>
    </w:p>
    <w:sectPr w:rsidR="00800365" w:rsidRPr="008003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0D58" w14:textId="77777777" w:rsidR="003A040F" w:rsidRDefault="003A040F" w:rsidP="005436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FCD163" w14:textId="77777777" w:rsidR="003A040F" w:rsidRDefault="003A040F" w:rsidP="005436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AA6C" w14:textId="77777777" w:rsidR="003A040F" w:rsidRDefault="003A040F" w:rsidP="005436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3D5A20" w14:textId="77777777" w:rsidR="003A040F" w:rsidRDefault="003A040F" w:rsidP="005436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303"/>
    <w:multiLevelType w:val="multilevel"/>
    <w:tmpl w:val="063C6303"/>
    <w:lvl w:ilvl="0">
      <w:start w:val="1"/>
      <w:numFmt w:val="decimal"/>
      <w:lvlText w:val="%1)"/>
      <w:lvlJc w:val="left"/>
      <w:pPr>
        <w:ind w:left="801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69986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3C"/>
    <w:rsid w:val="001226D1"/>
    <w:rsid w:val="001678E2"/>
    <w:rsid w:val="003059EC"/>
    <w:rsid w:val="003A040F"/>
    <w:rsid w:val="005436C6"/>
    <w:rsid w:val="005971F8"/>
    <w:rsid w:val="006F173C"/>
    <w:rsid w:val="007822B1"/>
    <w:rsid w:val="00800365"/>
    <w:rsid w:val="00900560"/>
    <w:rsid w:val="00C52F97"/>
    <w:rsid w:val="00D34773"/>
    <w:rsid w:val="00E06FB5"/>
    <w:rsid w:val="00EB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17B46"/>
  <w15:chartTrackingRefBased/>
  <w15:docId w15:val="{0BD62B44-D4F8-40F9-B5E2-B2069ED4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6C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7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7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7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7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7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7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7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7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6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6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6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810</Words>
  <Characters>1070</Characters>
  <Application>Microsoft Office Word</Application>
  <DocSecurity>0</DocSecurity>
  <Lines>118</Lines>
  <Paragraphs>134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风谷 冰</dc:creator>
  <cp:keywords/>
  <dc:description/>
  <cp:lastModifiedBy>风谷 冰</cp:lastModifiedBy>
  <cp:revision>7</cp:revision>
  <cp:lastPrinted>2025-12-28T16:30:00Z</cp:lastPrinted>
  <dcterms:created xsi:type="dcterms:W3CDTF">2025-12-28T13:41:00Z</dcterms:created>
  <dcterms:modified xsi:type="dcterms:W3CDTF">2025-12-28T16:30:00Z</dcterms:modified>
</cp:coreProperties>
</file>