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0ECA15"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</w:rPr>
      </w:pPr>
      <w:r>
        <w:rPr>
          <w:rFonts w:hint="eastAsia"/>
        </w:rPr>
        <w:t>智慧农业监控平台项目分析与指导书</w:t>
      </w:r>
    </w:p>
    <w:p w14:paraId="2EE1DB0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0D285339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一、项目概述</w:t>
      </w:r>
    </w:p>
    <w:p w14:paraId="7288D8E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>该项目是一个集成实时目标检测与物联网技术的智慧农业监控平台，旨在通过传感器数据采集、设备远程控制、视频监控与目标检测等功能，实现农业生产的智能化管理。系统采用Flask作为后端框架，结合YOLOv3-tiny模型实现目标检测，使用Tailwind CSS构建前端界面，通过Chart.js实现数据可视化展示。</w:t>
      </w:r>
    </w:p>
    <w:p w14:paraId="05A24658">
      <w:pPr>
        <w:pStyle w:val="3"/>
        <w:bidi w:val="0"/>
        <w:rPr>
          <w:rFonts w:hint="eastAsia"/>
        </w:rPr>
      </w:pPr>
      <w:r>
        <w:rPr>
          <w:rFonts w:hint="eastAsia"/>
        </w:rPr>
        <w:t>二、代码结构分析</w:t>
      </w:r>
    </w:p>
    <w:p w14:paraId="2F3F9B1A">
      <w:pPr>
        <w:pStyle w:val="4"/>
        <w:bidi w:val="0"/>
        <w:rPr>
          <w:rFonts w:hint="eastAsia"/>
        </w:rPr>
      </w:pPr>
      <w:r>
        <w:rPr>
          <w:rFonts w:hint="eastAsia"/>
        </w:rPr>
        <w:t>1. 项目文件结构</w:t>
      </w:r>
    </w:p>
    <w:p w14:paraId="3E1A873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实时性目标检测+智慧物联网-智慧农业监控平台/</w:t>
      </w:r>
    </w:p>
    <w:p w14:paraId="1FE6E44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├── coco.names                YOLO目标检测类别名称</w:t>
      </w:r>
    </w:p>
    <w:p w14:paraId="5FEB367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├── yolov3-tiny.cfg           YOLOv3-tiny模型配置文件</w:t>
      </w:r>
    </w:p>
    <w:p w14:paraId="128EE94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├── app.py                    后端主程序</w:t>
      </w:r>
    </w:p>
    <w:p w14:paraId="72BEE7F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├── yolov3-tiny.weights       YOLOv3-tiny模型权重文件</w:t>
      </w:r>
    </w:p>
    <w:p w14:paraId="2A9EB6F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└── templates/                前端HTML模板</w:t>
      </w:r>
    </w:p>
    <w:p w14:paraId="0281A28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    ├── base.html             基础模板</w:t>
      </w:r>
    </w:p>
    <w:p w14:paraId="7FD7B59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    ├── index.html            总览页面</w:t>
      </w:r>
    </w:p>
    <w:p w14:paraId="1169BEB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    ├── dashboard.html        数据监控页面</w:t>
      </w:r>
    </w:p>
    <w:p w14:paraId="32B6064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    ├── devices.html          设备控制页面</w:t>
      </w:r>
    </w:p>
    <w:p w14:paraId="0231998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    ├── analytics.html        数据分析页面</w:t>
      </w:r>
    </w:p>
    <w:p w14:paraId="0F71D35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    └── detection.html        目标检测页面</w:t>
      </w:r>
    </w:p>
    <w:p w14:paraId="186DEA19">
      <w:pPr>
        <w:pStyle w:val="4"/>
        <w:bidi w:val="0"/>
        <w:rPr>
          <w:rFonts w:hint="eastAsia"/>
        </w:rPr>
      </w:pPr>
      <w:r>
        <w:rPr>
          <w:rFonts w:hint="eastAsia"/>
        </w:rPr>
        <w:t>2. 核心功能模块</w:t>
      </w:r>
    </w:p>
    <w:p w14:paraId="35611EF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(1) 后端核心模块 (app.py)</w:t>
      </w:r>
    </w:p>
    <w:p w14:paraId="21DB419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55912910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Flask Web服务器：处理HTTP请求，提供Web服务</w:t>
      </w:r>
    </w:p>
    <w:p w14:paraId="762DD28E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传感器数据模拟：生成温度、湿度、土壤湿度等环境数据</w:t>
      </w:r>
    </w:p>
    <w:p w14:paraId="2C94275D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设备状态管理：控制灌溉、通风、照明等农业设备</w:t>
      </w:r>
    </w:p>
    <w:p w14:paraId="0F2D6A7D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历史数据存储：记录24小时环境数据变化</w:t>
      </w:r>
    </w:p>
    <w:p w14:paraId="120CA330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YOLO目标检测：加载模型并实现实时视频流检测</w:t>
      </w:r>
    </w:p>
    <w:p w14:paraId="796298D8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视频流处理：通过线程实现视频捕获与处理</w:t>
      </w:r>
    </w:p>
    <w:p w14:paraId="0CC09E3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 (2) 前端页面模块</w:t>
      </w:r>
    </w:p>
    <w:p w14:paraId="73C1658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base.html：基础模板，包含导航栏、侧边栏和通用样式</w:t>
      </w:r>
    </w:p>
    <w:p w14:paraId="0679477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index.html：总览页面，展示关键环境数据和设备状态</w:t>
      </w:r>
    </w:p>
    <w:p w14:paraId="34A4B48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detection.html：目标检测页面，提供视频流实时检测功能</w:t>
      </w:r>
    </w:p>
    <w:p w14:paraId="1626725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analytics.html：数据分析页面，展示作物生长和资源消耗分析</w:t>
      </w:r>
    </w:p>
    <w:p w14:paraId="49B38286">
      <w:pPr>
        <w:pStyle w:val="3"/>
        <w:bidi w:val="0"/>
        <w:rPr>
          <w:rFonts w:hint="eastAsia"/>
        </w:rPr>
      </w:pPr>
      <w:r>
        <w:rPr>
          <w:rFonts w:hint="eastAsia"/>
        </w:rPr>
        <w:t>三、功能实现详解</w:t>
      </w:r>
    </w:p>
    <w:p w14:paraId="72F93DBC">
      <w:pPr>
        <w:pStyle w:val="4"/>
        <w:bidi w:val="0"/>
        <w:rPr>
          <w:rFonts w:hint="eastAsia"/>
        </w:rPr>
      </w:pPr>
      <w:r>
        <w:rPr>
          <w:rFonts w:hint="eastAsia"/>
        </w:rPr>
        <w:t>1. 环境数据监控</w:t>
      </w:r>
    </w:p>
    <w:p w14:paraId="456EA7FA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系统每5秒自动更新传感器数据，包括温度、湿度、土壤湿度、光照强度和CO2浓度</w:t>
      </w:r>
    </w:p>
    <w:p w14:paraId="5025BA4F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通过Chart.js实现数据趋势可视化展示</w:t>
      </w:r>
    </w:p>
    <w:p w14:paraId="26E963C4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历史数据保留24小时，支持按时间段查看</w:t>
      </w:r>
    </w:p>
    <w:p w14:paraId="2CC6A68F">
      <w:pPr>
        <w:pStyle w:val="4"/>
        <w:bidi w:val="0"/>
        <w:rPr>
          <w:rFonts w:hint="eastAsia"/>
        </w:rPr>
      </w:pPr>
      <w:r>
        <w:rPr>
          <w:rFonts w:hint="eastAsia"/>
        </w:rPr>
        <w:t>2. 设备控制功能</w:t>
      </w:r>
    </w:p>
    <w:p w14:paraId="04E1ED88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支持四种农业设备控制：灌溉系统、通风系统、照明系统和施肥系统</w:t>
      </w:r>
    </w:p>
    <w:p w14:paraId="19A732E0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通过开关按钮实现设备状态切换，并实时反馈状态变化</w:t>
      </w:r>
    </w:p>
    <w:p w14:paraId="30348F9D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设备控制通过API接口/api/control-device实现</w:t>
      </w:r>
    </w:p>
    <w:p w14:paraId="73C09D3E">
      <w:pPr>
        <w:pStyle w:val="4"/>
        <w:bidi w:val="0"/>
        <w:rPr>
          <w:rFonts w:hint="eastAsia"/>
        </w:rPr>
      </w:pPr>
      <w:r>
        <w:rPr>
          <w:rFonts w:hint="eastAsia"/>
        </w:rPr>
        <w:t>3. 目标检测功能</w:t>
      </w:r>
    </w:p>
    <w:p w14:paraId="3691B0ED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使用YOLOv3-tiny轻量级模型实现实时目标检测</w:t>
      </w:r>
    </w:p>
    <w:p w14:paraId="6398C99B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通过单独线程处理视频捕获与检测，避免阻塞主线程</w:t>
      </w:r>
    </w:p>
    <w:p w14:paraId="6062C5BA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视频流采用multipart/x-mixed-replac</w:t>
      </w:r>
      <w:r>
        <w:rPr>
          <w:rFonts w:hint="eastAsia"/>
          <w:lang w:val="en-US" w:eastAsia="zh-CN"/>
        </w:rPr>
        <w:t>e</w:t>
      </w:r>
      <w:r>
        <w:rPr>
          <w:rFonts w:hint="eastAsia"/>
        </w:rPr>
        <w:t>格式实现实时推送</w:t>
      </w:r>
    </w:p>
    <w:p w14:paraId="314CEF28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支持开始/停止检测控制</w:t>
      </w:r>
    </w:p>
    <w:p w14:paraId="7C1793D3">
      <w:pPr>
        <w:pStyle w:val="4"/>
        <w:bidi w:val="0"/>
        <w:rPr>
          <w:rFonts w:hint="eastAsia"/>
          <w:b/>
        </w:rPr>
      </w:pPr>
      <w:r>
        <w:rPr>
          <w:rFonts w:hint="eastAsia"/>
          <w:b/>
        </w:rPr>
        <w:t>4. 数据分析功能</w:t>
      </w:r>
    </w:p>
    <w:p w14:paraId="011CCB58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提供作物生长率、水资源使用和能源消耗等关键指标分析</w:t>
      </w:r>
    </w:p>
    <w:p w14:paraId="33C28515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通过多种图表展示环境因素对作物生长的影响</w:t>
      </w:r>
    </w:p>
    <w:p w14:paraId="449DA49A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基于数据分析提供智能农业管理建议</w:t>
      </w:r>
    </w:p>
    <w:p w14:paraId="0975A34F">
      <w:pPr>
        <w:pStyle w:val="3"/>
        <w:bidi w:val="0"/>
        <w:rPr>
          <w:rFonts w:hint="eastAsia"/>
        </w:rPr>
      </w:pPr>
      <w:r>
        <w:rPr>
          <w:rFonts w:hint="eastAsia"/>
        </w:rPr>
        <w:t>四、项目部署与运行指南</w:t>
      </w:r>
    </w:p>
    <w:p w14:paraId="6FE83EF3">
      <w:pPr>
        <w:pStyle w:val="4"/>
        <w:bidi w:val="0"/>
        <w:rPr>
          <w:rFonts w:hint="eastAsia"/>
        </w:rPr>
      </w:pPr>
      <w:r>
        <w:rPr>
          <w:rFonts w:hint="eastAsia"/>
        </w:rPr>
        <w:t>1. 环境要求</w:t>
      </w:r>
    </w:p>
    <w:p w14:paraId="06779AE0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Python 3.6+</w:t>
      </w:r>
    </w:p>
    <w:p w14:paraId="60693D6E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依赖库：Flask, OpenCV, NumPy, Threading</w:t>
      </w:r>
    </w:p>
    <w:p w14:paraId="1B40824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2. 安装步骤</w:t>
      </w:r>
    </w:p>
    <w:p w14:paraId="1CA1FDC3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安装依赖包：</w:t>
      </w:r>
    </w:p>
    <w:p w14:paraId="3947E1EA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下载YOLOv3-tiny权重文件(已包含在项目中)</w:t>
      </w:r>
    </w:p>
    <w:p w14:paraId="12ED5327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运行项目</w:t>
      </w:r>
    </w:p>
    <w:p w14:paraId="14C3D12B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打开浏览器访问http://127.0.0.1:5000即可使用系统</w:t>
      </w:r>
    </w:p>
    <w:p w14:paraId="3D0336B6">
      <w:pPr>
        <w:pStyle w:val="3"/>
        <w:bidi w:val="0"/>
        <w:rPr>
          <w:rFonts w:hint="eastAsia"/>
        </w:rPr>
      </w:pPr>
      <w:r>
        <w:rPr>
          <w:rFonts w:hint="eastAsia"/>
        </w:rPr>
        <w:t>五、功能扩展</w:t>
      </w:r>
      <w:r>
        <w:rPr>
          <w:rFonts w:hint="eastAsia"/>
          <w:lang w:val="en-US" w:eastAsia="zh-CN"/>
        </w:rPr>
        <w:t>方向</w:t>
      </w:r>
    </w:p>
    <w:p w14:paraId="6EFD8D6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1. 传感器集成：</w:t>
      </w:r>
    </w:p>
    <w:p w14:paraId="6C1548E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   - 接入实际硬件传感器，替换模拟数据</w:t>
      </w:r>
    </w:p>
    <w:p w14:paraId="05A9658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   - 增加传感器故障检测与报警功能</w:t>
      </w:r>
    </w:p>
    <w:p w14:paraId="039818F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2. 目标检测优：</w:t>
      </w:r>
    </w:p>
    <w:p w14:paraId="62E2E7C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   - 针对农业场景训练专用模型，提高作物、病虫害识别准确率</w:t>
      </w:r>
    </w:p>
    <w:p w14:paraId="4182E39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   - 增加检测结果分析与报告生成功能</w:t>
      </w:r>
    </w:p>
    <w:p w14:paraId="795324C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3. 智能决策系统：</w:t>
      </w:r>
    </w:p>
    <w:p w14:paraId="3538A57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   - 基于环境数据自动控制设备（如土壤干燥时自动开启灌溉）</w:t>
      </w:r>
      <w:bookmarkStart w:id="0" w:name="_GoBack"/>
      <w:bookmarkEnd w:id="0"/>
    </w:p>
    <w:p w14:paraId="54AEB3A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   - 增加作物生长预测模型</w:t>
      </w:r>
    </w:p>
    <w:p w14:paraId="0CA96AA7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用户管理：</w:t>
      </w:r>
    </w:p>
    <w:p w14:paraId="7B73BB6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   - 实现多用户角色管理（管理员、操作员等）</w:t>
      </w:r>
    </w:p>
    <w:p w14:paraId="2EAAFFC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   - 增加操作日志记录功能</w:t>
      </w:r>
    </w:p>
    <w:p w14:paraId="4A4CA3E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5. 移动端适配：</w:t>
      </w:r>
    </w:p>
    <w:p w14:paraId="65BEAEB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   - 完善响应式设计，优化移动设备体验</w:t>
      </w:r>
    </w:p>
    <w:p w14:paraId="2F63FE3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   - 开发配套移动应用，支持远程监控</w:t>
      </w:r>
    </w:p>
    <w:p w14:paraId="65610181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增加功能</w:t>
      </w:r>
    </w:p>
    <w:p w14:paraId="468770A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智能自动控制：</w:t>
      </w:r>
    </w:p>
    <w:p w14:paraId="670245E5">
      <w:pPr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基于环境阈值自动控制灌溉、通风和照明系统</w:t>
      </w:r>
    </w:p>
    <w:p w14:paraId="5DA17578">
      <w:pPr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设备页面增加自动控制开关</w:t>
      </w:r>
    </w:p>
    <w:p w14:paraId="5AE92FE3">
      <w:pPr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记录智能决策日志，展示自动控制原因</w:t>
      </w:r>
    </w:p>
    <w:p w14:paraId="608969B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SVM 作物生长预测模型：</w:t>
      </w:r>
    </w:p>
    <w:p w14:paraId="3D056A3E">
      <w:pPr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使用 scikit-learn 实现 SVM 回归模型</w:t>
      </w:r>
    </w:p>
    <w:p w14:paraId="2A4A679C">
      <w:pPr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基于温度、湿度、土壤湿度等环境因素预测作物生长率</w:t>
      </w:r>
    </w:p>
    <w:p w14:paraId="74002BD7">
      <w:pPr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模型首次运行时自动训练，之后加载保存的模型</w:t>
      </w:r>
    </w:p>
    <w:p w14:paraId="1546BC3D">
      <w:pPr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定时更新预测结果并在前端展示</w:t>
      </w:r>
    </w:p>
    <w:p w14:paraId="554228D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/>
        </w:rPr>
        <w:t>界面扩展：</w:t>
      </w:r>
      <w:r>
        <w:rPr>
          <w:rFonts w:hint="eastAsia"/>
          <w:lang w:val="en-US" w:eastAsia="zh-CN"/>
        </w:rPr>
        <w:t xml:space="preserve"> </w:t>
      </w:r>
    </w:p>
    <w:p w14:paraId="1FF7BCA8">
      <w:pPr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设备页面增加决策日志表格</w:t>
      </w:r>
    </w:p>
    <w:p w14:paraId="30373DB0">
      <w:pPr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数据分析页面增加生长预测卡片</w:t>
      </w:r>
    </w:p>
    <w:p w14:paraId="2A9C0367">
      <w:pPr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/>
        </w:rPr>
      </w:pPr>
      <w:r>
        <w:rPr>
          <w:rFonts w:hint="eastAsia"/>
        </w:rPr>
        <w:t>定时更新预测结果和决策日志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9CFA05"/>
    <w:multiLevelType w:val="singleLevel"/>
    <w:tmpl w:val="A89CFA0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039C18D8"/>
    <w:multiLevelType w:val="singleLevel"/>
    <w:tmpl w:val="039C18D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2B226A7F"/>
    <w:multiLevelType w:val="singleLevel"/>
    <w:tmpl w:val="2B226A7F"/>
    <w:lvl w:ilvl="0" w:tentative="0">
      <w:start w:val="4"/>
      <w:numFmt w:val="decimal"/>
      <w:suff w:val="space"/>
      <w:lvlText w:val="%1."/>
      <w:lvlJc w:val="left"/>
    </w:lvl>
  </w:abstractNum>
  <w:abstractNum w:abstractNumId="3">
    <w:nsid w:val="395F125D"/>
    <w:multiLevelType w:val="singleLevel"/>
    <w:tmpl w:val="395F125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50051F"/>
    <w:rsid w:val="1A50051F"/>
    <w:rsid w:val="6F2B60CB"/>
    <w:rsid w:val="72366081"/>
    <w:rsid w:val="77C72D11"/>
    <w:rsid w:val="7CB05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1286</Words>
  <Characters>1686</Characters>
  <Lines>0</Lines>
  <Paragraphs>0</Paragraphs>
  <TotalTime>203</TotalTime>
  <ScaleCrop>false</ScaleCrop>
  <LinksUpToDate>false</LinksUpToDate>
  <CharactersWithSpaces>1917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2025-09-04T02:21:00Z</dcterms:created>
  <dc:creator>你看不见我，看不见我</dc:creator>
  <cp:lastModifiedBy>你看不见我，看不见我</cp:lastModifiedBy>
  <dcterms:modified xsi:type="dcterms:W3CDTF">2025-09-05T07:46:37Z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E97E330F2CDC41D0843F18AAFDA03267_11</vt:lpwstr>
  </property>
  <property fmtid="{D5CDD505-2E9C-101B-9397-08002B2CF9AE}" pid="4" name="KSOTemplateDocerSaveRecord">
    <vt:lpwstr>eyJoZGlkIjoiYjQ5NjVhZjgyZDlkYzdiZGMzOTFiM2UwMWJmODk4YzYiLCJ1c2VySWQiOiI0MTEyODA2NzYifQ==</vt:lpwstr>
  </property>
</Properties>
</file>