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关于本周课程与实验安排的通知</w:t>
      </w:r>
    </w:p>
    <w:p>
      <w:r>
        <w:t>各位同学，本周教学安排如下。</w:t>
      </w:r>
    </w:p>
    <w:p>
      <w:r>
        <w:t>机械原理实验将于周三下午2点在综合楼305进行，请大家提前十分钟到场。</w:t>
      </w:r>
    </w:p>
    <w:p>
      <w:r>
        <w:t>实验报告需于本周日22:00前上传至学习通。</w:t>
      </w:r>
    </w:p>
    <w:p>
      <w:r>
        <w:t>今天的天气不错，大家注意休息。</w:t>
      </w:r>
    </w:p>
    <w:p>
      <w:r>
        <w:t>四六级考试报名将于8月28日下午5点截止，请还没有报名的同学及时完成报名。</w:t>
      </w:r>
    </w:p>
    <w:p>
      <w:r>
        <w:t>下周一上午10点将在研教楼203进行课程答疑。</w:t>
      </w:r>
    </w:p>
    <w:p>
      <w:r>
        <w:t>最近课程进度比较快，大家课后可以适当复习。</w:t>
      </w:r>
    </w:p>
    <w:p>
      <w:r>
        <w:t>本周五下午将组织实验室安全培训，地点为机械馆201。</w:t>
      </w:r>
    </w:p>
    <w:p>
      <w:r>
        <w:t>请参加培训的同学提前签到。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地点</w:t>
            </w:r>
          </w:p>
        </w:tc>
      </w:tr>
      <w:tr>
        <w:tc>
          <w:tcPr>
            <w:tcW w:type="dxa" w:w="2880"/>
          </w:tcPr>
          <w:p>
            <w:r>
              <w:t>课程答疑</w:t>
            </w:r>
          </w:p>
        </w:tc>
        <w:tc>
          <w:tcPr>
            <w:tcW w:type="dxa" w:w="2880"/>
          </w:tcPr>
          <w:p>
            <w:r>
              <w:t>下周一上午10点</w:t>
            </w:r>
          </w:p>
        </w:tc>
        <w:tc>
          <w:tcPr>
            <w:tcW w:type="dxa" w:w="2880"/>
          </w:tcPr>
          <w:p>
            <w:r>
              <w:t>研教楼203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