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C98" w:rsidRPr="006032E7" w:rsidRDefault="008A2C98" w:rsidP="00676E74">
      <w:pPr>
        <w:pStyle w:val="3"/>
      </w:pPr>
      <w:bookmarkStart w:id="0" w:name="_Toc525065421"/>
      <w:bookmarkStart w:id="1" w:name="_Toc526854114"/>
      <w:bookmarkStart w:id="2" w:name="_Toc526854209"/>
      <w:r w:rsidRPr="006032E7">
        <w:rPr>
          <w:rFonts w:hint="eastAsia"/>
        </w:rPr>
        <w:t>LTE移动通信系统仿真平台</w:t>
      </w:r>
      <w:bookmarkEnd w:id="0"/>
      <w:bookmarkEnd w:id="1"/>
      <w:bookmarkEnd w:id="2"/>
    </w:p>
    <w:p w:rsidR="008A2C98" w:rsidRDefault="008A2C98" w:rsidP="008A2C98">
      <w:pPr>
        <w:spacing w:line="360" w:lineRule="auto"/>
        <w:jc w:val="center"/>
      </w:pPr>
      <w:r>
        <w:rPr>
          <w:noProof/>
        </w:rPr>
        <w:drawing>
          <wp:inline distT="0" distB="0" distL="0" distR="0">
            <wp:extent cx="758825" cy="810895"/>
            <wp:effectExtent l="0" t="0" r="3175" b="825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825" cy="810895"/>
                    </a:xfrm>
                    <a:prstGeom prst="rect">
                      <a:avLst/>
                    </a:prstGeom>
                    <a:noFill/>
                    <a:ln>
                      <a:noFill/>
                    </a:ln>
                  </pic:spPr>
                </pic:pic>
              </a:graphicData>
            </a:graphic>
          </wp:inline>
        </w:drawing>
      </w:r>
    </w:p>
    <w:p w:rsidR="008A2C98" w:rsidRPr="0067580F" w:rsidRDefault="008A2C98" w:rsidP="008A2C98">
      <w:pPr>
        <w:spacing w:line="360" w:lineRule="auto"/>
        <w:ind w:firstLine="420"/>
        <w:jc w:val="left"/>
        <w:rPr>
          <w:rFonts w:ascii="宋体" w:eastAsia="宋体" w:hAnsi="宋体"/>
        </w:rPr>
      </w:pPr>
      <w:r w:rsidRPr="0067580F">
        <w:rPr>
          <w:rFonts w:ascii="宋体" w:eastAsia="宋体" w:hAnsi="宋体" w:hint="eastAsia"/>
        </w:rPr>
        <w:t>该平台为LTE移动通信系统仿真平台内含有LTE网络的主要网元，可以通过鼠标拖动添加相关的网元，选择合适的线缆连接来搭建LTE网络，同时还能够对各个网元设备进行参数配置，完成网络搭建及验证。</w:t>
      </w:r>
    </w:p>
    <w:p w:rsidR="008A2C98" w:rsidRDefault="008A2C98" w:rsidP="008A2C98">
      <w:pPr>
        <w:spacing w:line="360" w:lineRule="auto"/>
        <w:jc w:val="center"/>
      </w:pPr>
    </w:p>
    <w:p w:rsidR="00C1774A" w:rsidRDefault="00C1774A" w:rsidP="00AD0CE9">
      <w:pPr>
        <w:pStyle w:val="2"/>
      </w:pPr>
      <w:bookmarkStart w:id="3" w:name="_Toc508618989"/>
      <w:bookmarkStart w:id="4" w:name="_Toc525065426"/>
      <w:bookmarkStart w:id="5" w:name="_Toc526854119"/>
      <w:bookmarkStart w:id="6" w:name="_Toc526854214"/>
      <w:r w:rsidRPr="00FA08F1">
        <w:rPr>
          <w:rFonts w:hint="eastAsia"/>
        </w:rPr>
        <w:t>网络仿真软件的整体介绍</w:t>
      </w:r>
      <w:bookmarkEnd w:id="3"/>
      <w:bookmarkEnd w:id="4"/>
      <w:bookmarkEnd w:id="5"/>
      <w:bookmarkEnd w:id="6"/>
    </w:p>
    <w:p w:rsidR="00C1774A" w:rsidRPr="00ED72AB" w:rsidRDefault="00C1774A" w:rsidP="00C1774A">
      <w:pPr>
        <w:spacing w:line="360" w:lineRule="auto"/>
        <w:rPr>
          <w:rFonts w:ascii="宋体" w:eastAsia="宋体" w:hAnsi="宋体"/>
        </w:rPr>
      </w:pPr>
      <w:r w:rsidRPr="00ED72AB">
        <w:rPr>
          <w:rFonts w:ascii="宋体" w:eastAsia="宋体" w:hAnsi="宋体"/>
        </w:rPr>
        <w:tab/>
      </w:r>
      <w:r w:rsidRPr="00ED72AB">
        <w:rPr>
          <w:rFonts w:ascii="宋体" w:eastAsia="宋体" w:hAnsi="宋体" w:hint="eastAsia"/>
        </w:rPr>
        <w:t>网络仿真软件是为了解决在LTE网络建设实训教学中学生对于主体设备不熟悉，难以着手实验的问题而研发的，是一款专门应用与LTE网络建设教学用的仿真软件。使用该软件，学生可以快速入手进行网元设备认知，网络拓扑连接以及网元数据配置，而不用担心设备的损坏和因数据配置问题导致设备无法工作等问题。</w:t>
      </w:r>
    </w:p>
    <w:p w:rsidR="00C1774A" w:rsidRDefault="00C1774A" w:rsidP="00C1774A">
      <w:r>
        <w:rPr>
          <w:noProof/>
        </w:rPr>
        <w:drawing>
          <wp:inline distT="0" distB="0" distL="0" distR="0">
            <wp:extent cx="5274310" cy="284162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41625"/>
                    </a:xfrm>
                    <a:prstGeom prst="rect">
                      <a:avLst/>
                    </a:prstGeom>
                  </pic:spPr>
                </pic:pic>
              </a:graphicData>
            </a:graphic>
          </wp:inline>
        </w:drawing>
      </w:r>
    </w:p>
    <w:p w:rsidR="00C1774A" w:rsidRPr="00564E38" w:rsidRDefault="00C1774A" w:rsidP="00564E38">
      <w:pPr>
        <w:spacing w:line="360" w:lineRule="auto"/>
        <w:ind w:firstLine="420"/>
        <w:rPr>
          <w:rFonts w:ascii="宋体" w:eastAsia="宋体" w:hAnsi="宋体"/>
        </w:rPr>
      </w:pPr>
      <w:r w:rsidRPr="00564E38">
        <w:rPr>
          <w:rFonts w:ascii="宋体" w:eastAsia="宋体" w:hAnsi="宋体" w:hint="eastAsia"/>
        </w:rPr>
        <w:t>整个网络系统仿真软件界面包含设备区，逻辑视图连接区以及告警日志区；同时还有基站验证和手机验证两种网络验证方式。</w:t>
      </w:r>
    </w:p>
    <w:p w:rsidR="00C1774A" w:rsidRDefault="00C1774A" w:rsidP="00676E74">
      <w:pPr>
        <w:pStyle w:val="3"/>
      </w:pPr>
      <w:bookmarkStart w:id="7" w:name="_Toc508618990"/>
      <w:bookmarkStart w:id="8" w:name="_Toc525065427"/>
      <w:bookmarkStart w:id="9" w:name="_Toc526854120"/>
      <w:bookmarkStart w:id="10" w:name="_Toc526854215"/>
      <w:r>
        <w:rPr>
          <w:rFonts w:hint="eastAsia"/>
        </w:rPr>
        <w:lastRenderedPageBreak/>
        <w:t>1、网元</w:t>
      </w:r>
      <w:bookmarkEnd w:id="7"/>
      <w:r w:rsidR="003B2055">
        <w:rPr>
          <w:rFonts w:hint="eastAsia"/>
        </w:rPr>
        <w:t>添加与删除</w:t>
      </w:r>
      <w:bookmarkEnd w:id="8"/>
      <w:bookmarkEnd w:id="9"/>
      <w:bookmarkEnd w:id="10"/>
    </w:p>
    <w:tbl>
      <w:tblPr>
        <w:tblStyle w:val="a6"/>
        <w:tblW w:w="8359" w:type="dxa"/>
        <w:tblLook w:val="04A0" w:firstRow="1" w:lastRow="0" w:firstColumn="1" w:lastColumn="0" w:noHBand="0" w:noVBand="1"/>
      </w:tblPr>
      <w:tblGrid>
        <w:gridCol w:w="1271"/>
        <w:gridCol w:w="2268"/>
        <w:gridCol w:w="2552"/>
        <w:gridCol w:w="2268"/>
      </w:tblGrid>
      <w:tr w:rsidR="00C1774A" w:rsidTr="00652478">
        <w:tc>
          <w:tcPr>
            <w:tcW w:w="1271" w:type="dxa"/>
          </w:tcPr>
          <w:p w:rsidR="00C1774A" w:rsidRPr="00A040AC" w:rsidRDefault="00C1774A" w:rsidP="00652478">
            <w:pPr>
              <w:spacing w:line="360" w:lineRule="auto"/>
              <w:jc w:val="center"/>
              <w:rPr>
                <w:b/>
              </w:rPr>
            </w:pPr>
            <w:r w:rsidRPr="00A040AC">
              <w:rPr>
                <w:rFonts w:hint="eastAsia"/>
                <w:b/>
              </w:rPr>
              <w:t>分类</w:t>
            </w:r>
          </w:p>
        </w:tc>
        <w:tc>
          <w:tcPr>
            <w:tcW w:w="2268" w:type="dxa"/>
          </w:tcPr>
          <w:p w:rsidR="00C1774A" w:rsidRPr="00A040AC" w:rsidRDefault="00C1774A" w:rsidP="00652478">
            <w:pPr>
              <w:spacing w:line="360" w:lineRule="auto"/>
              <w:jc w:val="center"/>
              <w:rPr>
                <w:b/>
              </w:rPr>
            </w:pPr>
            <w:r w:rsidRPr="00A040AC">
              <w:rPr>
                <w:rFonts w:hint="eastAsia"/>
                <w:b/>
              </w:rPr>
              <w:t>设备名称</w:t>
            </w:r>
          </w:p>
        </w:tc>
        <w:tc>
          <w:tcPr>
            <w:tcW w:w="2552" w:type="dxa"/>
          </w:tcPr>
          <w:p w:rsidR="00C1774A" w:rsidRPr="00A040AC" w:rsidRDefault="00C1774A" w:rsidP="00652478">
            <w:pPr>
              <w:spacing w:line="360" w:lineRule="auto"/>
              <w:jc w:val="center"/>
              <w:rPr>
                <w:b/>
              </w:rPr>
            </w:pPr>
            <w:r>
              <w:rPr>
                <w:rFonts w:hint="eastAsia"/>
                <w:b/>
              </w:rPr>
              <w:t>设备添加</w:t>
            </w:r>
          </w:p>
        </w:tc>
        <w:tc>
          <w:tcPr>
            <w:tcW w:w="2268" w:type="dxa"/>
          </w:tcPr>
          <w:p w:rsidR="00C1774A" w:rsidRDefault="00C1774A" w:rsidP="00652478">
            <w:pPr>
              <w:spacing w:line="360" w:lineRule="auto"/>
              <w:jc w:val="center"/>
              <w:rPr>
                <w:b/>
              </w:rPr>
            </w:pPr>
            <w:r>
              <w:rPr>
                <w:rFonts w:hint="eastAsia"/>
                <w:b/>
              </w:rPr>
              <w:t>设备删除</w:t>
            </w:r>
          </w:p>
        </w:tc>
      </w:tr>
      <w:tr w:rsidR="00C1774A" w:rsidTr="00652478">
        <w:trPr>
          <w:trHeight w:val="211"/>
        </w:trPr>
        <w:tc>
          <w:tcPr>
            <w:tcW w:w="1271" w:type="dxa"/>
            <w:vMerge w:val="restart"/>
            <w:vAlign w:val="center"/>
          </w:tcPr>
          <w:p w:rsidR="00C1774A" w:rsidRDefault="00C1774A" w:rsidP="00652478">
            <w:pPr>
              <w:spacing w:line="360" w:lineRule="auto"/>
              <w:jc w:val="center"/>
            </w:pPr>
            <w:r>
              <w:rPr>
                <w:rFonts w:hint="eastAsia"/>
              </w:rPr>
              <w:t>基站</w:t>
            </w:r>
          </w:p>
        </w:tc>
        <w:tc>
          <w:tcPr>
            <w:tcW w:w="2268" w:type="dxa"/>
          </w:tcPr>
          <w:p w:rsidR="00C1774A" w:rsidRDefault="00C1774A" w:rsidP="00652478">
            <w:pPr>
              <w:spacing w:line="360" w:lineRule="auto"/>
              <w:jc w:val="center"/>
            </w:pPr>
            <w:r>
              <w:rPr>
                <w:rFonts w:hint="eastAsia"/>
              </w:rPr>
              <w:t>FH-BBU6164</w:t>
            </w:r>
          </w:p>
        </w:tc>
        <w:tc>
          <w:tcPr>
            <w:tcW w:w="2552" w:type="dxa"/>
            <w:vMerge w:val="restart"/>
            <w:vAlign w:val="center"/>
          </w:tcPr>
          <w:p w:rsidR="00C1774A" w:rsidRDefault="00C1774A" w:rsidP="00652478">
            <w:pPr>
              <w:spacing w:line="360" w:lineRule="auto"/>
              <w:jc w:val="left"/>
            </w:pPr>
            <w:r>
              <w:rPr>
                <w:rFonts w:hint="eastAsia"/>
              </w:rPr>
              <w:t>在设备区选择要添加的网元设备，鼠标左键按住不放，将其拖动到逻辑视图连接区。</w:t>
            </w:r>
          </w:p>
        </w:tc>
        <w:tc>
          <w:tcPr>
            <w:tcW w:w="2268" w:type="dxa"/>
            <w:vMerge w:val="restart"/>
            <w:vAlign w:val="center"/>
          </w:tcPr>
          <w:p w:rsidR="00C1774A" w:rsidRDefault="00C1774A" w:rsidP="00652478">
            <w:pPr>
              <w:spacing w:line="360" w:lineRule="auto"/>
              <w:jc w:val="left"/>
            </w:pPr>
            <w:r>
              <w:rPr>
                <w:rFonts w:hint="eastAsia"/>
              </w:rPr>
              <w:t>在逻辑视图连接区选中需要删除的网元设备，右击鼠标，选中删除设备。</w:t>
            </w:r>
          </w:p>
        </w:tc>
      </w:tr>
      <w:tr w:rsidR="00C1774A" w:rsidTr="00652478">
        <w:trPr>
          <w:trHeight w:val="210"/>
        </w:trPr>
        <w:tc>
          <w:tcPr>
            <w:tcW w:w="1271" w:type="dxa"/>
            <w:vMerge/>
          </w:tcPr>
          <w:p w:rsidR="00C1774A" w:rsidRDefault="00C1774A" w:rsidP="00652478">
            <w:pPr>
              <w:spacing w:line="360" w:lineRule="auto"/>
              <w:jc w:val="center"/>
            </w:pPr>
          </w:p>
        </w:tc>
        <w:tc>
          <w:tcPr>
            <w:tcW w:w="2268" w:type="dxa"/>
          </w:tcPr>
          <w:p w:rsidR="00C1774A" w:rsidRDefault="00C1774A" w:rsidP="00652478">
            <w:pPr>
              <w:spacing w:line="360" w:lineRule="auto"/>
              <w:jc w:val="center"/>
            </w:pPr>
            <w:r>
              <w:rPr>
                <w:rFonts w:hint="eastAsia"/>
              </w:rPr>
              <w:t>RRU</w:t>
            </w:r>
          </w:p>
        </w:tc>
        <w:tc>
          <w:tcPr>
            <w:tcW w:w="2552" w:type="dxa"/>
            <w:vMerge/>
          </w:tcPr>
          <w:p w:rsidR="00C1774A" w:rsidRDefault="00C1774A" w:rsidP="00652478">
            <w:pPr>
              <w:spacing w:line="360" w:lineRule="auto"/>
              <w:jc w:val="center"/>
            </w:pPr>
          </w:p>
        </w:tc>
        <w:tc>
          <w:tcPr>
            <w:tcW w:w="2268" w:type="dxa"/>
            <w:vMerge/>
          </w:tcPr>
          <w:p w:rsidR="00C1774A" w:rsidRDefault="00C1774A" w:rsidP="00652478">
            <w:pPr>
              <w:spacing w:line="360" w:lineRule="auto"/>
              <w:jc w:val="center"/>
            </w:pPr>
          </w:p>
        </w:tc>
      </w:tr>
      <w:tr w:rsidR="00C1774A" w:rsidTr="00652478">
        <w:tc>
          <w:tcPr>
            <w:tcW w:w="1271" w:type="dxa"/>
          </w:tcPr>
          <w:p w:rsidR="00C1774A" w:rsidRDefault="00C1774A" w:rsidP="00652478">
            <w:pPr>
              <w:spacing w:line="360" w:lineRule="auto"/>
              <w:jc w:val="center"/>
            </w:pPr>
            <w:r>
              <w:rPr>
                <w:rFonts w:hint="eastAsia"/>
              </w:rPr>
              <w:t>传输网</w:t>
            </w:r>
          </w:p>
        </w:tc>
        <w:tc>
          <w:tcPr>
            <w:tcW w:w="2268" w:type="dxa"/>
          </w:tcPr>
          <w:p w:rsidR="00C1774A" w:rsidRDefault="00C1774A" w:rsidP="00652478">
            <w:pPr>
              <w:spacing w:line="360" w:lineRule="auto"/>
              <w:jc w:val="center"/>
            </w:pPr>
            <w:r>
              <w:rPr>
                <w:rFonts w:hint="eastAsia"/>
              </w:rPr>
              <w:t>S5700</w:t>
            </w:r>
          </w:p>
        </w:tc>
        <w:tc>
          <w:tcPr>
            <w:tcW w:w="2552" w:type="dxa"/>
            <w:vMerge/>
          </w:tcPr>
          <w:p w:rsidR="00C1774A" w:rsidRDefault="00C1774A" w:rsidP="00652478">
            <w:pPr>
              <w:spacing w:line="360" w:lineRule="auto"/>
              <w:jc w:val="center"/>
            </w:pPr>
          </w:p>
        </w:tc>
        <w:tc>
          <w:tcPr>
            <w:tcW w:w="2268" w:type="dxa"/>
            <w:vMerge/>
          </w:tcPr>
          <w:p w:rsidR="00C1774A" w:rsidRDefault="00C1774A" w:rsidP="00652478">
            <w:pPr>
              <w:spacing w:line="360" w:lineRule="auto"/>
              <w:jc w:val="center"/>
            </w:pPr>
          </w:p>
        </w:tc>
      </w:tr>
      <w:tr w:rsidR="00C1774A" w:rsidTr="00652478">
        <w:trPr>
          <w:trHeight w:val="106"/>
        </w:trPr>
        <w:tc>
          <w:tcPr>
            <w:tcW w:w="1271" w:type="dxa"/>
            <w:vMerge w:val="restart"/>
            <w:vAlign w:val="center"/>
          </w:tcPr>
          <w:p w:rsidR="00C1774A" w:rsidRDefault="00C1774A" w:rsidP="00652478">
            <w:pPr>
              <w:spacing w:line="360" w:lineRule="auto"/>
              <w:jc w:val="center"/>
            </w:pPr>
            <w:r>
              <w:rPr>
                <w:rFonts w:hint="eastAsia"/>
              </w:rPr>
              <w:t>核心网</w:t>
            </w:r>
          </w:p>
        </w:tc>
        <w:tc>
          <w:tcPr>
            <w:tcW w:w="2268" w:type="dxa"/>
          </w:tcPr>
          <w:p w:rsidR="00C1774A" w:rsidRDefault="00C1774A" w:rsidP="00652478">
            <w:pPr>
              <w:spacing w:line="360" w:lineRule="auto"/>
              <w:jc w:val="center"/>
            </w:pPr>
            <w:r>
              <w:rPr>
                <w:rFonts w:hint="eastAsia"/>
              </w:rPr>
              <w:t>HSS</w:t>
            </w:r>
          </w:p>
        </w:tc>
        <w:tc>
          <w:tcPr>
            <w:tcW w:w="2552" w:type="dxa"/>
            <w:vMerge/>
          </w:tcPr>
          <w:p w:rsidR="00C1774A" w:rsidRDefault="00C1774A" w:rsidP="00652478">
            <w:pPr>
              <w:spacing w:line="360" w:lineRule="auto"/>
              <w:jc w:val="center"/>
            </w:pPr>
          </w:p>
        </w:tc>
        <w:tc>
          <w:tcPr>
            <w:tcW w:w="2268" w:type="dxa"/>
            <w:vMerge/>
          </w:tcPr>
          <w:p w:rsidR="00C1774A" w:rsidRDefault="00C1774A" w:rsidP="00652478">
            <w:pPr>
              <w:spacing w:line="360" w:lineRule="auto"/>
              <w:jc w:val="center"/>
            </w:pPr>
          </w:p>
        </w:tc>
      </w:tr>
      <w:tr w:rsidR="00C1774A" w:rsidTr="00652478">
        <w:trPr>
          <w:trHeight w:val="105"/>
        </w:trPr>
        <w:tc>
          <w:tcPr>
            <w:tcW w:w="1271" w:type="dxa"/>
            <w:vMerge/>
          </w:tcPr>
          <w:p w:rsidR="00C1774A" w:rsidRDefault="00C1774A" w:rsidP="00652478">
            <w:pPr>
              <w:spacing w:line="360" w:lineRule="auto"/>
              <w:jc w:val="center"/>
            </w:pPr>
          </w:p>
        </w:tc>
        <w:tc>
          <w:tcPr>
            <w:tcW w:w="2268" w:type="dxa"/>
          </w:tcPr>
          <w:p w:rsidR="00C1774A" w:rsidRDefault="00C1774A" w:rsidP="00652478">
            <w:pPr>
              <w:spacing w:line="360" w:lineRule="auto"/>
              <w:jc w:val="center"/>
            </w:pPr>
            <w:r>
              <w:rPr>
                <w:rFonts w:hint="eastAsia"/>
              </w:rPr>
              <w:t>SGW</w:t>
            </w:r>
          </w:p>
        </w:tc>
        <w:tc>
          <w:tcPr>
            <w:tcW w:w="2552" w:type="dxa"/>
            <w:vMerge/>
          </w:tcPr>
          <w:p w:rsidR="00C1774A" w:rsidRDefault="00C1774A" w:rsidP="00652478">
            <w:pPr>
              <w:spacing w:line="360" w:lineRule="auto"/>
              <w:jc w:val="center"/>
            </w:pPr>
          </w:p>
        </w:tc>
        <w:tc>
          <w:tcPr>
            <w:tcW w:w="2268" w:type="dxa"/>
            <w:vMerge/>
          </w:tcPr>
          <w:p w:rsidR="00C1774A" w:rsidRDefault="00C1774A" w:rsidP="00652478">
            <w:pPr>
              <w:spacing w:line="360" w:lineRule="auto"/>
              <w:jc w:val="center"/>
            </w:pPr>
          </w:p>
        </w:tc>
      </w:tr>
      <w:tr w:rsidR="00C1774A" w:rsidTr="00652478">
        <w:trPr>
          <w:trHeight w:val="105"/>
        </w:trPr>
        <w:tc>
          <w:tcPr>
            <w:tcW w:w="1271" w:type="dxa"/>
            <w:vMerge/>
          </w:tcPr>
          <w:p w:rsidR="00C1774A" w:rsidRDefault="00C1774A" w:rsidP="00652478">
            <w:pPr>
              <w:spacing w:line="360" w:lineRule="auto"/>
              <w:jc w:val="center"/>
            </w:pPr>
          </w:p>
        </w:tc>
        <w:tc>
          <w:tcPr>
            <w:tcW w:w="2268" w:type="dxa"/>
          </w:tcPr>
          <w:p w:rsidR="00C1774A" w:rsidRDefault="00C1774A" w:rsidP="00652478">
            <w:pPr>
              <w:spacing w:line="360" w:lineRule="auto"/>
              <w:jc w:val="center"/>
            </w:pPr>
            <w:r>
              <w:rPr>
                <w:rFonts w:hint="eastAsia"/>
              </w:rPr>
              <w:t>PGW</w:t>
            </w:r>
          </w:p>
        </w:tc>
        <w:tc>
          <w:tcPr>
            <w:tcW w:w="2552" w:type="dxa"/>
            <w:vMerge/>
          </w:tcPr>
          <w:p w:rsidR="00C1774A" w:rsidRDefault="00C1774A" w:rsidP="00652478">
            <w:pPr>
              <w:spacing w:line="360" w:lineRule="auto"/>
              <w:jc w:val="center"/>
            </w:pPr>
          </w:p>
        </w:tc>
        <w:tc>
          <w:tcPr>
            <w:tcW w:w="2268" w:type="dxa"/>
            <w:vMerge/>
          </w:tcPr>
          <w:p w:rsidR="00C1774A" w:rsidRDefault="00C1774A" w:rsidP="00652478">
            <w:pPr>
              <w:spacing w:line="360" w:lineRule="auto"/>
              <w:jc w:val="center"/>
            </w:pPr>
          </w:p>
        </w:tc>
      </w:tr>
      <w:tr w:rsidR="00C1774A" w:rsidTr="00652478">
        <w:trPr>
          <w:trHeight w:val="105"/>
        </w:trPr>
        <w:tc>
          <w:tcPr>
            <w:tcW w:w="1271" w:type="dxa"/>
            <w:vMerge/>
          </w:tcPr>
          <w:p w:rsidR="00C1774A" w:rsidRDefault="00C1774A" w:rsidP="00652478">
            <w:pPr>
              <w:spacing w:line="360" w:lineRule="auto"/>
              <w:jc w:val="center"/>
            </w:pPr>
          </w:p>
        </w:tc>
        <w:tc>
          <w:tcPr>
            <w:tcW w:w="2268" w:type="dxa"/>
          </w:tcPr>
          <w:p w:rsidR="00C1774A" w:rsidRDefault="00C1774A" w:rsidP="00652478">
            <w:pPr>
              <w:spacing w:line="360" w:lineRule="auto"/>
              <w:jc w:val="center"/>
            </w:pPr>
            <w:r>
              <w:rPr>
                <w:rFonts w:hint="eastAsia"/>
              </w:rPr>
              <w:t>MME</w:t>
            </w:r>
          </w:p>
        </w:tc>
        <w:tc>
          <w:tcPr>
            <w:tcW w:w="2552" w:type="dxa"/>
            <w:vMerge/>
          </w:tcPr>
          <w:p w:rsidR="00C1774A" w:rsidRDefault="00C1774A" w:rsidP="00652478">
            <w:pPr>
              <w:spacing w:line="360" w:lineRule="auto"/>
              <w:jc w:val="center"/>
            </w:pPr>
          </w:p>
        </w:tc>
        <w:tc>
          <w:tcPr>
            <w:tcW w:w="2268" w:type="dxa"/>
            <w:vMerge/>
          </w:tcPr>
          <w:p w:rsidR="00C1774A" w:rsidRDefault="00C1774A" w:rsidP="00652478">
            <w:pPr>
              <w:spacing w:line="360" w:lineRule="auto"/>
              <w:jc w:val="center"/>
            </w:pPr>
          </w:p>
        </w:tc>
      </w:tr>
      <w:tr w:rsidR="00C1774A" w:rsidTr="007C749B">
        <w:trPr>
          <w:trHeight w:val="1167"/>
        </w:trPr>
        <w:tc>
          <w:tcPr>
            <w:tcW w:w="1271" w:type="dxa"/>
            <w:vMerge w:val="restart"/>
            <w:vAlign w:val="center"/>
          </w:tcPr>
          <w:p w:rsidR="00C1774A" w:rsidRDefault="00C1774A" w:rsidP="00652478">
            <w:pPr>
              <w:spacing w:line="360" w:lineRule="auto"/>
              <w:jc w:val="center"/>
            </w:pPr>
            <w:r>
              <w:rPr>
                <w:rFonts w:hint="eastAsia"/>
              </w:rPr>
              <w:t>线缆</w:t>
            </w:r>
          </w:p>
        </w:tc>
        <w:tc>
          <w:tcPr>
            <w:tcW w:w="2268" w:type="dxa"/>
            <w:vAlign w:val="center"/>
          </w:tcPr>
          <w:p w:rsidR="00C1774A" w:rsidRDefault="00C1774A" w:rsidP="00652478">
            <w:pPr>
              <w:spacing w:line="360" w:lineRule="auto"/>
              <w:jc w:val="center"/>
            </w:pPr>
            <w:r>
              <w:rPr>
                <w:rFonts w:hint="eastAsia"/>
              </w:rPr>
              <w:t>光纤</w:t>
            </w:r>
          </w:p>
        </w:tc>
        <w:tc>
          <w:tcPr>
            <w:tcW w:w="2552" w:type="dxa"/>
            <w:vMerge w:val="restart"/>
            <w:vAlign w:val="center"/>
          </w:tcPr>
          <w:p w:rsidR="00C1774A" w:rsidRDefault="00C1774A" w:rsidP="003411CA">
            <w:pPr>
              <w:spacing w:line="360" w:lineRule="auto"/>
              <w:jc w:val="left"/>
            </w:pPr>
            <w:r>
              <w:rPr>
                <w:rFonts w:hint="eastAsia"/>
              </w:rPr>
              <w:t>鼠标左键单击选择要使用的线缆，然后在逻辑视图连接区通过鼠标左键单击，选择合适的</w:t>
            </w:r>
            <w:r w:rsidR="003411CA" w:rsidRPr="003411CA">
              <w:rPr>
                <w:rFonts w:hint="eastAsia"/>
                <w:color w:val="FF0000"/>
              </w:rPr>
              <w:t>端</w:t>
            </w:r>
            <w:r>
              <w:rPr>
                <w:rFonts w:hint="eastAsia"/>
              </w:rPr>
              <w:t>口连接设备。</w:t>
            </w:r>
          </w:p>
        </w:tc>
        <w:tc>
          <w:tcPr>
            <w:tcW w:w="2268" w:type="dxa"/>
            <w:vMerge w:val="restart"/>
            <w:vAlign w:val="center"/>
          </w:tcPr>
          <w:p w:rsidR="00C1774A" w:rsidRDefault="00C1774A" w:rsidP="00652478">
            <w:pPr>
              <w:spacing w:line="360" w:lineRule="auto"/>
              <w:jc w:val="left"/>
            </w:pPr>
            <w:r>
              <w:rPr>
                <w:rFonts w:hint="eastAsia"/>
              </w:rPr>
              <w:t>鼠标左键选中需要删除的线缆，然后右击鼠标，点击删除线缆。</w:t>
            </w:r>
          </w:p>
        </w:tc>
      </w:tr>
      <w:tr w:rsidR="00C1774A" w:rsidTr="00917617">
        <w:trPr>
          <w:trHeight w:val="210"/>
        </w:trPr>
        <w:tc>
          <w:tcPr>
            <w:tcW w:w="1271" w:type="dxa"/>
            <w:vMerge/>
          </w:tcPr>
          <w:p w:rsidR="00C1774A" w:rsidRDefault="00C1774A" w:rsidP="00652478">
            <w:pPr>
              <w:spacing w:line="360" w:lineRule="auto"/>
              <w:jc w:val="center"/>
            </w:pPr>
          </w:p>
        </w:tc>
        <w:tc>
          <w:tcPr>
            <w:tcW w:w="2268" w:type="dxa"/>
            <w:vAlign w:val="center"/>
          </w:tcPr>
          <w:p w:rsidR="00C1774A" w:rsidRDefault="00C1774A" w:rsidP="00652478">
            <w:pPr>
              <w:spacing w:line="360" w:lineRule="auto"/>
              <w:jc w:val="center"/>
            </w:pPr>
            <w:r>
              <w:rPr>
                <w:rFonts w:hint="eastAsia"/>
              </w:rPr>
              <w:t>网线</w:t>
            </w:r>
          </w:p>
        </w:tc>
        <w:tc>
          <w:tcPr>
            <w:tcW w:w="2552" w:type="dxa"/>
            <w:vMerge/>
          </w:tcPr>
          <w:p w:rsidR="00C1774A" w:rsidRDefault="00C1774A" w:rsidP="00652478">
            <w:pPr>
              <w:spacing w:line="360" w:lineRule="auto"/>
              <w:jc w:val="center"/>
            </w:pPr>
          </w:p>
        </w:tc>
        <w:tc>
          <w:tcPr>
            <w:tcW w:w="2268" w:type="dxa"/>
            <w:vMerge/>
          </w:tcPr>
          <w:p w:rsidR="00C1774A" w:rsidRDefault="00C1774A" w:rsidP="00652478">
            <w:pPr>
              <w:spacing w:line="360" w:lineRule="auto"/>
              <w:jc w:val="center"/>
            </w:pPr>
          </w:p>
        </w:tc>
      </w:tr>
    </w:tbl>
    <w:p w:rsidR="00C1774A" w:rsidRPr="00352874" w:rsidRDefault="001C77EC" w:rsidP="00676E74">
      <w:pPr>
        <w:pStyle w:val="3"/>
      </w:pPr>
      <w:bookmarkStart w:id="11" w:name="_Toc508618991"/>
      <w:bookmarkStart w:id="12" w:name="_Toc525065428"/>
      <w:bookmarkStart w:id="13" w:name="_Toc526854121"/>
      <w:bookmarkStart w:id="14" w:name="_Toc526854216"/>
      <w:r>
        <w:t>2</w:t>
      </w:r>
      <w:r w:rsidR="00BD24D7">
        <w:rPr>
          <w:rFonts w:hint="eastAsia"/>
        </w:rPr>
        <w:t>、</w:t>
      </w:r>
      <w:bookmarkEnd w:id="11"/>
      <w:bookmarkEnd w:id="12"/>
      <w:r w:rsidR="00B6364D">
        <w:t>BBU</w:t>
      </w:r>
      <w:bookmarkEnd w:id="13"/>
      <w:bookmarkEnd w:id="14"/>
    </w:p>
    <w:p w:rsidR="00C1774A" w:rsidRPr="008A0812" w:rsidRDefault="00C1774A" w:rsidP="00C1774A">
      <w:pPr>
        <w:spacing w:line="360" w:lineRule="auto"/>
        <w:rPr>
          <w:rFonts w:ascii="宋体" w:eastAsia="宋体" w:hAnsi="宋体"/>
        </w:rPr>
      </w:pPr>
      <w:r w:rsidRPr="006507A0">
        <w:rPr>
          <w:rFonts w:hint="eastAsia"/>
          <w:b/>
        </w:rPr>
        <w:t>查看机框</w:t>
      </w:r>
      <w:r>
        <w:rPr>
          <w:rFonts w:hint="eastAsia"/>
        </w:rPr>
        <w:t>：</w:t>
      </w:r>
      <w:r w:rsidRPr="008A0812">
        <w:rPr>
          <w:rFonts w:ascii="宋体" w:eastAsia="宋体" w:hAnsi="宋体" w:hint="eastAsia"/>
        </w:rPr>
        <w:t>在逻辑视图连接区鼠标右击选择查看机框，会弹出BBU的机框视图，可以对各个功能单板进行添加；</w:t>
      </w:r>
    </w:p>
    <w:p w:rsidR="00C1774A" w:rsidRDefault="00C1774A" w:rsidP="00C1774A">
      <w:pPr>
        <w:spacing w:line="360" w:lineRule="auto"/>
        <w:jc w:val="center"/>
      </w:pPr>
      <w:r>
        <w:rPr>
          <w:noProof/>
        </w:rPr>
        <w:drawing>
          <wp:inline distT="0" distB="0" distL="0" distR="0">
            <wp:extent cx="2936735" cy="1463064"/>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2414" cy="1475857"/>
                    </a:xfrm>
                    <a:prstGeom prst="rect">
                      <a:avLst/>
                    </a:prstGeom>
                  </pic:spPr>
                </pic:pic>
              </a:graphicData>
            </a:graphic>
          </wp:inline>
        </w:drawing>
      </w:r>
    </w:p>
    <w:p w:rsidR="00C1774A" w:rsidRDefault="00C1774A" w:rsidP="00C1774A">
      <w:pPr>
        <w:spacing w:line="360" w:lineRule="auto"/>
        <w:jc w:val="center"/>
      </w:pPr>
      <w:r>
        <w:rPr>
          <w:noProof/>
        </w:rPr>
        <w:lastRenderedPageBreak/>
        <w:drawing>
          <wp:inline distT="0" distB="0" distL="0" distR="0">
            <wp:extent cx="2988683" cy="1488944"/>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7735" cy="1493454"/>
                    </a:xfrm>
                    <a:prstGeom prst="rect">
                      <a:avLst/>
                    </a:prstGeom>
                  </pic:spPr>
                </pic:pic>
              </a:graphicData>
            </a:graphic>
          </wp:inline>
        </w:drawing>
      </w:r>
    </w:p>
    <w:p w:rsidR="00C1774A" w:rsidRDefault="00C1774A" w:rsidP="00C1774A">
      <w:pPr>
        <w:spacing w:line="360" w:lineRule="auto"/>
      </w:pPr>
      <w:r w:rsidRPr="000D0FDA">
        <w:rPr>
          <w:rFonts w:hint="eastAsia"/>
          <w:b/>
        </w:rPr>
        <w:t>基站配置：</w:t>
      </w:r>
      <w:r w:rsidRPr="008A0812">
        <w:rPr>
          <w:rFonts w:ascii="宋体" w:eastAsia="宋体" w:hAnsi="宋体" w:hint="eastAsia"/>
        </w:rPr>
        <w:t>在逻辑视图连接区鼠标右击选择基站配置，会弹出基站配置的会话框，可以对基站各个功能进行配置添加；</w:t>
      </w:r>
    </w:p>
    <w:p w:rsidR="00C1774A" w:rsidRDefault="00C1774A" w:rsidP="00C1774A">
      <w:pPr>
        <w:spacing w:line="360" w:lineRule="auto"/>
        <w:jc w:val="center"/>
        <w:rPr>
          <w:b/>
        </w:rPr>
      </w:pPr>
      <w:r>
        <w:rPr>
          <w:noProof/>
        </w:rPr>
        <w:drawing>
          <wp:inline distT="0" distB="0" distL="0" distR="0">
            <wp:extent cx="2927932" cy="1843969"/>
            <wp:effectExtent l="0" t="0" r="635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5181" cy="1848534"/>
                    </a:xfrm>
                    <a:prstGeom prst="rect">
                      <a:avLst/>
                    </a:prstGeom>
                  </pic:spPr>
                </pic:pic>
              </a:graphicData>
            </a:graphic>
          </wp:inline>
        </w:drawing>
      </w:r>
    </w:p>
    <w:p w:rsidR="00C1774A" w:rsidRDefault="00C1774A" w:rsidP="00C1774A">
      <w:pPr>
        <w:spacing w:line="360" w:lineRule="auto"/>
        <w:jc w:val="center"/>
        <w:rPr>
          <w:b/>
        </w:rPr>
      </w:pPr>
      <w:r>
        <w:rPr>
          <w:noProof/>
        </w:rPr>
        <w:drawing>
          <wp:inline distT="0" distB="0" distL="0" distR="0">
            <wp:extent cx="3040187" cy="1914666"/>
            <wp:effectExtent l="0" t="0" r="825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2445" cy="1928684"/>
                    </a:xfrm>
                    <a:prstGeom prst="rect">
                      <a:avLst/>
                    </a:prstGeom>
                  </pic:spPr>
                </pic:pic>
              </a:graphicData>
            </a:graphic>
          </wp:inline>
        </w:drawing>
      </w:r>
    </w:p>
    <w:p w:rsidR="00C1774A" w:rsidRDefault="00DD4467" w:rsidP="00676E74">
      <w:pPr>
        <w:pStyle w:val="3"/>
      </w:pPr>
      <w:bookmarkStart w:id="15" w:name="_Toc508618992"/>
      <w:bookmarkStart w:id="16" w:name="_Toc525065429"/>
      <w:bookmarkStart w:id="17" w:name="_Toc526854122"/>
      <w:bookmarkStart w:id="18" w:name="_Toc526854217"/>
      <w:r>
        <w:t>3</w:t>
      </w:r>
      <w:r>
        <w:rPr>
          <w:rFonts w:hint="eastAsia"/>
        </w:rPr>
        <w:t>、</w:t>
      </w:r>
      <w:r w:rsidR="00C1774A" w:rsidRPr="00A03A2E">
        <w:rPr>
          <w:rFonts w:hint="eastAsia"/>
        </w:rPr>
        <w:t>S5700</w:t>
      </w:r>
      <w:bookmarkEnd w:id="15"/>
      <w:bookmarkEnd w:id="16"/>
      <w:bookmarkEnd w:id="17"/>
      <w:bookmarkEnd w:id="18"/>
    </w:p>
    <w:p w:rsidR="00C1774A" w:rsidRDefault="00C1774A" w:rsidP="00C1774A">
      <w:pPr>
        <w:spacing w:line="360" w:lineRule="auto"/>
      </w:pPr>
      <w:r w:rsidRPr="004557F3">
        <w:rPr>
          <w:rFonts w:hint="eastAsia"/>
          <w:b/>
        </w:rPr>
        <w:t>S5700配置：</w:t>
      </w:r>
      <w:r w:rsidRPr="008A0812">
        <w:rPr>
          <w:rFonts w:ascii="宋体" w:eastAsia="宋体" w:hAnsi="宋体" w:hint="eastAsia"/>
        </w:rPr>
        <w:t>在逻辑视图连接区鼠标右击选择S5700配置，会弹出S5700配置的会话框，可以对S5700的端口进行vlan的划分，vlanif的添加以及静态路由的添加；</w:t>
      </w:r>
    </w:p>
    <w:p w:rsidR="00C1774A" w:rsidRDefault="00C1774A" w:rsidP="00C1774A">
      <w:pPr>
        <w:spacing w:line="360" w:lineRule="auto"/>
        <w:jc w:val="center"/>
        <w:rPr>
          <w:b/>
        </w:rPr>
      </w:pPr>
      <w:r>
        <w:rPr>
          <w:noProof/>
        </w:rPr>
        <w:lastRenderedPageBreak/>
        <w:drawing>
          <wp:inline distT="0" distB="0" distL="0" distR="0">
            <wp:extent cx="3237865" cy="1764726"/>
            <wp:effectExtent l="0" t="0" r="63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2532" cy="1778170"/>
                    </a:xfrm>
                    <a:prstGeom prst="rect">
                      <a:avLst/>
                    </a:prstGeom>
                  </pic:spPr>
                </pic:pic>
              </a:graphicData>
            </a:graphic>
          </wp:inline>
        </w:drawing>
      </w:r>
    </w:p>
    <w:p w:rsidR="00C1774A" w:rsidRPr="003B1C60" w:rsidRDefault="00CE61E6" w:rsidP="00676E74">
      <w:pPr>
        <w:pStyle w:val="3"/>
      </w:pPr>
      <w:bookmarkStart w:id="19" w:name="_Toc508618993"/>
      <w:bookmarkStart w:id="20" w:name="_Toc525065430"/>
      <w:bookmarkStart w:id="21" w:name="_Toc526854123"/>
      <w:bookmarkStart w:id="22" w:name="_Toc526854218"/>
      <w:r>
        <w:rPr>
          <w:rFonts w:hint="eastAsia"/>
        </w:rPr>
        <w:t>4、</w:t>
      </w:r>
      <w:r w:rsidR="00C1774A" w:rsidRPr="003B1C60">
        <w:rPr>
          <w:rFonts w:hint="eastAsia"/>
        </w:rPr>
        <w:t>核心网各个网元设备</w:t>
      </w:r>
      <w:bookmarkEnd w:id="19"/>
      <w:bookmarkEnd w:id="20"/>
      <w:bookmarkEnd w:id="21"/>
      <w:bookmarkEnd w:id="22"/>
    </w:p>
    <w:p w:rsidR="00C1774A" w:rsidRDefault="00C1774A" w:rsidP="00C1774A">
      <w:pPr>
        <w:spacing w:line="360" w:lineRule="auto"/>
      </w:pPr>
      <w:r w:rsidRPr="00D47FB7">
        <w:rPr>
          <w:rFonts w:hint="eastAsia"/>
          <w:b/>
        </w:rPr>
        <w:t>数据配置</w:t>
      </w:r>
      <w:r>
        <w:rPr>
          <w:rFonts w:hint="eastAsia"/>
        </w:rPr>
        <w:t>：</w:t>
      </w:r>
      <w:r w:rsidRPr="008A0812">
        <w:rPr>
          <w:rFonts w:ascii="宋体" w:eastAsia="宋体" w:hAnsi="宋体" w:hint="eastAsia"/>
        </w:rPr>
        <w:t>在逻辑视图连接区鼠标右击选择对应设备的数据配置，会弹出数据配置的会话框，正确填写数据之后，点击保存配置保存。</w:t>
      </w:r>
    </w:p>
    <w:p w:rsidR="00C1774A" w:rsidRDefault="00C1774A" w:rsidP="00C1774A">
      <w:pPr>
        <w:spacing w:line="360" w:lineRule="auto"/>
        <w:jc w:val="center"/>
      </w:pPr>
      <w:r>
        <w:rPr>
          <w:noProof/>
        </w:rPr>
        <w:drawing>
          <wp:inline distT="0" distB="0" distL="0" distR="0">
            <wp:extent cx="3121582" cy="2361669"/>
            <wp:effectExtent l="0" t="0" r="317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3847" cy="2370948"/>
                    </a:xfrm>
                    <a:prstGeom prst="rect">
                      <a:avLst/>
                    </a:prstGeom>
                  </pic:spPr>
                </pic:pic>
              </a:graphicData>
            </a:graphic>
          </wp:inline>
        </w:drawing>
      </w:r>
    </w:p>
    <w:p w:rsidR="009E706A" w:rsidRDefault="00C1774A" w:rsidP="00C1774A">
      <w:pPr>
        <w:spacing w:line="360" w:lineRule="auto"/>
        <w:jc w:val="center"/>
      </w:pPr>
      <w:r>
        <w:rPr>
          <w:noProof/>
        </w:rPr>
        <w:drawing>
          <wp:inline distT="0" distB="0" distL="0" distR="0">
            <wp:extent cx="3028089" cy="2290936"/>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1459" cy="2301051"/>
                    </a:xfrm>
                    <a:prstGeom prst="rect">
                      <a:avLst/>
                    </a:prstGeom>
                  </pic:spPr>
                </pic:pic>
              </a:graphicData>
            </a:graphic>
          </wp:inline>
        </w:drawing>
      </w:r>
    </w:p>
    <w:p w:rsidR="009E706A" w:rsidRDefault="009E706A">
      <w:pPr>
        <w:widowControl/>
        <w:jc w:val="left"/>
      </w:pPr>
      <w:r>
        <w:br w:type="page"/>
      </w:r>
    </w:p>
    <w:p w:rsidR="00273FCB" w:rsidRDefault="00676E74" w:rsidP="00676E74">
      <w:pPr>
        <w:pStyle w:val="2"/>
        <w:jc w:val="left"/>
        <w:rPr>
          <w:rFonts w:ascii="宋体" w:eastAsia="宋体" w:hAnsi="宋体"/>
          <w:sz w:val="36"/>
        </w:rPr>
      </w:pPr>
      <w:bookmarkStart w:id="23" w:name="_Toc508618995"/>
      <w:bookmarkStart w:id="24" w:name="_Toc525065431"/>
      <w:bookmarkStart w:id="25" w:name="_Toc526854124"/>
      <w:bookmarkStart w:id="26" w:name="_Toc526854219"/>
      <w:r>
        <w:rPr>
          <w:rFonts w:ascii="宋体" w:eastAsia="宋体" w:hAnsi="宋体" w:hint="eastAsia"/>
          <w:sz w:val="36"/>
        </w:rPr>
        <w:lastRenderedPageBreak/>
        <w:t xml:space="preserve">(一) </w:t>
      </w:r>
      <w:r w:rsidR="00273FCB" w:rsidRPr="00915B16">
        <w:rPr>
          <w:rFonts w:ascii="宋体" w:eastAsia="宋体" w:hAnsi="宋体" w:hint="eastAsia"/>
          <w:sz w:val="36"/>
        </w:rPr>
        <w:t>网元设备的添加及IP规划</w:t>
      </w:r>
      <w:bookmarkEnd w:id="23"/>
      <w:bookmarkEnd w:id="24"/>
      <w:bookmarkEnd w:id="25"/>
      <w:bookmarkEnd w:id="26"/>
    </w:p>
    <w:p w:rsidR="00676E74" w:rsidRPr="00676E74" w:rsidRDefault="00676E74" w:rsidP="00676E74">
      <w:pPr>
        <w:rPr>
          <w:rFonts w:hint="eastAsia"/>
          <w:b/>
          <w:sz w:val="28"/>
        </w:rPr>
      </w:pPr>
      <w:r w:rsidRPr="00676E74">
        <w:rPr>
          <w:rFonts w:hint="eastAsia"/>
          <w:b/>
          <w:sz w:val="28"/>
        </w:rPr>
        <w:t>一、知识</w:t>
      </w:r>
      <w:r w:rsidR="00374E25">
        <w:rPr>
          <w:rFonts w:hint="eastAsia"/>
          <w:b/>
          <w:sz w:val="28"/>
        </w:rPr>
        <w:t>准备</w:t>
      </w:r>
    </w:p>
    <w:p w:rsidR="00273FCB" w:rsidRPr="00062036" w:rsidRDefault="00273FCB" w:rsidP="00273FCB">
      <w:pPr>
        <w:spacing w:line="360" w:lineRule="auto"/>
        <w:rPr>
          <w:rFonts w:ascii="宋体" w:eastAsia="宋体" w:hAnsi="宋体"/>
        </w:rPr>
      </w:pPr>
      <w:r w:rsidRPr="00750957">
        <w:rPr>
          <w:b/>
        </w:rPr>
        <w:t>1</w:t>
      </w:r>
      <w:r w:rsidRPr="00750957">
        <w:rPr>
          <w:rFonts w:hint="eastAsia"/>
          <w:b/>
        </w:rPr>
        <w:t>、</w:t>
      </w:r>
      <w:r w:rsidRPr="00750957">
        <w:rPr>
          <w:b/>
        </w:rPr>
        <w:t>IP</w:t>
      </w:r>
      <w:r w:rsidRPr="00750957">
        <w:rPr>
          <w:rFonts w:hint="eastAsia"/>
          <w:b/>
        </w:rPr>
        <w:t>地址：</w:t>
      </w:r>
      <w:r w:rsidRPr="00062036">
        <w:rPr>
          <w:rFonts w:ascii="宋体" w:eastAsia="宋体" w:hAnsi="宋体"/>
        </w:rPr>
        <w:t>IP地址是指互联网协议地址（英语：Internet Protocol Address，又译为网际协议地址），是IP Address的缩写。IP地址是IP协议提供的一种统一的地址格式，它为互联网上的每一个网络和每一台主机分配一个逻辑地址，以此来屏蔽物理地址的差异。</w:t>
      </w:r>
    </w:p>
    <w:p w:rsidR="00273FCB" w:rsidRPr="00AC0910" w:rsidRDefault="00273FCB" w:rsidP="00273FCB">
      <w:pPr>
        <w:spacing w:line="360" w:lineRule="auto"/>
      </w:pPr>
    </w:p>
    <w:p w:rsidR="00273FCB" w:rsidRPr="00062036" w:rsidRDefault="00273FCB" w:rsidP="00273FCB">
      <w:pPr>
        <w:spacing w:line="360" w:lineRule="auto"/>
        <w:rPr>
          <w:rFonts w:ascii="宋体" w:eastAsia="宋体" w:hAnsi="宋体"/>
        </w:rPr>
      </w:pPr>
      <w:r>
        <w:rPr>
          <w:b/>
        </w:rPr>
        <w:t>2</w:t>
      </w:r>
      <w:r>
        <w:rPr>
          <w:rFonts w:hint="eastAsia"/>
          <w:b/>
        </w:rPr>
        <w:t>、</w:t>
      </w:r>
      <w:r w:rsidRPr="004A50EF">
        <w:rPr>
          <w:rFonts w:hint="eastAsia"/>
          <w:b/>
        </w:rPr>
        <w:t>子网掩码</w:t>
      </w:r>
      <w:r w:rsidRPr="004A50EF">
        <w:rPr>
          <w:rFonts w:hint="eastAsia"/>
        </w:rPr>
        <w:t>：</w:t>
      </w:r>
      <w:r w:rsidRPr="00062036">
        <w:rPr>
          <w:rFonts w:ascii="宋体" w:eastAsia="宋体" w:hAnsi="宋体" w:hint="eastAsia"/>
        </w:rPr>
        <w:t>是一种用来指明一个IP地址的哪些位标识的是主机所在的子网，以及哪些位标识的是主机的位掩码。子网掩码不能单独存在，它必须结合IP地址一起使用。或者讲IP地址在没有相关的子网掩码的情况下存在是没有意义的。子网掩码的作用配合IP地址指明IP地址中的网络位和主机位两部分。</w:t>
      </w:r>
    </w:p>
    <w:p w:rsidR="00273FCB" w:rsidRPr="00062036" w:rsidRDefault="00273FCB" w:rsidP="00273FCB">
      <w:pPr>
        <w:rPr>
          <w:rFonts w:ascii="宋体" w:eastAsia="宋体" w:hAnsi="宋体"/>
        </w:rPr>
      </w:pPr>
    </w:p>
    <w:p w:rsidR="00273FCB" w:rsidRPr="00062036" w:rsidRDefault="00273FCB" w:rsidP="00273FCB">
      <w:pPr>
        <w:rPr>
          <w:rFonts w:ascii="宋体" w:eastAsia="宋体" w:hAnsi="宋体"/>
        </w:rPr>
      </w:pPr>
      <w:r w:rsidRPr="00062036">
        <w:rPr>
          <w:rFonts w:ascii="宋体" w:eastAsia="宋体" w:hAnsi="宋体" w:hint="eastAsia"/>
        </w:rPr>
        <w:t>将192.168.1.X分别划分为1、2、4个子网的情况</w:t>
      </w:r>
    </w:p>
    <w:tbl>
      <w:tblPr>
        <w:tblW w:w="8222" w:type="dxa"/>
        <w:tblInd w:w="-10" w:type="dxa"/>
        <w:tblCellMar>
          <w:left w:w="0" w:type="dxa"/>
          <w:right w:w="0" w:type="dxa"/>
        </w:tblCellMar>
        <w:tblLook w:val="0420" w:firstRow="1" w:lastRow="0" w:firstColumn="0" w:lastColumn="0" w:noHBand="0" w:noVBand="1"/>
      </w:tblPr>
      <w:tblGrid>
        <w:gridCol w:w="1755"/>
        <w:gridCol w:w="1533"/>
        <w:gridCol w:w="1674"/>
        <w:gridCol w:w="1701"/>
        <w:gridCol w:w="1559"/>
      </w:tblGrid>
      <w:tr w:rsidR="00273FCB" w:rsidRPr="00345D60" w:rsidTr="00652478">
        <w:trPr>
          <w:trHeight w:val="424"/>
        </w:trPr>
        <w:tc>
          <w:tcPr>
            <w:tcW w:w="1755" w:type="dxa"/>
            <w:vMerge w:val="restart"/>
            <w:tcBorders>
              <w:top w:val="single" w:sz="8" w:space="0" w:color="000000"/>
              <w:left w:val="single" w:sz="8" w:space="0" w:color="000000"/>
              <w:bottom w:val="single" w:sz="8" w:space="0" w:color="000000"/>
              <w:right w:val="single" w:sz="8" w:space="0" w:color="000000"/>
            </w:tcBorders>
            <w:shd w:val="clear" w:color="auto" w:fill="C9C9C9"/>
            <w:tcMar>
              <w:top w:w="72" w:type="dxa"/>
              <w:left w:w="144" w:type="dxa"/>
              <w:bottom w:w="72" w:type="dxa"/>
              <w:right w:w="144" w:type="dxa"/>
            </w:tcMar>
            <w:vAlign w:val="center"/>
            <w:hideMark/>
          </w:tcPr>
          <w:p w:rsidR="00273FCB" w:rsidRPr="00345D60" w:rsidRDefault="00273FCB" w:rsidP="00652478">
            <w:pPr>
              <w:jc w:val="center"/>
            </w:pPr>
            <w:r w:rsidRPr="00345D60">
              <w:t>子网掩码</w:t>
            </w:r>
          </w:p>
        </w:tc>
        <w:tc>
          <w:tcPr>
            <w:tcW w:w="1533" w:type="dxa"/>
            <w:vMerge w:val="restart"/>
            <w:tcBorders>
              <w:top w:val="single" w:sz="8" w:space="0" w:color="000000"/>
              <w:left w:val="single" w:sz="8" w:space="0" w:color="000000"/>
              <w:bottom w:val="single" w:sz="8" w:space="0" w:color="000000"/>
              <w:right w:val="single" w:sz="8" w:space="0" w:color="000000"/>
            </w:tcBorders>
            <w:shd w:val="clear" w:color="auto" w:fill="C9C9C9"/>
            <w:tcMar>
              <w:top w:w="72" w:type="dxa"/>
              <w:left w:w="144" w:type="dxa"/>
              <w:bottom w:w="72" w:type="dxa"/>
              <w:right w:w="144" w:type="dxa"/>
            </w:tcMar>
            <w:vAlign w:val="center"/>
            <w:hideMark/>
          </w:tcPr>
          <w:p w:rsidR="00273FCB" w:rsidRPr="00345D60" w:rsidRDefault="00273FCB" w:rsidP="00652478">
            <w:pPr>
              <w:jc w:val="center"/>
            </w:pPr>
            <w:r w:rsidRPr="00345D60">
              <w:t>网络</w:t>
            </w:r>
          </w:p>
        </w:tc>
        <w:tc>
          <w:tcPr>
            <w:tcW w:w="3375" w:type="dxa"/>
            <w:gridSpan w:val="2"/>
            <w:tcBorders>
              <w:top w:val="single" w:sz="8" w:space="0" w:color="000000"/>
              <w:left w:val="single" w:sz="8" w:space="0" w:color="000000"/>
              <w:bottom w:val="single" w:sz="8" w:space="0" w:color="000000"/>
              <w:right w:val="single" w:sz="8" w:space="0" w:color="000000"/>
            </w:tcBorders>
            <w:shd w:val="clear" w:color="auto" w:fill="C9C9C9"/>
            <w:tcMar>
              <w:top w:w="72" w:type="dxa"/>
              <w:left w:w="144" w:type="dxa"/>
              <w:bottom w:w="72" w:type="dxa"/>
              <w:right w:w="144" w:type="dxa"/>
            </w:tcMar>
            <w:vAlign w:val="center"/>
            <w:hideMark/>
          </w:tcPr>
          <w:p w:rsidR="00273FCB" w:rsidRPr="00345D60" w:rsidRDefault="00273FCB" w:rsidP="00652478">
            <w:pPr>
              <w:jc w:val="center"/>
            </w:pPr>
            <w:r w:rsidRPr="00345D60">
              <w:t>主机</w:t>
            </w:r>
          </w:p>
        </w:tc>
        <w:tc>
          <w:tcPr>
            <w:tcW w:w="1559" w:type="dxa"/>
            <w:vMerge w:val="restart"/>
            <w:tcBorders>
              <w:top w:val="single" w:sz="8" w:space="0" w:color="000000"/>
              <w:left w:val="single" w:sz="8" w:space="0" w:color="000000"/>
              <w:bottom w:val="single" w:sz="8" w:space="0" w:color="000000"/>
              <w:right w:val="single" w:sz="8" w:space="0" w:color="000000"/>
            </w:tcBorders>
            <w:shd w:val="clear" w:color="auto" w:fill="C9C9C9"/>
            <w:tcMar>
              <w:top w:w="72" w:type="dxa"/>
              <w:left w:w="144" w:type="dxa"/>
              <w:bottom w:w="72" w:type="dxa"/>
              <w:right w:w="144" w:type="dxa"/>
            </w:tcMar>
            <w:vAlign w:val="center"/>
            <w:hideMark/>
          </w:tcPr>
          <w:p w:rsidR="00273FCB" w:rsidRPr="00345D60" w:rsidRDefault="00273FCB" w:rsidP="00652478">
            <w:pPr>
              <w:jc w:val="center"/>
            </w:pPr>
            <w:r w:rsidRPr="00345D60">
              <w:t>广播地址</w:t>
            </w:r>
          </w:p>
        </w:tc>
      </w:tr>
      <w:tr w:rsidR="00273FCB" w:rsidRPr="00345D60" w:rsidTr="00652478">
        <w:trPr>
          <w:trHeight w:val="424"/>
        </w:trPr>
        <w:tc>
          <w:tcPr>
            <w:tcW w:w="1755" w:type="dxa"/>
            <w:vMerge/>
            <w:tcBorders>
              <w:top w:val="single" w:sz="8" w:space="0" w:color="000000"/>
              <w:left w:val="single" w:sz="8" w:space="0" w:color="000000"/>
              <w:bottom w:val="single" w:sz="8" w:space="0" w:color="000000"/>
              <w:right w:val="single" w:sz="8" w:space="0" w:color="000000"/>
            </w:tcBorders>
            <w:vAlign w:val="center"/>
            <w:hideMark/>
          </w:tcPr>
          <w:p w:rsidR="00273FCB" w:rsidRPr="00345D60" w:rsidRDefault="00273FCB" w:rsidP="00652478"/>
        </w:tc>
        <w:tc>
          <w:tcPr>
            <w:tcW w:w="1533" w:type="dxa"/>
            <w:vMerge/>
            <w:tcBorders>
              <w:top w:val="single" w:sz="8" w:space="0" w:color="000000"/>
              <w:left w:val="single" w:sz="8" w:space="0" w:color="000000"/>
              <w:bottom w:val="single" w:sz="8" w:space="0" w:color="000000"/>
              <w:right w:val="single" w:sz="8" w:space="0" w:color="000000"/>
            </w:tcBorders>
            <w:vAlign w:val="center"/>
            <w:hideMark/>
          </w:tcPr>
          <w:p w:rsidR="00273FCB" w:rsidRPr="00345D60" w:rsidRDefault="00273FCB" w:rsidP="00652478"/>
        </w:tc>
        <w:tc>
          <w:tcPr>
            <w:tcW w:w="1674" w:type="dxa"/>
            <w:tcBorders>
              <w:top w:val="single" w:sz="8" w:space="0" w:color="000000"/>
              <w:left w:val="single" w:sz="8" w:space="0" w:color="000000"/>
              <w:bottom w:val="single" w:sz="8" w:space="0" w:color="000000"/>
              <w:right w:val="single" w:sz="8" w:space="0" w:color="000000"/>
            </w:tcBorders>
            <w:shd w:val="clear" w:color="auto" w:fill="C9C9C9"/>
            <w:tcMar>
              <w:top w:w="72" w:type="dxa"/>
              <w:left w:w="144" w:type="dxa"/>
              <w:bottom w:w="72" w:type="dxa"/>
              <w:right w:w="144" w:type="dxa"/>
            </w:tcMar>
            <w:vAlign w:val="center"/>
            <w:hideMark/>
          </w:tcPr>
          <w:p w:rsidR="00273FCB" w:rsidRPr="00345D60" w:rsidRDefault="00273FCB" w:rsidP="00652478">
            <w:pPr>
              <w:jc w:val="center"/>
            </w:pPr>
            <w:r w:rsidRPr="00345D60">
              <w:t>起始</w:t>
            </w:r>
          </w:p>
        </w:tc>
        <w:tc>
          <w:tcPr>
            <w:tcW w:w="1701" w:type="dxa"/>
            <w:tcBorders>
              <w:top w:val="single" w:sz="8" w:space="0" w:color="000000"/>
              <w:left w:val="single" w:sz="8" w:space="0" w:color="000000"/>
              <w:bottom w:val="single" w:sz="8" w:space="0" w:color="000000"/>
              <w:right w:val="single" w:sz="8" w:space="0" w:color="000000"/>
            </w:tcBorders>
            <w:shd w:val="clear" w:color="auto" w:fill="C9C9C9"/>
            <w:tcMar>
              <w:top w:w="72" w:type="dxa"/>
              <w:left w:w="144" w:type="dxa"/>
              <w:bottom w:w="72" w:type="dxa"/>
              <w:right w:w="144" w:type="dxa"/>
            </w:tcMar>
            <w:vAlign w:val="center"/>
            <w:hideMark/>
          </w:tcPr>
          <w:p w:rsidR="00273FCB" w:rsidRPr="00345D60" w:rsidRDefault="00273FCB" w:rsidP="00652478">
            <w:pPr>
              <w:jc w:val="center"/>
            </w:pPr>
            <w:r w:rsidRPr="00345D60">
              <w:t>结束</w:t>
            </w:r>
          </w:p>
        </w:tc>
        <w:tc>
          <w:tcPr>
            <w:tcW w:w="1559" w:type="dxa"/>
            <w:vMerge/>
            <w:tcBorders>
              <w:top w:val="single" w:sz="8" w:space="0" w:color="000000"/>
              <w:left w:val="single" w:sz="8" w:space="0" w:color="000000"/>
              <w:bottom w:val="single" w:sz="8" w:space="0" w:color="000000"/>
              <w:right w:val="single" w:sz="8" w:space="0" w:color="000000"/>
            </w:tcBorders>
            <w:vAlign w:val="center"/>
            <w:hideMark/>
          </w:tcPr>
          <w:p w:rsidR="00273FCB" w:rsidRPr="00345D60" w:rsidRDefault="00273FCB" w:rsidP="00652478"/>
        </w:tc>
      </w:tr>
      <w:tr w:rsidR="00273FCB" w:rsidRPr="00345D60" w:rsidTr="00652478">
        <w:trPr>
          <w:trHeight w:val="424"/>
        </w:trPr>
        <w:tc>
          <w:tcPr>
            <w:tcW w:w="1755" w:type="dxa"/>
            <w:tcBorders>
              <w:top w:val="single" w:sz="8" w:space="0" w:color="000000"/>
              <w:left w:val="single" w:sz="8" w:space="0" w:color="000000"/>
              <w:bottom w:val="single" w:sz="8" w:space="0" w:color="000000"/>
              <w:right w:val="single" w:sz="8" w:space="0" w:color="000000"/>
            </w:tcBorders>
            <w:shd w:val="clear" w:color="auto" w:fill="66CCFF"/>
            <w:tcMar>
              <w:top w:w="72" w:type="dxa"/>
              <w:left w:w="144" w:type="dxa"/>
              <w:bottom w:w="72" w:type="dxa"/>
              <w:right w:w="144" w:type="dxa"/>
            </w:tcMar>
            <w:vAlign w:val="center"/>
            <w:hideMark/>
          </w:tcPr>
          <w:p w:rsidR="00273FCB" w:rsidRPr="00345D60" w:rsidRDefault="00273FCB" w:rsidP="00652478">
            <w:r w:rsidRPr="00345D60">
              <w:rPr>
                <w:rFonts w:hint="eastAsia"/>
              </w:rPr>
              <w:t>255.255.255.0</w:t>
            </w:r>
          </w:p>
        </w:tc>
        <w:tc>
          <w:tcPr>
            <w:tcW w:w="1533" w:type="dxa"/>
            <w:tcBorders>
              <w:top w:val="single" w:sz="8" w:space="0" w:color="000000"/>
              <w:left w:val="single" w:sz="8" w:space="0" w:color="000000"/>
              <w:bottom w:val="single" w:sz="8" w:space="0" w:color="000000"/>
              <w:right w:val="single" w:sz="8" w:space="0" w:color="000000"/>
            </w:tcBorders>
            <w:shd w:val="clear" w:color="auto" w:fill="66CCFF"/>
            <w:tcMar>
              <w:top w:w="72" w:type="dxa"/>
              <w:left w:w="144" w:type="dxa"/>
              <w:bottom w:w="72" w:type="dxa"/>
              <w:right w:w="144" w:type="dxa"/>
            </w:tcMar>
            <w:vAlign w:val="center"/>
            <w:hideMark/>
          </w:tcPr>
          <w:p w:rsidR="00273FCB" w:rsidRPr="00345D60" w:rsidRDefault="00273FCB" w:rsidP="00652478">
            <w:r w:rsidRPr="00345D60">
              <w:rPr>
                <w:rFonts w:hint="eastAsia"/>
              </w:rPr>
              <w:t>192.168.1.0</w:t>
            </w:r>
          </w:p>
        </w:tc>
        <w:tc>
          <w:tcPr>
            <w:tcW w:w="1674" w:type="dxa"/>
            <w:tcBorders>
              <w:top w:val="single" w:sz="8" w:space="0" w:color="000000"/>
              <w:left w:val="single" w:sz="8" w:space="0" w:color="000000"/>
              <w:bottom w:val="single" w:sz="8" w:space="0" w:color="000000"/>
              <w:right w:val="single" w:sz="8" w:space="0" w:color="000000"/>
            </w:tcBorders>
            <w:shd w:val="clear" w:color="auto" w:fill="66CCFF"/>
            <w:tcMar>
              <w:top w:w="72" w:type="dxa"/>
              <w:left w:w="144" w:type="dxa"/>
              <w:bottom w:w="72" w:type="dxa"/>
              <w:right w:w="144" w:type="dxa"/>
            </w:tcMar>
            <w:vAlign w:val="center"/>
            <w:hideMark/>
          </w:tcPr>
          <w:p w:rsidR="00273FCB" w:rsidRPr="00345D60" w:rsidRDefault="00273FCB" w:rsidP="00652478">
            <w:r w:rsidRPr="00345D60">
              <w:rPr>
                <w:rFonts w:hint="eastAsia"/>
                <w:b/>
                <w:bCs/>
              </w:rPr>
              <w:t>192.168.1.1</w:t>
            </w:r>
          </w:p>
        </w:tc>
        <w:tc>
          <w:tcPr>
            <w:tcW w:w="1701" w:type="dxa"/>
            <w:tcBorders>
              <w:top w:val="single" w:sz="8" w:space="0" w:color="000000"/>
              <w:left w:val="single" w:sz="8" w:space="0" w:color="000000"/>
              <w:bottom w:val="single" w:sz="8" w:space="0" w:color="000000"/>
              <w:right w:val="single" w:sz="8" w:space="0" w:color="000000"/>
            </w:tcBorders>
            <w:shd w:val="clear" w:color="auto" w:fill="66CCFF"/>
            <w:tcMar>
              <w:top w:w="72" w:type="dxa"/>
              <w:left w:w="144" w:type="dxa"/>
              <w:bottom w:w="72" w:type="dxa"/>
              <w:right w:w="144" w:type="dxa"/>
            </w:tcMar>
            <w:vAlign w:val="center"/>
            <w:hideMark/>
          </w:tcPr>
          <w:p w:rsidR="00273FCB" w:rsidRPr="00345D60" w:rsidRDefault="00273FCB" w:rsidP="00652478">
            <w:r w:rsidRPr="00345D60">
              <w:rPr>
                <w:rFonts w:hint="eastAsia"/>
                <w:b/>
                <w:bCs/>
              </w:rPr>
              <w:t>192.168.1.254</w:t>
            </w:r>
          </w:p>
        </w:tc>
        <w:tc>
          <w:tcPr>
            <w:tcW w:w="1559" w:type="dxa"/>
            <w:tcBorders>
              <w:top w:val="single" w:sz="8" w:space="0" w:color="000000"/>
              <w:left w:val="single" w:sz="8" w:space="0" w:color="000000"/>
              <w:bottom w:val="single" w:sz="8" w:space="0" w:color="000000"/>
              <w:right w:val="single" w:sz="8" w:space="0" w:color="000000"/>
            </w:tcBorders>
            <w:shd w:val="clear" w:color="auto" w:fill="66CCFF"/>
            <w:tcMar>
              <w:top w:w="72" w:type="dxa"/>
              <w:left w:w="144" w:type="dxa"/>
              <w:bottom w:w="72" w:type="dxa"/>
              <w:right w:w="144" w:type="dxa"/>
            </w:tcMar>
            <w:vAlign w:val="center"/>
            <w:hideMark/>
          </w:tcPr>
          <w:p w:rsidR="00273FCB" w:rsidRPr="00345D60" w:rsidRDefault="00273FCB" w:rsidP="00652478">
            <w:r w:rsidRPr="00345D60">
              <w:rPr>
                <w:rFonts w:hint="eastAsia"/>
              </w:rPr>
              <w:t>192.168.1.255</w:t>
            </w:r>
          </w:p>
        </w:tc>
      </w:tr>
      <w:tr w:rsidR="00273FCB" w:rsidRPr="00345D60" w:rsidTr="00652478">
        <w:trPr>
          <w:trHeight w:val="424"/>
        </w:trPr>
        <w:tc>
          <w:tcPr>
            <w:tcW w:w="1755" w:type="dxa"/>
            <w:vMerge w:val="restart"/>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rPr>
              <w:t>255.255.255.128</w:t>
            </w:r>
          </w:p>
        </w:tc>
        <w:tc>
          <w:tcPr>
            <w:tcW w:w="1533"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rPr>
              <w:t>192.168.1.0</w:t>
            </w:r>
          </w:p>
        </w:tc>
        <w:tc>
          <w:tcPr>
            <w:tcW w:w="1674"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b/>
                <w:bCs/>
              </w:rPr>
              <w:t>192.168.1.1</w:t>
            </w:r>
          </w:p>
        </w:tc>
        <w:tc>
          <w:tcPr>
            <w:tcW w:w="1701"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b/>
                <w:bCs/>
              </w:rPr>
              <w:t>192.168.1.126</w:t>
            </w:r>
          </w:p>
        </w:tc>
        <w:tc>
          <w:tcPr>
            <w:tcW w:w="1559"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rPr>
              <w:t>192.168.1.127</w:t>
            </w:r>
          </w:p>
        </w:tc>
      </w:tr>
      <w:tr w:rsidR="00273FCB" w:rsidRPr="00345D60" w:rsidTr="00652478">
        <w:trPr>
          <w:trHeight w:val="424"/>
        </w:trPr>
        <w:tc>
          <w:tcPr>
            <w:tcW w:w="1755" w:type="dxa"/>
            <w:vMerge/>
            <w:tcBorders>
              <w:top w:val="single" w:sz="8" w:space="0" w:color="000000"/>
              <w:left w:val="single" w:sz="8" w:space="0" w:color="000000"/>
              <w:bottom w:val="single" w:sz="8" w:space="0" w:color="000000"/>
              <w:right w:val="single" w:sz="8" w:space="0" w:color="000000"/>
            </w:tcBorders>
            <w:vAlign w:val="center"/>
            <w:hideMark/>
          </w:tcPr>
          <w:p w:rsidR="00273FCB" w:rsidRPr="00345D60" w:rsidRDefault="00273FCB" w:rsidP="00652478"/>
        </w:tc>
        <w:tc>
          <w:tcPr>
            <w:tcW w:w="1533"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rPr>
              <w:t>192.168.1.128</w:t>
            </w:r>
          </w:p>
        </w:tc>
        <w:tc>
          <w:tcPr>
            <w:tcW w:w="1674"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b/>
                <w:bCs/>
              </w:rPr>
              <w:t>192.168.1.129</w:t>
            </w:r>
          </w:p>
        </w:tc>
        <w:tc>
          <w:tcPr>
            <w:tcW w:w="1701"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b/>
                <w:bCs/>
              </w:rPr>
              <w:t>192.168.1.254</w:t>
            </w:r>
          </w:p>
        </w:tc>
        <w:tc>
          <w:tcPr>
            <w:tcW w:w="1559" w:type="dxa"/>
            <w:tcBorders>
              <w:top w:val="single" w:sz="8" w:space="0" w:color="000000"/>
              <w:left w:val="single" w:sz="8" w:space="0" w:color="000000"/>
              <w:bottom w:val="single" w:sz="8" w:space="0" w:color="000000"/>
              <w:right w:val="single" w:sz="8" w:space="0" w:color="000000"/>
            </w:tcBorders>
            <w:shd w:val="clear" w:color="auto" w:fill="FF99FF"/>
            <w:tcMar>
              <w:top w:w="72" w:type="dxa"/>
              <w:left w:w="144" w:type="dxa"/>
              <w:bottom w:w="72" w:type="dxa"/>
              <w:right w:w="144" w:type="dxa"/>
            </w:tcMar>
            <w:vAlign w:val="center"/>
            <w:hideMark/>
          </w:tcPr>
          <w:p w:rsidR="00273FCB" w:rsidRPr="00345D60" w:rsidRDefault="00273FCB" w:rsidP="00652478">
            <w:r w:rsidRPr="00345D60">
              <w:rPr>
                <w:rFonts w:hint="eastAsia"/>
              </w:rPr>
              <w:t>192.168.1.255</w:t>
            </w:r>
          </w:p>
        </w:tc>
      </w:tr>
      <w:tr w:rsidR="00273FCB" w:rsidRPr="00345D60" w:rsidTr="00652478">
        <w:trPr>
          <w:trHeight w:val="424"/>
        </w:trPr>
        <w:tc>
          <w:tcPr>
            <w:tcW w:w="1755" w:type="dxa"/>
            <w:vMerge w:val="restart"/>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255.255.255.192</w:t>
            </w:r>
          </w:p>
        </w:tc>
        <w:tc>
          <w:tcPr>
            <w:tcW w:w="1533"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192.168.1.0</w:t>
            </w:r>
          </w:p>
        </w:tc>
        <w:tc>
          <w:tcPr>
            <w:tcW w:w="1674"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192.168.1.1</w:t>
            </w:r>
          </w:p>
        </w:tc>
        <w:tc>
          <w:tcPr>
            <w:tcW w:w="1701"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192.168.1.62</w:t>
            </w:r>
          </w:p>
        </w:tc>
        <w:tc>
          <w:tcPr>
            <w:tcW w:w="1559"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192.168.1.63</w:t>
            </w:r>
          </w:p>
        </w:tc>
      </w:tr>
      <w:tr w:rsidR="00273FCB" w:rsidRPr="00345D60" w:rsidTr="00652478">
        <w:trPr>
          <w:trHeight w:val="424"/>
        </w:trPr>
        <w:tc>
          <w:tcPr>
            <w:tcW w:w="1755" w:type="dxa"/>
            <w:vMerge/>
            <w:tcBorders>
              <w:top w:val="single" w:sz="8" w:space="0" w:color="000000"/>
              <w:left w:val="single" w:sz="8" w:space="0" w:color="000000"/>
              <w:bottom w:val="single" w:sz="8" w:space="0" w:color="000000"/>
              <w:right w:val="single" w:sz="8" w:space="0" w:color="000000"/>
            </w:tcBorders>
            <w:vAlign w:val="center"/>
            <w:hideMark/>
          </w:tcPr>
          <w:p w:rsidR="00273FCB" w:rsidRPr="00345D60" w:rsidRDefault="00273FCB" w:rsidP="00652478"/>
        </w:tc>
        <w:tc>
          <w:tcPr>
            <w:tcW w:w="1533"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192.168.1.64</w:t>
            </w:r>
          </w:p>
        </w:tc>
        <w:tc>
          <w:tcPr>
            <w:tcW w:w="1674"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192.168.1.65</w:t>
            </w:r>
          </w:p>
        </w:tc>
        <w:tc>
          <w:tcPr>
            <w:tcW w:w="1701"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192.168.1.126</w:t>
            </w:r>
          </w:p>
        </w:tc>
        <w:tc>
          <w:tcPr>
            <w:tcW w:w="1559"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192.168.1.127</w:t>
            </w:r>
          </w:p>
        </w:tc>
      </w:tr>
      <w:tr w:rsidR="00273FCB" w:rsidRPr="00345D60" w:rsidTr="00652478">
        <w:trPr>
          <w:trHeight w:val="424"/>
        </w:trPr>
        <w:tc>
          <w:tcPr>
            <w:tcW w:w="1755" w:type="dxa"/>
            <w:vMerge/>
            <w:tcBorders>
              <w:top w:val="single" w:sz="8" w:space="0" w:color="000000"/>
              <w:left w:val="single" w:sz="8" w:space="0" w:color="000000"/>
              <w:bottom w:val="single" w:sz="8" w:space="0" w:color="000000"/>
              <w:right w:val="single" w:sz="8" w:space="0" w:color="000000"/>
            </w:tcBorders>
            <w:vAlign w:val="center"/>
            <w:hideMark/>
          </w:tcPr>
          <w:p w:rsidR="00273FCB" w:rsidRPr="00345D60" w:rsidRDefault="00273FCB" w:rsidP="00652478"/>
        </w:tc>
        <w:tc>
          <w:tcPr>
            <w:tcW w:w="1533"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192.168.1.128</w:t>
            </w:r>
          </w:p>
        </w:tc>
        <w:tc>
          <w:tcPr>
            <w:tcW w:w="1674"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192.168.1.129</w:t>
            </w:r>
          </w:p>
        </w:tc>
        <w:tc>
          <w:tcPr>
            <w:tcW w:w="1701"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192.168.1.190</w:t>
            </w:r>
          </w:p>
        </w:tc>
        <w:tc>
          <w:tcPr>
            <w:tcW w:w="1559"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192.168.1.191</w:t>
            </w:r>
          </w:p>
        </w:tc>
      </w:tr>
      <w:tr w:rsidR="00273FCB" w:rsidRPr="00345D60" w:rsidTr="00652478">
        <w:trPr>
          <w:trHeight w:val="424"/>
        </w:trPr>
        <w:tc>
          <w:tcPr>
            <w:tcW w:w="1755" w:type="dxa"/>
            <w:vMerge/>
            <w:tcBorders>
              <w:top w:val="single" w:sz="8" w:space="0" w:color="000000"/>
              <w:left w:val="single" w:sz="8" w:space="0" w:color="000000"/>
              <w:bottom w:val="single" w:sz="8" w:space="0" w:color="000000"/>
              <w:right w:val="single" w:sz="8" w:space="0" w:color="000000"/>
            </w:tcBorders>
            <w:vAlign w:val="center"/>
            <w:hideMark/>
          </w:tcPr>
          <w:p w:rsidR="00273FCB" w:rsidRPr="00345D60" w:rsidRDefault="00273FCB" w:rsidP="00652478"/>
        </w:tc>
        <w:tc>
          <w:tcPr>
            <w:tcW w:w="1533"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192.168.1.192</w:t>
            </w:r>
          </w:p>
        </w:tc>
        <w:tc>
          <w:tcPr>
            <w:tcW w:w="1674"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192.168.1.193</w:t>
            </w:r>
          </w:p>
        </w:tc>
        <w:tc>
          <w:tcPr>
            <w:tcW w:w="1701"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b/>
                <w:bCs/>
              </w:rPr>
              <w:t>192.168.1.254</w:t>
            </w:r>
          </w:p>
        </w:tc>
        <w:tc>
          <w:tcPr>
            <w:tcW w:w="1559" w:type="dxa"/>
            <w:tcBorders>
              <w:top w:val="single" w:sz="8" w:space="0" w:color="000000"/>
              <w:left w:val="single" w:sz="8" w:space="0" w:color="000000"/>
              <w:bottom w:val="single" w:sz="8" w:space="0" w:color="000000"/>
              <w:right w:val="single" w:sz="8" w:space="0" w:color="000000"/>
            </w:tcBorders>
            <w:shd w:val="clear" w:color="auto" w:fill="FFFF99"/>
            <w:tcMar>
              <w:top w:w="72" w:type="dxa"/>
              <w:left w:w="144" w:type="dxa"/>
              <w:bottom w:w="72" w:type="dxa"/>
              <w:right w:w="144" w:type="dxa"/>
            </w:tcMar>
            <w:vAlign w:val="center"/>
            <w:hideMark/>
          </w:tcPr>
          <w:p w:rsidR="00273FCB" w:rsidRPr="00345D60" w:rsidRDefault="00273FCB" w:rsidP="00652478">
            <w:r w:rsidRPr="00345D60">
              <w:rPr>
                <w:rFonts w:hint="eastAsia"/>
              </w:rPr>
              <w:t>192.168.1.255</w:t>
            </w:r>
          </w:p>
        </w:tc>
      </w:tr>
    </w:tbl>
    <w:p w:rsidR="00273FCB" w:rsidRDefault="00273FCB" w:rsidP="00273FCB"/>
    <w:p w:rsidR="00273FCB" w:rsidRDefault="00273FCB" w:rsidP="00273FCB">
      <w:pPr>
        <w:spacing w:line="360" w:lineRule="auto"/>
        <w:rPr>
          <w:rFonts w:ascii="Arial" w:hAnsi="Arial" w:cs="Arial"/>
          <w:color w:val="333333"/>
          <w:szCs w:val="21"/>
          <w:shd w:val="clear" w:color="auto" w:fill="FFFFFF"/>
        </w:rPr>
      </w:pPr>
      <w:r>
        <w:rPr>
          <w:b/>
        </w:rPr>
        <w:t>3</w:t>
      </w:r>
      <w:r w:rsidRPr="00CC43EE">
        <w:rPr>
          <w:rFonts w:hint="eastAsia"/>
          <w:b/>
        </w:rPr>
        <w:t>、VLAN</w:t>
      </w:r>
      <w:r>
        <w:rPr>
          <w:rFonts w:hint="eastAsia"/>
        </w:rPr>
        <w:t>：</w:t>
      </w:r>
      <w:r w:rsidRPr="00001FEC">
        <w:rPr>
          <w:rFonts w:ascii="宋体" w:eastAsia="宋体" w:hAnsi="宋体" w:cs="Arial"/>
          <w:color w:val="333333"/>
          <w:szCs w:val="21"/>
          <w:shd w:val="clear" w:color="auto" w:fill="FFFFFF"/>
        </w:rPr>
        <w:t>虚拟局域网（VLAN）是一组逻辑上的设备和用户，这些设备和用户并不受物理位置的限制，可以根据功能、部门及应用等因素将它们组织起来，相互之间的通信就好像它们</w:t>
      </w:r>
      <w:r w:rsidRPr="00001FEC">
        <w:rPr>
          <w:rFonts w:ascii="宋体" w:eastAsia="宋体" w:hAnsi="宋体"/>
        </w:rPr>
        <w:t>在同一个网段</w:t>
      </w:r>
      <w:r w:rsidRPr="00001FEC">
        <w:rPr>
          <w:rFonts w:ascii="宋体" w:eastAsia="宋体" w:hAnsi="宋体" w:cs="Arial"/>
          <w:color w:val="333333"/>
          <w:szCs w:val="21"/>
          <w:shd w:val="clear" w:color="auto" w:fill="FFFFFF"/>
        </w:rPr>
        <w:t>中一样，由此得名虚拟局域网。</w:t>
      </w:r>
    </w:p>
    <w:p w:rsidR="00273FCB" w:rsidRDefault="00273FCB" w:rsidP="00273FCB">
      <w:pPr>
        <w:spacing w:line="360" w:lineRule="auto"/>
      </w:pPr>
    </w:p>
    <w:p w:rsidR="00273FCB" w:rsidRPr="0021272D" w:rsidRDefault="00273FCB" w:rsidP="00273FCB">
      <w:pPr>
        <w:spacing w:line="360" w:lineRule="auto"/>
        <w:rPr>
          <w:rFonts w:ascii="Arial" w:hAnsi="Arial" w:cs="Arial"/>
          <w:color w:val="333333"/>
          <w:szCs w:val="21"/>
          <w:shd w:val="clear" w:color="auto" w:fill="FFFFFF"/>
        </w:rPr>
      </w:pPr>
      <w:r w:rsidRPr="0008508A">
        <w:rPr>
          <w:rFonts w:ascii="Arial" w:hAnsi="Arial" w:cs="Arial" w:hint="eastAsia"/>
          <w:b/>
          <w:color w:val="333333"/>
          <w:szCs w:val="21"/>
          <w:shd w:val="clear" w:color="auto" w:fill="FFFFFF"/>
        </w:rPr>
        <w:t>4</w:t>
      </w:r>
      <w:r w:rsidRPr="0008508A">
        <w:rPr>
          <w:rFonts w:ascii="Arial" w:hAnsi="Arial" w:cs="Arial" w:hint="eastAsia"/>
          <w:b/>
          <w:color w:val="333333"/>
          <w:szCs w:val="21"/>
          <w:shd w:val="clear" w:color="auto" w:fill="FFFFFF"/>
        </w:rPr>
        <w:t>、端口号：</w:t>
      </w:r>
      <w:r w:rsidRPr="00001FEC">
        <w:rPr>
          <w:rFonts w:ascii="宋体" w:eastAsia="宋体" w:hAnsi="宋体" w:cs="Arial"/>
          <w:color w:val="333333"/>
          <w:szCs w:val="21"/>
          <w:shd w:val="clear" w:color="auto" w:fill="FFFFFF"/>
        </w:rPr>
        <w:t>端口包括物理端口和逻辑端口。物理端口是用于连接物理设备之间的接口，逻</w:t>
      </w:r>
      <w:r w:rsidRPr="00001FEC">
        <w:rPr>
          <w:rFonts w:ascii="宋体" w:eastAsia="宋体" w:hAnsi="宋体" w:cs="Arial"/>
          <w:color w:val="333333"/>
          <w:szCs w:val="21"/>
          <w:shd w:val="clear" w:color="auto" w:fill="FFFFFF"/>
        </w:rPr>
        <w:lastRenderedPageBreak/>
        <w:t>辑端口是逻辑上用于区分服务的端口。</w:t>
      </w:r>
      <w:hyperlink r:id="rId17" w:tgtFrame="_blank" w:history="1">
        <w:r w:rsidRPr="00001FEC">
          <w:rPr>
            <w:rFonts w:ascii="宋体" w:eastAsia="宋体" w:hAnsi="宋体"/>
            <w:color w:val="333333"/>
          </w:rPr>
          <w:t>TCP/IP协议</w:t>
        </w:r>
      </w:hyperlink>
      <w:r w:rsidRPr="00001FEC">
        <w:rPr>
          <w:rFonts w:ascii="宋体" w:eastAsia="宋体" w:hAnsi="宋体" w:cs="Arial"/>
          <w:color w:val="333333"/>
          <w:szCs w:val="21"/>
          <w:shd w:val="clear" w:color="auto" w:fill="FFFFFF"/>
        </w:rPr>
        <w:t>中的端口就是逻辑端口，通过不同的逻辑端口来区分不同的服务。一个IP地址的端口通过16bit进行编号，最多可以有65536个端口。端口是通过端口号来标记的，端口号只有整数，范围是从0 到65535。</w:t>
      </w:r>
    </w:p>
    <w:p w:rsidR="00273FCB" w:rsidRPr="00676E74" w:rsidRDefault="00676E74" w:rsidP="00676E74">
      <w:pPr>
        <w:pStyle w:val="3"/>
      </w:pPr>
      <w:bookmarkStart w:id="27" w:name="_Toc508618999"/>
      <w:bookmarkStart w:id="28" w:name="_Toc525065435"/>
      <w:bookmarkStart w:id="29" w:name="_Toc526854128"/>
      <w:bookmarkStart w:id="30" w:name="_Toc526854223"/>
      <w:r w:rsidRPr="00676E74">
        <w:rPr>
          <w:rFonts w:hint="eastAsia"/>
        </w:rPr>
        <w:t>二、</w:t>
      </w:r>
      <w:r w:rsidR="00273FCB" w:rsidRPr="00676E74">
        <w:rPr>
          <w:rFonts w:hint="eastAsia"/>
        </w:rPr>
        <w:t>步骤</w:t>
      </w:r>
      <w:bookmarkEnd w:id="27"/>
      <w:bookmarkEnd w:id="28"/>
      <w:bookmarkEnd w:id="29"/>
      <w:bookmarkEnd w:id="30"/>
    </w:p>
    <w:p w:rsidR="00273FCB" w:rsidRPr="00543F78" w:rsidRDefault="00273FCB" w:rsidP="0048452E">
      <w:pPr>
        <w:pStyle w:val="a5"/>
        <w:numPr>
          <w:ilvl w:val="0"/>
          <w:numId w:val="7"/>
        </w:numPr>
        <w:ind w:firstLineChars="0"/>
        <w:rPr>
          <w:rFonts w:ascii="宋体" w:eastAsia="宋体" w:hAnsi="宋体"/>
        </w:rPr>
      </w:pPr>
      <w:r w:rsidRPr="00543F78">
        <w:rPr>
          <w:rFonts w:ascii="宋体" w:eastAsia="宋体" w:hAnsi="宋体" w:hint="eastAsia"/>
        </w:rPr>
        <w:t>打开系统网络仿真软件</w:t>
      </w:r>
    </w:p>
    <w:p w:rsidR="00273FCB" w:rsidRPr="00543F78" w:rsidRDefault="00273FCB" w:rsidP="00273FCB">
      <w:pPr>
        <w:ind w:left="420"/>
        <w:jc w:val="center"/>
        <w:rPr>
          <w:rFonts w:ascii="宋体" w:eastAsia="宋体" w:hAnsi="宋体"/>
        </w:rPr>
      </w:pPr>
      <w:r w:rsidRPr="00543F78">
        <w:rPr>
          <w:rFonts w:ascii="宋体" w:eastAsia="宋体" w:hAnsi="宋体"/>
          <w:noProof/>
        </w:rPr>
        <w:drawing>
          <wp:inline distT="0" distB="0" distL="0" distR="0">
            <wp:extent cx="3545079" cy="190997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552166" cy="1913790"/>
                    </a:xfrm>
                    <a:prstGeom prst="rect">
                      <a:avLst/>
                    </a:prstGeom>
                  </pic:spPr>
                </pic:pic>
              </a:graphicData>
            </a:graphic>
          </wp:inline>
        </w:drawing>
      </w:r>
    </w:p>
    <w:p w:rsidR="00273FCB" w:rsidRPr="00543F78" w:rsidRDefault="00273FCB" w:rsidP="00273FCB">
      <w:pPr>
        <w:ind w:left="420"/>
        <w:jc w:val="center"/>
        <w:rPr>
          <w:rFonts w:ascii="宋体" w:eastAsia="宋体" w:hAnsi="宋体"/>
        </w:rPr>
      </w:pPr>
    </w:p>
    <w:p w:rsidR="00273FCB" w:rsidRPr="00543F78" w:rsidRDefault="00273FCB" w:rsidP="0048452E">
      <w:pPr>
        <w:pStyle w:val="a5"/>
        <w:widowControl/>
        <w:numPr>
          <w:ilvl w:val="0"/>
          <w:numId w:val="7"/>
        </w:numPr>
        <w:ind w:firstLineChars="0"/>
        <w:jc w:val="left"/>
        <w:rPr>
          <w:rFonts w:ascii="宋体" w:eastAsia="宋体" w:hAnsi="宋体" w:cstheme="majorBidi"/>
          <w:bCs/>
          <w:szCs w:val="32"/>
        </w:rPr>
      </w:pPr>
      <w:r w:rsidRPr="00543F78">
        <w:rPr>
          <w:rFonts w:ascii="宋体" w:eastAsia="宋体" w:hAnsi="宋体" w:cstheme="majorBidi" w:hint="eastAsia"/>
          <w:bCs/>
          <w:szCs w:val="32"/>
        </w:rPr>
        <w:t>在逻辑视图连接区添加需要的网元</w:t>
      </w:r>
    </w:p>
    <w:p w:rsidR="00273FCB" w:rsidRPr="00543F78" w:rsidRDefault="00273FCB" w:rsidP="00273FCB">
      <w:pPr>
        <w:widowControl/>
        <w:ind w:left="420"/>
        <w:jc w:val="center"/>
        <w:rPr>
          <w:rFonts w:ascii="宋体" w:eastAsia="宋体" w:hAnsi="宋体" w:cstheme="majorBidi"/>
          <w:bCs/>
          <w:szCs w:val="32"/>
        </w:rPr>
      </w:pPr>
      <w:r w:rsidRPr="00543F78">
        <w:rPr>
          <w:rFonts w:ascii="宋体" w:eastAsia="宋体" w:hAnsi="宋体"/>
          <w:noProof/>
        </w:rPr>
        <w:drawing>
          <wp:inline distT="0" distB="0" distL="0" distR="0">
            <wp:extent cx="3738808" cy="2014347"/>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3746286" cy="2018376"/>
                    </a:xfrm>
                    <a:prstGeom prst="rect">
                      <a:avLst/>
                    </a:prstGeom>
                  </pic:spPr>
                </pic:pic>
              </a:graphicData>
            </a:graphic>
          </wp:inline>
        </w:drawing>
      </w:r>
    </w:p>
    <w:p w:rsidR="00273FCB" w:rsidRPr="00543F78" w:rsidRDefault="00273FCB" w:rsidP="00273FCB">
      <w:pPr>
        <w:widowControl/>
        <w:ind w:left="420"/>
        <w:jc w:val="center"/>
        <w:rPr>
          <w:rFonts w:ascii="宋体" w:eastAsia="宋体" w:hAnsi="宋体" w:cstheme="majorBidi"/>
          <w:bCs/>
          <w:szCs w:val="32"/>
        </w:rPr>
      </w:pPr>
      <w:r w:rsidRPr="00543F78">
        <w:rPr>
          <w:rFonts w:ascii="宋体" w:eastAsia="宋体" w:hAnsi="宋体"/>
          <w:noProof/>
        </w:rPr>
        <w:drawing>
          <wp:inline distT="0" distB="0" distL="0" distR="0">
            <wp:extent cx="3704303" cy="1995757"/>
            <wp:effectExtent l="0" t="0" r="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3726792" cy="2007874"/>
                    </a:xfrm>
                    <a:prstGeom prst="rect">
                      <a:avLst/>
                    </a:prstGeom>
                  </pic:spPr>
                </pic:pic>
              </a:graphicData>
            </a:graphic>
          </wp:inline>
        </w:drawing>
      </w:r>
    </w:p>
    <w:p w:rsidR="00273FCB" w:rsidRPr="00543F78" w:rsidRDefault="00273FCB" w:rsidP="0048452E">
      <w:pPr>
        <w:pStyle w:val="a5"/>
        <w:widowControl/>
        <w:numPr>
          <w:ilvl w:val="0"/>
          <w:numId w:val="7"/>
        </w:numPr>
        <w:ind w:firstLineChars="0"/>
        <w:rPr>
          <w:rFonts w:ascii="宋体" w:eastAsia="宋体" w:hAnsi="宋体" w:cstheme="majorBidi"/>
          <w:bCs/>
          <w:szCs w:val="32"/>
        </w:rPr>
      </w:pPr>
      <w:r w:rsidRPr="00543F78">
        <w:rPr>
          <w:rFonts w:ascii="宋体" w:eastAsia="宋体" w:hAnsi="宋体" w:cstheme="majorBidi" w:hint="eastAsia"/>
          <w:bCs/>
          <w:szCs w:val="32"/>
        </w:rPr>
        <w:t>为主要设备添加合适的工作单板</w:t>
      </w:r>
    </w:p>
    <w:p w:rsidR="00273FCB" w:rsidRPr="00543F78" w:rsidRDefault="00273FCB" w:rsidP="00273FCB">
      <w:pPr>
        <w:pStyle w:val="a5"/>
        <w:widowControl/>
        <w:ind w:left="780" w:firstLineChars="0" w:firstLine="0"/>
        <w:jc w:val="center"/>
        <w:rPr>
          <w:rFonts w:ascii="宋体" w:eastAsia="宋体" w:hAnsi="宋体" w:cstheme="majorBidi"/>
          <w:bCs/>
          <w:szCs w:val="32"/>
        </w:rPr>
      </w:pPr>
      <w:r w:rsidRPr="00543F78">
        <w:rPr>
          <w:rFonts w:ascii="宋体" w:eastAsia="宋体" w:hAnsi="宋体"/>
          <w:noProof/>
        </w:rPr>
        <w:lastRenderedPageBreak/>
        <w:drawing>
          <wp:inline distT="0" distB="0" distL="0" distR="0">
            <wp:extent cx="3963095" cy="1974390"/>
            <wp:effectExtent l="0" t="0" r="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3656" cy="1979651"/>
                    </a:xfrm>
                    <a:prstGeom prst="rect">
                      <a:avLst/>
                    </a:prstGeom>
                  </pic:spPr>
                </pic:pic>
              </a:graphicData>
            </a:graphic>
          </wp:inline>
        </w:drawing>
      </w:r>
    </w:p>
    <w:p w:rsidR="00386105" w:rsidRPr="00676E74" w:rsidRDefault="00273FCB" w:rsidP="002949EC">
      <w:pPr>
        <w:pStyle w:val="a5"/>
        <w:widowControl/>
        <w:numPr>
          <w:ilvl w:val="0"/>
          <w:numId w:val="7"/>
        </w:numPr>
        <w:spacing w:line="360" w:lineRule="auto"/>
        <w:ind w:firstLineChars="0"/>
        <w:rPr>
          <w:rFonts w:ascii="宋体" w:eastAsia="宋体" w:hAnsi="宋体" w:cstheme="majorBidi"/>
          <w:bCs/>
          <w:szCs w:val="32"/>
        </w:rPr>
      </w:pPr>
      <w:r w:rsidRPr="00676E74">
        <w:rPr>
          <w:rFonts w:ascii="宋体" w:eastAsia="宋体" w:hAnsi="宋体" w:cstheme="majorBidi" w:hint="eastAsia"/>
          <w:bCs/>
          <w:szCs w:val="32"/>
        </w:rPr>
        <w:t>综合考虑网络拓扑连接方式，为各个网元规划合理的IP；</w:t>
      </w:r>
    </w:p>
    <w:p w:rsidR="00273FCB" w:rsidRDefault="00273FCB" w:rsidP="00283313">
      <w:pPr>
        <w:widowControl/>
        <w:ind w:firstLine="420"/>
        <w:rPr>
          <w:rFonts w:ascii="宋体" w:eastAsia="宋体" w:hAnsi="宋体" w:cstheme="majorBidi"/>
          <w:bCs/>
          <w:szCs w:val="32"/>
        </w:rPr>
      </w:pPr>
      <w:r w:rsidRPr="00AC79D4">
        <w:rPr>
          <w:rFonts w:ascii="宋体" w:eastAsia="宋体" w:hAnsi="宋体" w:cstheme="majorBidi" w:hint="eastAsia"/>
          <w:bCs/>
          <w:szCs w:val="32"/>
        </w:rPr>
        <w:t>可使用如下配置方式</w:t>
      </w:r>
    </w:p>
    <w:p w:rsidR="00386105" w:rsidRPr="00AC79D4" w:rsidRDefault="00386105" w:rsidP="00273FCB">
      <w:pPr>
        <w:widowControl/>
        <w:rPr>
          <w:rFonts w:ascii="宋体" w:eastAsia="宋体" w:hAnsi="宋体" w:cstheme="majorBidi"/>
          <w:bCs/>
          <w:szCs w:val="32"/>
        </w:rPr>
      </w:pPr>
    </w:p>
    <w:tbl>
      <w:tblPr>
        <w:tblStyle w:val="a6"/>
        <w:tblW w:w="0" w:type="auto"/>
        <w:tblInd w:w="562" w:type="dxa"/>
        <w:tblLook w:val="04A0" w:firstRow="1" w:lastRow="0" w:firstColumn="1" w:lastColumn="0" w:noHBand="0" w:noVBand="1"/>
      </w:tblPr>
      <w:tblGrid>
        <w:gridCol w:w="1704"/>
        <w:gridCol w:w="2097"/>
        <w:gridCol w:w="2161"/>
        <w:gridCol w:w="1772"/>
      </w:tblGrid>
      <w:tr w:rsidR="00273FCB" w:rsidTr="00652478">
        <w:tc>
          <w:tcPr>
            <w:tcW w:w="1704" w:type="dxa"/>
            <w:shd w:val="clear" w:color="auto" w:fill="BFBFBF" w:themeFill="background1" w:themeFillShade="BF"/>
          </w:tcPr>
          <w:p w:rsidR="00273FCB" w:rsidRPr="003D3FB3" w:rsidRDefault="00273FCB" w:rsidP="00652478">
            <w:pPr>
              <w:spacing w:line="360" w:lineRule="auto"/>
              <w:jc w:val="center"/>
              <w:rPr>
                <w:b/>
              </w:rPr>
            </w:pPr>
            <w:r w:rsidRPr="003D3FB3">
              <w:rPr>
                <w:rFonts w:hint="eastAsia"/>
                <w:b/>
              </w:rPr>
              <w:t>网元设备</w:t>
            </w:r>
          </w:p>
        </w:tc>
        <w:tc>
          <w:tcPr>
            <w:tcW w:w="2097" w:type="dxa"/>
            <w:shd w:val="clear" w:color="auto" w:fill="BFBFBF" w:themeFill="background1" w:themeFillShade="BF"/>
          </w:tcPr>
          <w:p w:rsidR="00273FCB" w:rsidRPr="003D3FB3" w:rsidRDefault="00273FCB" w:rsidP="00652478">
            <w:pPr>
              <w:spacing w:line="360" w:lineRule="auto"/>
              <w:jc w:val="center"/>
              <w:rPr>
                <w:b/>
              </w:rPr>
            </w:pPr>
            <w:r>
              <w:rPr>
                <w:rFonts w:hint="eastAsia"/>
                <w:b/>
              </w:rPr>
              <w:t>网卡</w:t>
            </w:r>
          </w:p>
        </w:tc>
        <w:tc>
          <w:tcPr>
            <w:tcW w:w="2161" w:type="dxa"/>
            <w:shd w:val="clear" w:color="auto" w:fill="BFBFBF" w:themeFill="background1" w:themeFillShade="BF"/>
          </w:tcPr>
          <w:p w:rsidR="00273FCB" w:rsidRPr="003D3FB3" w:rsidRDefault="00273FCB" w:rsidP="00652478">
            <w:pPr>
              <w:spacing w:line="360" w:lineRule="auto"/>
              <w:jc w:val="center"/>
              <w:rPr>
                <w:b/>
              </w:rPr>
            </w:pPr>
            <w:r w:rsidRPr="003D3FB3">
              <w:rPr>
                <w:rFonts w:hint="eastAsia"/>
                <w:b/>
              </w:rPr>
              <w:t>IP</w:t>
            </w:r>
          </w:p>
        </w:tc>
        <w:tc>
          <w:tcPr>
            <w:tcW w:w="1772" w:type="dxa"/>
            <w:shd w:val="clear" w:color="auto" w:fill="BFBFBF" w:themeFill="background1" w:themeFillShade="BF"/>
          </w:tcPr>
          <w:p w:rsidR="00273FCB" w:rsidRPr="003D3FB3" w:rsidRDefault="00273FCB" w:rsidP="00652478">
            <w:pPr>
              <w:spacing w:line="360" w:lineRule="auto"/>
              <w:jc w:val="center"/>
              <w:rPr>
                <w:b/>
              </w:rPr>
            </w:pPr>
            <w:r w:rsidRPr="003D3FB3">
              <w:rPr>
                <w:rFonts w:hint="eastAsia"/>
                <w:b/>
              </w:rPr>
              <w:t>网关</w:t>
            </w:r>
          </w:p>
        </w:tc>
      </w:tr>
      <w:tr w:rsidR="00273FCB" w:rsidTr="00652478">
        <w:trPr>
          <w:trHeight w:val="211"/>
        </w:trPr>
        <w:tc>
          <w:tcPr>
            <w:tcW w:w="1704" w:type="dxa"/>
            <w:vMerge w:val="restart"/>
            <w:vAlign w:val="center"/>
          </w:tcPr>
          <w:p w:rsidR="00273FCB" w:rsidRDefault="00273FCB" w:rsidP="00652478">
            <w:pPr>
              <w:spacing w:line="360" w:lineRule="auto"/>
              <w:jc w:val="center"/>
            </w:pPr>
            <w:r>
              <w:rPr>
                <w:rFonts w:hint="eastAsia"/>
              </w:rPr>
              <w:t>核心网MME</w:t>
            </w:r>
          </w:p>
        </w:tc>
        <w:tc>
          <w:tcPr>
            <w:tcW w:w="2097" w:type="dxa"/>
          </w:tcPr>
          <w:p w:rsidR="00273FCB" w:rsidRDefault="00273FCB" w:rsidP="00652478">
            <w:pPr>
              <w:spacing w:line="360" w:lineRule="auto"/>
              <w:jc w:val="center"/>
            </w:pPr>
            <w:r>
              <w:t>Eth0</w:t>
            </w:r>
          </w:p>
        </w:tc>
        <w:tc>
          <w:tcPr>
            <w:tcW w:w="2161" w:type="dxa"/>
          </w:tcPr>
          <w:p w:rsidR="00273FCB" w:rsidRDefault="00273FCB" w:rsidP="00652478">
            <w:pPr>
              <w:spacing w:line="360" w:lineRule="auto"/>
              <w:jc w:val="center"/>
            </w:pPr>
            <w:r>
              <w:rPr>
                <w:rFonts w:hint="eastAsia"/>
              </w:rPr>
              <w:t>192.168.1.5</w:t>
            </w:r>
          </w:p>
        </w:tc>
        <w:tc>
          <w:tcPr>
            <w:tcW w:w="1772" w:type="dxa"/>
          </w:tcPr>
          <w:p w:rsidR="00273FCB" w:rsidRDefault="00273FCB" w:rsidP="00652478">
            <w:pPr>
              <w:spacing w:line="360" w:lineRule="auto"/>
              <w:jc w:val="center"/>
            </w:pPr>
            <w:r>
              <w:rPr>
                <w:rFonts w:hint="eastAsia"/>
              </w:rPr>
              <w:t>192.168.1.1</w:t>
            </w:r>
          </w:p>
        </w:tc>
      </w:tr>
      <w:tr w:rsidR="00273FCB" w:rsidTr="00652478">
        <w:trPr>
          <w:trHeight w:val="210"/>
        </w:trPr>
        <w:tc>
          <w:tcPr>
            <w:tcW w:w="1704" w:type="dxa"/>
            <w:vMerge/>
          </w:tcPr>
          <w:p w:rsidR="00273FCB" w:rsidRDefault="00273FCB" w:rsidP="00652478">
            <w:pPr>
              <w:spacing w:line="360" w:lineRule="auto"/>
              <w:jc w:val="center"/>
            </w:pPr>
          </w:p>
        </w:tc>
        <w:tc>
          <w:tcPr>
            <w:tcW w:w="2097" w:type="dxa"/>
          </w:tcPr>
          <w:p w:rsidR="00273FCB" w:rsidRDefault="00273FCB" w:rsidP="00652478">
            <w:pPr>
              <w:spacing w:line="360" w:lineRule="auto"/>
              <w:jc w:val="center"/>
            </w:pPr>
            <w:r>
              <w:t>E</w:t>
            </w:r>
            <w:r>
              <w:rPr>
                <w:rFonts w:hint="eastAsia"/>
              </w:rPr>
              <w:t>th1</w:t>
            </w:r>
          </w:p>
        </w:tc>
        <w:tc>
          <w:tcPr>
            <w:tcW w:w="2161" w:type="dxa"/>
          </w:tcPr>
          <w:p w:rsidR="00273FCB" w:rsidRDefault="00273FCB" w:rsidP="00652478">
            <w:pPr>
              <w:spacing w:line="360" w:lineRule="auto"/>
              <w:jc w:val="center"/>
            </w:pPr>
            <w:r>
              <w:rPr>
                <w:rFonts w:hint="eastAsia"/>
              </w:rPr>
              <w:t>192.168.3.5</w:t>
            </w:r>
          </w:p>
        </w:tc>
        <w:tc>
          <w:tcPr>
            <w:tcW w:w="1772" w:type="dxa"/>
          </w:tcPr>
          <w:p w:rsidR="00273FCB" w:rsidRDefault="00273FCB" w:rsidP="00652478">
            <w:pPr>
              <w:spacing w:line="360" w:lineRule="auto"/>
              <w:jc w:val="center"/>
            </w:pPr>
            <w:r>
              <w:rPr>
                <w:rFonts w:hint="eastAsia"/>
              </w:rPr>
              <w:t>192.168.3.1</w:t>
            </w:r>
          </w:p>
        </w:tc>
      </w:tr>
      <w:tr w:rsidR="00273FCB" w:rsidTr="00652478">
        <w:trPr>
          <w:trHeight w:val="211"/>
        </w:trPr>
        <w:tc>
          <w:tcPr>
            <w:tcW w:w="1704" w:type="dxa"/>
            <w:vMerge w:val="restart"/>
            <w:vAlign w:val="center"/>
          </w:tcPr>
          <w:p w:rsidR="00273FCB" w:rsidRDefault="00273FCB" w:rsidP="00652478">
            <w:pPr>
              <w:spacing w:line="360" w:lineRule="auto"/>
              <w:jc w:val="center"/>
            </w:pPr>
            <w:r>
              <w:rPr>
                <w:rFonts w:hint="eastAsia"/>
              </w:rPr>
              <w:t>核心网SGW</w:t>
            </w:r>
          </w:p>
        </w:tc>
        <w:tc>
          <w:tcPr>
            <w:tcW w:w="2097" w:type="dxa"/>
          </w:tcPr>
          <w:p w:rsidR="00273FCB" w:rsidRPr="008F6666" w:rsidRDefault="00273FCB" w:rsidP="00652478">
            <w:pPr>
              <w:spacing w:line="360" w:lineRule="auto"/>
              <w:jc w:val="center"/>
            </w:pPr>
            <w:r>
              <w:t>E</w:t>
            </w:r>
            <w:r>
              <w:rPr>
                <w:rFonts w:hint="eastAsia"/>
              </w:rPr>
              <w:t>th</w:t>
            </w:r>
            <w:r>
              <w:t>0</w:t>
            </w:r>
          </w:p>
        </w:tc>
        <w:tc>
          <w:tcPr>
            <w:tcW w:w="2161" w:type="dxa"/>
          </w:tcPr>
          <w:p w:rsidR="00273FCB" w:rsidRPr="008F6666" w:rsidRDefault="00273FCB" w:rsidP="00652478">
            <w:pPr>
              <w:spacing w:line="360" w:lineRule="auto"/>
              <w:jc w:val="center"/>
            </w:pPr>
            <w:r>
              <w:rPr>
                <w:rFonts w:hint="eastAsia"/>
              </w:rPr>
              <w:t>192.168.1.2</w:t>
            </w:r>
          </w:p>
        </w:tc>
        <w:tc>
          <w:tcPr>
            <w:tcW w:w="1772" w:type="dxa"/>
          </w:tcPr>
          <w:p w:rsidR="00273FCB" w:rsidRPr="008352C4" w:rsidRDefault="00273FCB" w:rsidP="00652478">
            <w:pPr>
              <w:spacing w:line="360" w:lineRule="auto"/>
              <w:jc w:val="center"/>
              <w:rPr>
                <w:i/>
              </w:rPr>
            </w:pPr>
            <w:r>
              <w:rPr>
                <w:rFonts w:hint="eastAsia"/>
              </w:rPr>
              <w:t>192.168.1.1</w:t>
            </w:r>
          </w:p>
        </w:tc>
      </w:tr>
      <w:tr w:rsidR="00273FCB" w:rsidTr="00652478">
        <w:trPr>
          <w:trHeight w:val="210"/>
        </w:trPr>
        <w:tc>
          <w:tcPr>
            <w:tcW w:w="1704" w:type="dxa"/>
            <w:vMerge/>
          </w:tcPr>
          <w:p w:rsidR="00273FCB" w:rsidRDefault="00273FCB" w:rsidP="00652478">
            <w:pPr>
              <w:spacing w:line="360" w:lineRule="auto"/>
              <w:jc w:val="center"/>
            </w:pPr>
          </w:p>
        </w:tc>
        <w:tc>
          <w:tcPr>
            <w:tcW w:w="2097" w:type="dxa"/>
          </w:tcPr>
          <w:p w:rsidR="00273FCB" w:rsidRPr="008F6666" w:rsidRDefault="00273FCB" w:rsidP="00652478">
            <w:pPr>
              <w:spacing w:line="360" w:lineRule="auto"/>
              <w:jc w:val="center"/>
            </w:pPr>
            <w:r>
              <w:t>E</w:t>
            </w:r>
            <w:r>
              <w:rPr>
                <w:rFonts w:hint="eastAsia"/>
              </w:rPr>
              <w:t>th1</w:t>
            </w:r>
          </w:p>
        </w:tc>
        <w:tc>
          <w:tcPr>
            <w:tcW w:w="2161" w:type="dxa"/>
          </w:tcPr>
          <w:p w:rsidR="00273FCB" w:rsidRPr="008F6666" w:rsidRDefault="00273FCB" w:rsidP="00652478">
            <w:pPr>
              <w:spacing w:line="360" w:lineRule="auto"/>
              <w:jc w:val="center"/>
            </w:pPr>
            <w:r>
              <w:rPr>
                <w:rFonts w:hint="eastAsia"/>
              </w:rPr>
              <w:t>192.168.2.4</w:t>
            </w:r>
          </w:p>
        </w:tc>
        <w:tc>
          <w:tcPr>
            <w:tcW w:w="1772" w:type="dxa"/>
          </w:tcPr>
          <w:p w:rsidR="00273FCB" w:rsidRPr="008352C4" w:rsidRDefault="00273FCB" w:rsidP="00652478">
            <w:pPr>
              <w:spacing w:line="360" w:lineRule="auto"/>
              <w:jc w:val="center"/>
              <w:rPr>
                <w:i/>
              </w:rPr>
            </w:pPr>
            <w:r>
              <w:rPr>
                <w:rFonts w:hint="eastAsia"/>
              </w:rPr>
              <w:t>192.168.2.1</w:t>
            </w:r>
          </w:p>
        </w:tc>
      </w:tr>
      <w:tr w:rsidR="00273FCB" w:rsidTr="00652478">
        <w:trPr>
          <w:trHeight w:val="211"/>
        </w:trPr>
        <w:tc>
          <w:tcPr>
            <w:tcW w:w="1704" w:type="dxa"/>
            <w:vMerge w:val="restart"/>
            <w:vAlign w:val="center"/>
          </w:tcPr>
          <w:p w:rsidR="00273FCB" w:rsidRDefault="00273FCB" w:rsidP="00652478">
            <w:pPr>
              <w:spacing w:line="360" w:lineRule="auto"/>
              <w:jc w:val="center"/>
            </w:pPr>
            <w:r>
              <w:rPr>
                <w:rFonts w:hint="eastAsia"/>
              </w:rPr>
              <w:t>核心网PGW</w:t>
            </w:r>
          </w:p>
        </w:tc>
        <w:tc>
          <w:tcPr>
            <w:tcW w:w="2097" w:type="dxa"/>
          </w:tcPr>
          <w:p w:rsidR="00273FCB" w:rsidRPr="008F6666" w:rsidRDefault="00273FCB" w:rsidP="00652478">
            <w:pPr>
              <w:spacing w:line="360" w:lineRule="auto"/>
              <w:jc w:val="center"/>
            </w:pPr>
            <w:r>
              <w:t>E</w:t>
            </w:r>
            <w:r>
              <w:rPr>
                <w:rFonts w:hint="eastAsia"/>
              </w:rPr>
              <w:t>th</w:t>
            </w:r>
            <w:r>
              <w:t>0</w:t>
            </w:r>
          </w:p>
        </w:tc>
        <w:tc>
          <w:tcPr>
            <w:tcW w:w="2161" w:type="dxa"/>
          </w:tcPr>
          <w:p w:rsidR="00273FCB" w:rsidRPr="00ED28F7" w:rsidRDefault="00273FCB" w:rsidP="00652478">
            <w:pPr>
              <w:spacing w:line="360" w:lineRule="auto"/>
              <w:jc w:val="center"/>
            </w:pPr>
            <w:r>
              <w:rPr>
                <w:rFonts w:hint="eastAsia"/>
              </w:rPr>
              <w:t>192.168.2.5</w:t>
            </w:r>
          </w:p>
        </w:tc>
        <w:tc>
          <w:tcPr>
            <w:tcW w:w="1772" w:type="dxa"/>
          </w:tcPr>
          <w:p w:rsidR="00273FCB" w:rsidRPr="008352C4" w:rsidRDefault="00273FCB" w:rsidP="00652478">
            <w:pPr>
              <w:spacing w:line="360" w:lineRule="auto"/>
              <w:jc w:val="center"/>
              <w:rPr>
                <w:i/>
              </w:rPr>
            </w:pPr>
            <w:r>
              <w:rPr>
                <w:rFonts w:hint="eastAsia"/>
              </w:rPr>
              <w:t>192.168.2.1</w:t>
            </w:r>
          </w:p>
        </w:tc>
      </w:tr>
      <w:tr w:rsidR="00273FCB" w:rsidTr="00652478">
        <w:trPr>
          <w:trHeight w:val="210"/>
        </w:trPr>
        <w:tc>
          <w:tcPr>
            <w:tcW w:w="1704" w:type="dxa"/>
            <w:vMerge/>
          </w:tcPr>
          <w:p w:rsidR="00273FCB" w:rsidRDefault="00273FCB" w:rsidP="00652478">
            <w:pPr>
              <w:spacing w:line="360" w:lineRule="auto"/>
              <w:jc w:val="center"/>
            </w:pPr>
          </w:p>
        </w:tc>
        <w:tc>
          <w:tcPr>
            <w:tcW w:w="2097" w:type="dxa"/>
          </w:tcPr>
          <w:p w:rsidR="00273FCB" w:rsidRPr="008F6666" w:rsidRDefault="00273FCB" w:rsidP="00652478">
            <w:pPr>
              <w:spacing w:line="360" w:lineRule="auto"/>
              <w:jc w:val="center"/>
            </w:pPr>
            <w:r>
              <w:t>E</w:t>
            </w:r>
            <w:r>
              <w:rPr>
                <w:rFonts w:hint="eastAsia"/>
              </w:rPr>
              <w:t>th1</w:t>
            </w:r>
          </w:p>
        </w:tc>
        <w:tc>
          <w:tcPr>
            <w:tcW w:w="2161" w:type="dxa"/>
          </w:tcPr>
          <w:p w:rsidR="00273FCB" w:rsidRPr="00246C9E" w:rsidRDefault="00273FCB" w:rsidP="00652478">
            <w:pPr>
              <w:spacing w:line="360" w:lineRule="auto"/>
              <w:jc w:val="center"/>
            </w:pPr>
            <w:r w:rsidRPr="00246C9E">
              <w:rPr>
                <w:rFonts w:hint="eastAsia"/>
              </w:rPr>
              <w:t>192.168.2.3</w:t>
            </w:r>
          </w:p>
        </w:tc>
        <w:tc>
          <w:tcPr>
            <w:tcW w:w="1772" w:type="dxa"/>
          </w:tcPr>
          <w:p w:rsidR="00273FCB" w:rsidRPr="008352C4" w:rsidRDefault="00273FCB" w:rsidP="00652478">
            <w:pPr>
              <w:spacing w:line="360" w:lineRule="auto"/>
              <w:jc w:val="center"/>
              <w:rPr>
                <w:i/>
              </w:rPr>
            </w:pPr>
            <w:r>
              <w:rPr>
                <w:rFonts w:hint="eastAsia"/>
              </w:rPr>
              <w:t>192.168.2.1</w:t>
            </w:r>
          </w:p>
        </w:tc>
      </w:tr>
      <w:tr w:rsidR="00273FCB" w:rsidTr="00652478">
        <w:tc>
          <w:tcPr>
            <w:tcW w:w="1704" w:type="dxa"/>
          </w:tcPr>
          <w:p w:rsidR="00273FCB" w:rsidRDefault="00273FCB" w:rsidP="00652478">
            <w:pPr>
              <w:spacing w:line="360" w:lineRule="auto"/>
              <w:jc w:val="center"/>
            </w:pPr>
            <w:r>
              <w:rPr>
                <w:rFonts w:hint="eastAsia"/>
              </w:rPr>
              <w:t>核心网HSS</w:t>
            </w:r>
          </w:p>
        </w:tc>
        <w:tc>
          <w:tcPr>
            <w:tcW w:w="2097" w:type="dxa"/>
          </w:tcPr>
          <w:p w:rsidR="00273FCB" w:rsidRPr="00027FA6" w:rsidRDefault="00273FCB" w:rsidP="00652478">
            <w:pPr>
              <w:spacing w:line="360" w:lineRule="auto"/>
              <w:jc w:val="center"/>
            </w:pPr>
            <w:r>
              <w:t>E</w:t>
            </w:r>
            <w:r>
              <w:rPr>
                <w:rFonts w:hint="eastAsia"/>
              </w:rPr>
              <w:t>th</w:t>
            </w:r>
            <w:r>
              <w:t>0</w:t>
            </w:r>
          </w:p>
        </w:tc>
        <w:tc>
          <w:tcPr>
            <w:tcW w:w="2161" w:type="dxa"/>
          </w:tcPr>
          <w:p w:rsidR="00273FCB" w:rsidRPr="00246C9E" w:rsidRDefault="00273FCB" w:rsidP="00652478">
            <w:pPr>
              <w:spacing w:line="360" w:lineRule="auto"/>
              <w:jc w:val="center"/>
            </w:pPr>
            <w:r>
              <w:rPr>
                <w:rFonts w:hint="eastAsia"/>
              </w:rPr>
              <w:t>192.168.3.2</w:t>
            </w:r>
          </w:p>
        </w:tc>
        <w:tc>
          <w:tcPr>
            <w:tcW w:w="1772" w:type="dxa"/>
          </w:tcPr>
          <w:p w:rsidR="00273FCB" w:rsidRPr="008352C4" w:rsidRDefault="00273FCB" w:rsidP="00652478">
            <w:pPr>
              <w:spacing w:line="360" w:lineRule="auto"/>
              <w:jc w:val="center"/>
              <w:rPr>
                <w:i/>
              </w:rPr>
            </w:pPr>
            <w:r>
              <w:rPr>
                <w:rFonts w:hint="eastAsia"/>
              </w:rPr>
              <w:t>192.168.3.1</w:t>
            </w:r>
          </w:p>
        </w:tc>
      </w:tr>
      <w:tr w:rsidR="00273FCB" w:rsidTr="00652478">
        <w:tc>
          <w:tcPr>
            <w:tcW w:w="1704" w:type="dxa"/>
          </w:tcPr>
          <w:p w:rsidR="00273FCB" w:rsidRDefault="00273FCB" w:rsidP="00652478">
            <w:pPr>
              <w:spacing w:line="360" w:lineRule="auto"/>
              <w:jc w:val="center"/>
            </w:pPr>
            <w:r>
              <w:rPr>
                <w:rFonts w:hint="eastAsia"/>
              </w:rPr>
              <w:t>FH</w:t>
            </w:r>
            <w:r>
              <w:t>-BBU6164</w:t>
            </w:r>
          </w:p>
        </w:tc>
        <w:tc>
          <w:tcPr>
            <w:tcW w:w="2097" w:type="dxa"/>
          </w:tcPr>
          <w:p w:rsidR="00273FCB" w:rsidRDefault="00273FCB" w:rsidP="00652478">
            <w:pPr>
              <w:spacing w:line="360" w:lineRule="auto"/>
              <w:jc w:val="center"/>
            </w:pPr>
            <w:r>
              <w:rPr>
                <w:rFonts w:hint="eastAsia"/>
              </w:rPr>
              <w:t>ELAN</w:t>
            </w:r>
          </w:p>
        </w:tc>
        <w:tc>
          <w:tcPr>
            <w:tcW w:w="2161" w:type="dxa"/>
          </w:tcPr>
          <w:p w:rsidR="00273FCB" w:rsidRDefault="00273FCB" w:rsidP="00652478">
            <w:pPr>
              <w:spacing w:line="360" w:lineRule="auto"/>
              <w:jc w:val="center"/>
            </w:pPr>
            <w:r>
              <w:rPr>
                <w:rFonts w:hint="eastAsia"/>
              </w:rPr>
              <w:t>192.168.1.100</w:t>
            </w:r>
          </w:p>
        </w:tc>
        <w:tc>
          <w:tcPr>
            <w:tcW w:w="1772" w:type="dxa"/>
          </w:tcPr>
          <w:p w:rsidR="00273FCB" w:rsidRDefault="00273FCB" w:rsidP="00652478">
            <w:pPr>
              <w:spacing w:line="360" w:lineRule="auto"/>
              <w:jc w:val="center"/>
            </w:pPr>
            <w:r>
              <w:rPr>
                <w:rFonts w:hint="eastAsia"/>
              </w:rPr>
              <w:t>192.168.1.1</w:t>
            </w:r>
          </w:p>
        </w:tc>
      </w:tr>
    </w:tbl>
    <w:p w:rsidR="007353F5" w:rsidRPr="007353F5" w:rsidRDefault="007353F5" w:rsidP="007353F5">
      <w:bookmarkStart w:id="31" w:name="_Toc508619000"/>
    </w:p>
    <w:p w:rsidR="007353F5" w:rsidRDefault="007353F5">
      <w:pPr>
        <w:widowControl/>
        <w:jc w:val="left"/>
        <w:rPr>
          <w:rFonts w:asciiTheme="majorHAnsi" w:eastAsia="华文细黑" w:hAnsiTheme="majorHAnsi" w:cstheme="majorBidi"/>
          <w:b/>
          <w:bCs/>
          <w:sz w:val="32"/>
          <w:szCs w:val="32"/>
        </w:rPr>
      </w:pPr>
      <w:r>
        <w:br w:type="page"/>
      </w:r>
    </w:p>
    <w:p w:rsidR="00907864" w:rsidRDefault="00676E74" w:rsidP="00915B16">
      <w:pPr>
        <w:pStyle w:val="2"/>
        <w:jc w:val="left"/>
        <w:rPr>
          <w:rFonts w:ascii="宋体" w:eastAsia="宋体" w:hAnsi="宋体"/>
          <w:sz w:val="36"/>
        </w:rPr>
      </w:pPr>
      <w:bookmarkStart w:id="32" w:name="_Toc525065436"/>
      <w:bookmarkStart w:id="33" w:name="_Toc526854129"/>
      <w:bookmarkStart w:id="34" w:name="_Toc526854224"/>
      <w:r>
        <w:rPr>
          <w:rFonts w:ascii="宋体" w:eastAsia="宋体" w:hAnsi="宋体" w:hint="eastAsia"/>
          <w:sz w:val="36"/>
        </w:rPr>
        <w:lastRenderedPageBreak/>
        <w:t>（</w:t>
      </w:r>
      <w:r w:rsidR="00907864" w:rsidRPr="00915B16">
        <w:rPr>
          <w:rFonts w:ascii="宋体" w:eastAsia="宋体" w:hAnsi="宋体" w:hint="eastAsia"/>
          <w:sz w:val="36"/>
        </w:rPr>
        <w:t>二</w:t>
      </w:r>
      <w:r>
        <w:rPr>
          <w:rFonts w:ascii="宋体" w:eastAsia="宋体" w:hAnsi="宋体" w:hint="eastAsia"/>
          <w:sz w:val="36"/>
        </w:rPr>
        <w:t>）</w:t>
      </w:r>
      <w:r w:rsidR="00907864" w:rsidRPr="00915B16">
        <w:rPr>
          <w:rFonts w:ascii="宋体" w:eastAsia="宋体" w:hAnsi="宋体" w:hint="eastAsia"/>
          <w:sz w:val="36"/>
        </w:rPr>
        <w:t xml:space="preserve"> 网络拓扑的建立</w:t>
      </w:r>
      <w:bookmarkEnd w:id="31"/>
      <w:bookmarkEnd w:id="32"/>
      <w:bookmarkEnd w:id="33"/>
      <w:bookmarkEnd w:id="34"/>
    </w:p>
    <w:p w:rsidR="00676E74" w:rsidRDefault="00676E74" w:rsidP="00676E74">
      <w:pPr>
        <w:rPr>
          <w:b/>
          <w:sz w:val="28"/>
        </w:rPr>
      </w:pPr>
      <w:r w:rsidRPr="00676E74">
        <w:rPr>
          <w:rFonts w:hint="eastAsia"/>
          <w:b/>
          <w:sz w:val="28"/>
        </w:rPr>
        <w:t>一、知识</w:t>
      </w:r>
      <w:r w:rsidR="00374E25">
        <w:rPr>
          <w:rFonts w:hint="eastAsia"/>
          <w:b/>
          <w:sz w:val="28"/>
        </w:rPr>
        <w:t>准备</w:t>
      </w:r>
    </w:p>
    <w:p w:rsidR="00907864" w:rsidRPr="00770CA7" w:rsidRDefault="00907864" w:rsidP="00907864">
      <w:pPr>
        <w:rPr>
          <w:b/>
        </w:rPr>
      </w:pPr>
      <w:r w:rsidRPr="00770CA7">
        <w:rPr>
          <w:b/>
        </w:rPr>
        <w:t>1</w:t>
      </w:r>
      <w:r w:rsidRPr="00770CA7">
        <w:rPr>
          <w:rFonts w:hint="eastAsia"/>
          <w:b/>
        </w:rPr>
        <w:t>、LTE网络架构</w:t>
      </w:r>
    </w:p>
    <w:p w:rsidR="00907864" w:rsidRPr="00DC5118" w:rsidRDefault="00907864" w:rsidP="00907864">
      <w:r>
        <w:rPr>
          <w:noProof/>
        </w:rPr>
        <w:drawing>
          <wp:inline distT="0" distB="0" distL="0" distR="0">
            <wp:extent cx="5274310" cy="2966085"/>
            <wp:effectExtent l="0" t="0" r="254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新建 Microsoft PowerPoint 演示文稿.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966085"/>
                    </a:xfrm>
                    <a:prstGeom prst="rect">
                      <a:avLst/>
                    </a:prstGeom>
                  </pic:spPr>
                </pic:pic>
              </a:graphicData>
            </a:graphic>
          </wp:inline>
        </w:drawing>
      </w:r>
    </w:p>
    <w:p w:rsidR="00907864" w:rsidRPr="00C23C3E" w:rsidRDefault="00907864" w:rsidP="00907864">
      <w:pPr>
        <w:spacing w:line="360" w:lineRule="auto"/>
        <w:rPr>
          <w:b/>
        </w:rPr>
      </w:pPr>
      <w:r>
        <w:rPr>
          <w:b/>
        </w:rPr>
        <w:t>2</w:t>
      </w:r>
      <w:r>
        <w:rPr>
          <w:rFonts w:hint="eastAsia"/>
          <w:b/>
        </w:rPr>
        <w:t>、</w:t>
      </w:r>
      <w:r w:rsidRPr="00C23C3E">
        <w:rPr>
          <w:b/>
        </w:rPr>
        <w:t>LTE传输解决方案</w:t>
      </w:r>
    </w:p>
    <w:p w:rsidR="00907864" w:rsidRPr="00270400" w:rsidRDefault="00907864" w:rsidP="00907864">
      <w:pPr>
        <w:spacing w:line="360" w:lineRule="auto"/>
        <w:ind w:firstLine="420"/>
        <w:rPr>
          <w:rFonts w:ascii="宋体" w:eastAsia="宋体" w:hAnsi="宋体"/>
        </w:rPr>
      </w:pPr>
      <w:r w:rsidRPr="00270400">
        <w:rPr>
          <w:rFonts w:ascii="宋体" w:eastAsia="宋体" w:hAnsi="宋体"/>
        </w:rPr>
        <w:t>LTE技术引入后，S1接口与X2接口均对移动回传网络提出了三层功能需求。LTE移动回传网一般有4种部署方案，如图所示。无论采用何种方</w:t>
      </w:r>
      <w:r w:rsidRPr="00270400">
        <w:rPr>
          <w:rFonts w:ascii="宋体" w:eastAsia="宋体" w:hAnsi="宋体" w:hint="eastAsia"/>
        </w:rPr>
        <w:t>案，三层功能都是</w:t>
      </w:r>
      <w:r w:rsidRPr="00270400">
        <w:rPr>
          <w:rFonts w:ascii="宋体" w:eastAsia="宋体" w:hAnsi="宋体"/>
        </w:rPr>
        <w:t>LTE回传网络的必要功能。</w:t>
      </w:r>
    </w:p>
    <w:p w:rsidR="00907864" w:rsidRPr="00120700" w:rsidRDefault="00907864" w:rsidP="00907864">
      <w:pPr>
        <w:spacing w:line="360" w:lineRule="auto"/>
        <w:jc w:val="center"/>
      </w:pPr>
      <w:r>
        <w:rPr>
          <w:rFonts w:hint="eastAsia"/>
          <w:noProof/>
        </w:rPr>
        <w:drawing>
          <wp:inline distT="0" distB="0" distL="0" distR="0">
            <wp:extent cx="3364999" cy="1199390"/>
            <wp:effectExtent l="0" t="0" r="6985"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0cb39dbb6fd5266f2cdbe90a818972bd507364b.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4999" cy="1199390"/>
                    </a:xfrm>
                    <a:prstGeom prst="rect">
                      <a:avLst/>
                    </a:prstGeom>
                  </pic:spPr>
                </pic:pic>
              </a:graphicData>
            </a:graphic>
          </wp:inline>
        </w:drawing>
      </w:r>
    </w:p>
    <w:p w:rsidR="00907864" w:rsidRPr="006C13FF" w:rsidRDefault="00907864" w:rsidP="00907864">
      <w:pPr>
        <w:spacing w:line="360" w:lineRule="auto"/>
        <w:rPr>
          <w:rFonts w:ascii="宋体" w:eastAsia="宋体" w:hAnsi="宋体"/>
        </w:rPr>
      </w:pPr>
      <w:r w:rsidRPr="006C13FF">
        <w:rPr>
          <w:rFonts w:ascii="宋体" w:eastAsia="宋体" w:hAnsi="宋体" w:hint="eastAsia"/>
        </w:rPr>
        <w:t>（</w:t>
      </w:r>
      <w:r w:rsidRPr="006C13FF">
        <w:rPr>
          <w:rFonts w:ascii="宋体" w:eastAsia="宋体" w:hAnsi="宋体"/>
        </w:rPr>
        <w:t>1）方案一：三层功能在核心层MME/S-GW下侧的CE路由器部署，实现X2接口的转发。</w:t>
      </w:r>
    </w:p>
    <w:p w:rsidR="00907864" w:rsidRPr="006C13FF" w:rsidRDefault="00907864" w:rsidP="00907864">
      <w:pPr>
        <w:spacing w:line="360" w:lineRule="auto"/>
        <w:rPr>
          <w:rFonts w:ascii="宋体" w:eastAsia="宋体" w:hAnsi="宋体"/>
        </w:rPr>
      </w:pPr>
      <w:r w:rsidRPr="006C13FF">
        <w:rPr>
          <w:rFonts w:ascii="宋体" w:eastAsia="宋体" w:hAnsi="宋体" w:hint="eastAsia"/>
        </w:rPr>
        <w:t>（</w:t>
      </w:r>
      <w:r w:rsidRPr="006C13FF">
        <w:rPr>
          <w:rFonts w:ascii="宋体" w:eastAsia="宋体" w:hAnsi="宋体"/>
        </w:rPr>
        <w:t>2）方案二：三层功能在核心层传送承载设备部署，实现X2接口的转发。</w:t>
      </w:r>
    </w:p>
    <w:p w:rsidR="00907864" w:rsidRPr="006C13FF" w:rsidRDefault="00907864" w:rsidP="00907864">
      <w:pPr>
        <w:spacing w:line="360" w:lineRule="auto"/>
        <w:rPr>
          <w:rFonts w:ascii="宋体" w:eastAsia="宋体" w:hAnsi="宋体"/>
        </w:rPr>
      </w:pPr>
      <w:r w:rsidRPr="006C13FF">
        <w:rPr>
          <w:rFonts w:ascii="宋体" w:eastAsia="宋体" w:hAnsi="宋体" w:hint="eastAsia"/>
        </w:rPr>
        <w:t>（</w:t>
      </w:r>
      <w:r w:rsidRPr="006C13FF">
        <w:rPr>
          <w:rFonts w:ascii="宋体" w:eastAsia="宋体" w:hAnsi="宋体"/>
        </w:rPr>
        <w:t>3）方案三：三层功能在汇聚层传送承载设备部署，实现X2接口的转发。</w:t>
      </w:r>
    </w:p>
    <w:p w:rsidR="00907864" w:rsidRPr="006C13FF" w:rsidRDefault="00907864" w:rsidP="00907864">
      <w:pPr>
        <w:spacing w:line="360" w:lineRule="auto"/>
        <w:rPr>
          <w:rFonts w:ascii="宋体" w:eastAsia="宋体" w:hAnsi="宋体"/>
        </w:rPr>
      </w:pPr>
      <w:r w:rsidRPr="006C13FF">
        <w:rPr>
          <w:rFonts w:ascii="宋体" w:eastAsia="宋体" w:hAnsi="宋体" w:hint="eastAsia"/>
        </w:rPr>
        <w:t>（</w:t>
      </w:r>
      <w:r w:rsidRPr="006C13FF">
        <w:rPr>
          <w:rFonts w:ascii="宋体" w:eastAsia="宋体" w:hAnsi="宋体"/>
        </w:rPr>
        <w:t>4）方案四：三层功能在接入层传送承载部署，在汇聚层实现X2接口的转发。</w:t>
      </w:r>
    </w:p>
    <w:p w:rsidR="00907864" w:rsidRDefault="00907864" w:rsidP="00907864">
      <w:pPr>
        <w:spacing w:line="360" w:lineRule="auto"/>
        <w:rPr>
          <w:b/>
        </w:rPr>
      </w:pPr>
      <w:r>
        <w:rPr>
          <w:b/>
        </w:rPr>
        <w:t>3</w:t>
      </w:r>
      <w:r w:rsidRPr="00E5792E">
        <w:rPr>
          <w:rFonts w:hint="eastAsia"/>
          <w:b/>
        </w:rPr>
        <w:t>、三层交换机</w:t>
      </w:r>
    </w:p>
    <w:p w:rsidR="00907864" w:rsidRPr="006C13FF" w:rsidRDefault="00907864" w:rsidP="00907864">
      <w:pPr>
        <w:spacing w:line="360" w:lineRule="auto"/>
        <w:ind w:firstLine="420"/>
        <w:rPr>
          <w:rFonts w:ascii="宋体" w:eastAsia="宋体" w:hAnsi="宋体"/>
        </w:rPr>
      </w:pPr>
      <w:r w:rsidRPr="006C13FF">
        <w:rPr>
          <w:rFonts w:ascii="宋体" w:eastAsia="宋体" w:hAnsi="宋体"/>
        </w:rPr>
        <w:t>三层</w:t>
      </w:r>
      <w:hyperlink r:id="rId23" w:tgtFrame="_blank" w:history="1">
        <w:r w:rsidRPr="006C13FF">
          <w:rPr>
            <w:rFonts w:ascii="宋体" w:eastAsia="宋体" w:hAnsi="宋体"/>
          </w:rPr>
          <w:t>交换机</w:t>
        </w:r>
      </w:hyperlink>
      <w:r w:rsidRPr="006C13FF">
        <w:rPr>
          <w:rFonts w:ascii="宋体" w:eastAsia="宋体" w:hAnsi="宋体"/>
        </w:rPr>
        <w:t>就是具有部分</w:t>
      </w:r>
      <w:hyperlink r:id="rId24" w:tgtFrame="_blank" w:history="1">
        <w:r w:rsidRPr="006C13FF">
          <w:rPr>
            <w:rFonts w:ascii="宋体" w:eastAsia="宋体" w:hAnsi="宋体"/>
          </w:rPr>
          <w:t>路由器</w:t>
        </w:r>
      </w:hyperlink>
      <w:r w:rsidRPr="006C13FF">
        <w:rPr>
          <w:rFonts w:ascii="宋体" w:eastAsia="宋体" w:hAnsi="宋体"/>
        </w:rPr>
        <w:t>功能的交换机，三层交换机的最重要目的是加快大型</w:t>
      </w:r>
      <w:hyperlink r:id="rId25" w:tgtFrame="_blank" w:history="1">
        <w:r w:rsidRPr="006C13FF">
          <w:rPr>
            <w:rFonts w:ascii="宋体" w:eastAsia="宋体" w:hAnsi="宋体"/>
          </w:rPr>
          <w:t>局</w:t>
        </w:r>
        <w:r w:rsidRPr="006C13FF">
          <w:rPr>
            <w:rFonts w:ascii="宋体" w:eastAsia="宋体" w:hAnsi="宋体"/>
          </w:rPr>
          <w:lastRenderedPageBreak/>
          <w:t>域网</w:t>
        </w:r>
      </w:hyperlink>
      <w:r w:rsidRPr="006C13FF">
        <w:rPr>
          <w:rFonts w:ascii="宋体" w:eastAsia="宋体" w:hAnsi="宋体"/>
        </w:rPr>
        <w:t>内部的数据交换，所具有的路由功能也是为这目的服务的，能够做到一次</w:t>
      </w:r>
      <w:hyperlink r:id="rId26" w:tgtFrame="_blank" w:history="1">
        <w:r w:rsidRPr="006C13FF">
          <w:rPr>
            <w:rFonts w:ascii="宋体" w:eastAsia="宋体" w:hAnsi="宋体"/>
          </w:rPr>
          <w:t>路由</w:t>
        </w:r>
      </w:hyperlink>
      <w:r w:rsidRPr="006C13FF">
        <w:rPr>
          <w:rFonts w:ascii="宋体" w:eastAsia="宋体" w:hAnsi="宋体"/>
        </w:rPr>
        <w:t>，多次转发。对于</w:t>
      </w:r>
      <w:hyperlink r:id="rId27" w:tgtFrame="_blank" w:history="1">
        <w:r w:rsidRPr="006C13FF">
          <w:rPr>
            <w:rFonts w:ascii="宋体" w:eastAsia="宋体" w:hAnsi="宋体"/>
          </w:rPr>
          <w:t>数据包</w:t>
        </w:r>
      </w:hyperlink>
      <w:r w:rsidRPr="006C13FF">
        <w:rPr>
          <w:rFonts w:ascii="宋体" w:eastAsia="宋体" w:hAnsi="宋体"/>
        </w:rPr>
        <w:t>转发等规律性的过程由</w:t>
      </w:r>
      <w:hyperlink r:id="rId28" w:tgtFrame="_blank" w:history="1">
        <w:r w:rsidRPr="006C13FF">
          <w:rPr>
            <w:rFonts w:ascii="宋体" w:eastAsia="宋体" w:hAnsi="宋体"/>
          </w:rPr>
          <w:t>硬件</w:t>
        </w:r>
      </w:hyperlink>
      <w:r w:rsidRPr="006C13FF">
        <w:rPr>
          <w:rFonts w:ascii="宋体" w:eastAsia="宋体" w:hAnsi="宋体"/>
        </w:rPr>
        <w:t>高速实现，而像</w:t>
      </w:r>
      <w:hyperlink r:id="rId29" w:tgtFrame="_blank" w:history="1">
        <w:r w:rsidRPr="006C13FF">
          <w:rPr>
            <w:rFonts w:ascii="宋体" w:eastAsia="宋体" w:hAnsi="宋体"/>
          </w:rPr>
          <w:t>路由</w:t>
        </w:r>
      </w:hyperlink>
      <w:r w:rsidRPr="006C13FF">
        <w:rPr>
          <w:rFonts w:ascii="宋体" w:eastAsia="宋体" w:hAnsi="宋体"/>
        </w:rPr>
        <w:t>信息更新、</w:t>
      </w:r>
      <w:hyperlink r:id="rId30" w:tgtFrame="_blank" w:history="1">
        <w:r w:rsidRPr="006C13FF">
          <w:rPr>
            <w:rFonts w:ascii="宋体" w:eastAsia="宋体" w:hAnsi="宋体"/>
          </w:rPr>
          <w:t>路由表</w:t>
        </w:r>
      </w:hyperlink>
      <w:r w:rsidRPr="006C13FF">
        <w:rPr>
          <w:rFonts w:ascii="宋体" w:eastAsia="宋体" w:hAnsi="宋体"/>
        </w:rPr>
        <w:t>维护、路由计算、路由确定等功能，由</w:t>
      </w:r>
      <w:hyperlink r:id="rId31" w:tgtFrame="_blank" w:history="1">
        <w:r w:rsidRPr="006C13FF">
          <w:rPr>
            <w:rFonts w:ascii="宋体" w:eastAsia="宋体" w:hAnsi="宋体"/>
          </w:rPr>
          <w:t>软件</w:t>
        </w:r>
      </w:hyperlink>
      <w:r w:rsidRPr="006C13FF">
        <w:rPr>
          <w:rFonts w:ascii="宋体" w:eastAsia="宋体" w:hAnsi="宋体"/>
        </w:rPr>
        <w:t>实现。</w:t>
      </w:r>
      <w:hyperlink r:id="rId32" w:tgtFrame="_blank" w:history="1">
        <w:r w:rsidRPr="006C13FF">
          <w:rPr>
            <w:rFonts w:ascii="宋体" w:eastAsia="宋体" w:hAnsi="宋体"/>
          </w:rPr>
          <w:t>三层交换技术</w:t>
        </w:r>
      </w:hyperlink>
      <w:r w:rsidRPr="006C13FF">
        <w:rPr>
          <w:rFonts w:ascii="宋体" w:eastAsia="宋体" w:hAnsi="宋体"/>
        </w:rPr>
        <w:t>就是二层交换技术+三层转发技术。传统交换技术是在OSI网络标准模型第二层——</w:t>
      </w:r>
      <w:hyperlink r:id="rId33" w:tgtFrame="_blank" w:history="1">
        <w:r w:rsidRPr="006C13FF">
          <w:rPr>
            <w:rFonts w:ascii="宋体" w:eastAsia="宋体" w:hAnsi="宋体"/>
          </w:rPr>
          <w:t>数据链路层</w:t>
        </w:r>
      </w:hyperlink>
      <w:r w:rsidRPr="006C13FF">
        <w:rPr>
          <w:rFonts w:ascii="宋体" w:eastAsia="宋体" w:hAnsi="宋体"/>
        </w:rPr>
        <w:t>进行操作的，而</w:t>
      </w:r>
      <w:hyperlink r:id="rId34" w:tgtFrame="_blank" w:history="1">
        <w:r w:rsidRPr="006C13FF">
          <w:rPr>
            <w:rFonts w:ascii="宋体" w:eastAsia="宋体" w:hAnsi="宋体"/>
          </w:rPr>
          <w:t>三层交换技术</w:t>
        </w:r>
      </w:hyperlink>
      <w:r w:rsidRPr="006C13FF">
        <w:rPr>
          <w:rFonts w:ascii="宋体" w:eastAsia="宋体" w:hAnsi="宋体"/>
        </w:rPr>
        <w:t>是在网络模型中的第三层实现了数据包的高速转发，既可实现网络</w:t>
      </w:r>
      <w:hyperlink r:id="rId35" w:tgtFrame="_blank" w:history="1">
        <w:r w:rsidRPr="006C13FF">
          <w:rPr>
            <w:rFonts w:ascii="宋体" w:eastAsia="宋体" w:hAnsi="宋体"/>
          </w:rPr>
          <w:t>路由</w:t>
        </w:r>
      </w:hyperlink>
      <w:r w:rsidRPr="006C13FF">
        <w:rPr>
          <w:rFonts w:ascii="宋体" w:eastAsia="宋体" w:hAnsi="宋体"/>
        </w:rPr>
        <w:t>功能，又可根据不同网络状况做到最优网络性能。</w:t>
      </w:r>
    </w:p>
    <w:p w:rsidR="00676E74" w:rsidRPr="00676E74" w:rsidRDefault="00676E74" w:rsidP="00676E74">
      <w:pPr>
        <w:pStyle w:val="3"/>
      </w:pPr>
      <w:r w:rsidRPr="00676E74">
        <w:rPr>
          <w:rFonts w:hint="eastAsia"/>
        </w:rPr>
        <w:t>二、步骤</w:t>
      </w:r>
    </w:p>
    <w:p w:rsidR="00907864" w:rsidRPr="00B06B18" w:rsidRDefault="00907864" w:rsidP="0048452E">
      <w:pPr>
        <w:pStyle w:val="a5"/>
        <w:numPr>
          <w:ilvl w:val="0"/>
          <w:numId w:val="10"/>
        </w:numPr>
        <w:spacing w:line="360" w:lineRule="auto"/>
        <w:ind w:firstLineChars="0"/>
        <w:rPr>
          <w:rFonts w:ascii="宋体" w:eastAsia="宋体" w:hAnsi="宋体"/>
        </w:rPr>
      </w:pPr>
      <w:r w:rsidRPr="00B06B18">
        <w:rPr>
          <w:rFonts w:ascii="宋体" w:eastAsia="宋体" w:hAnsi="宋体" w:hint="eastAsia"/>
        </w:rPr>
        <w:t>选择合适的线缆，连接实验一中所添加的设备，建立合适的网络拓扑结构</w:t>
      </w:r>
    </w:p>
    <w:p w:rsidR="00907864" w:rsidRPr="00B06B18" w:rsidRDefault="00907864" w:rsidP="00907864">
      <w:pPr>
        <w:pStyle w:val="a5"/>
        <w:spacing w:line="360" w:lineRule="auto"/>
        <w:ind w:left="780" w:firstLineChars="0" w:firstLine="0"/>
        <w:rPr>
          <w:rFonts w:ascii="宋体" w:eastAsia="宋体" w:hAnsi="宋体"/>
        </w:rPr>
      </w:pPr>
      <w:r w:rsidRPr="00D05351">
        <w:rPr>
          <w:rFonts w:hint="eastAsia"/>
          <w:b/>
        </w:rPr>
        <w:t>端口说明：</w:t>
      </w:r>
      <w:r w:rsidRPr="00B06B18">
        <w:rPr>
          <w:rFonts w:ascii="宋体" w:eastAsia="宋体" w:hAnsi="宋体" w:hint="eastAsia"/>
        </w:rPr>
        <w:t>在进行设备连接的过程中，一个设备有多个可连接的口，要选择合适的连接口进行连接，在接下来的数据配置过程中，所配的数据与所连接的端口有关系。如：</w:t>
      </w:r>
    </w:p>
    <w:p w:rsidR="00907864" w:rsidRPr="000B351E" w:rsidRDefault="00907864" w:rsidP="00907864">
      <w:pPr>
        <w:pStyle w:val="a5"/>
        <w:spacing w:line="360" w:lineRule="auto"/>
        <w:ind w:left="780" w:firstLineChars="0" w:firstLine="0"/>
      </w:pPr>
      <w:r w:rsidRPr="00D05351">
        <w:rPr>
          <w:rFonts w:hint="eastAsia"/>
          <w:b/>
        </w:rPr>
        <w:t>MME网元连接时会用GE-1和GE-2两个网口都可以使用网线与其他设备进行连接，那么连接之后，在对MME网元进行数据配置的时候就要注意，GE-1网口对应的网卡是eth</w:t>
      </w:r>
      <w:r w:rsidRPr="00D05351">
        <w:rPr>
          <w:b/>
        </w:rPr>
        <w:t>0</w:t>
      </w:r>
      <w:r w:rsidRPr="00D05351">
        <w:rPr>
          <w:rFonts w:hint="eastAsia"/>
          <w:b/>
        </w:rPr>
        <w:t>，GE-2网口对应的网卡是eth</w:t>
      </w:r>
      <w:r w:rsidRPr="00D05351">
        <w:rPr>
          <w:b/>
        </w:rPr>
        <w:t>1</w:t>
      </w:r>
      <w:r w:rsidRPr="00D05351">
        <w:rPr>
          <w:rFonts w:hint="eastAsia"/>
          <w:b/>
        </w:rPr>
        <w:t>。</w:t>
      </w:r>
    </w:p>
    <w:p w:rsidR="00907864" w:rsidRPr="00D05351" w:rsidRDefault="00907864" w:rsidP="00907864">
      <w:pPr>
        <w:pStyle w:val="a5"/>
        <w:ind w:left="780" w:firstLineChars="0" w:firstLine="0"/>
      </w:pPr>
    </w:p>
    <w:p w:rsidR="00907864" w:rsidRDefault="00907864" w:rsidP="00907864">
      <w:pPr>
        <w:ind w:left="420"/>
        <w:jc w:val="center"/>
      </w:pPr>
      <w:r>
        <w:rPr>
          <w:noProof/>
        </w:rPr>
        <w:drawing>
          <wp:inline distT="0" distB="0" distL="0" distR="0">
            <wp:extent cx="3798759" cy="2046646"/>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3820198" cy="2058197"/>
                    </a:xfrm>
                    <a:prstGeom prst="rect">
                      <a:avLst/>
                    </a:prstGeom>
                  </pic:spPr>
                </pic:pic>
              </a:graphicData>
            </a:graphic>
          </wp:inline>
        </w:drawing>
      </w:r>
    </w:p>
    <w:p w:rsidR="00907864" w:rsidRDefault="00907864" w:rsidP="00907864">
      <w:pPr>
        <w:spacing w:line="360" w:lineRule="auto"/>
        <w:ind w:left="420"/>
        <w:jc w:val="center"/>
      </w:pPr>
      <w:r>
        <w:rPr>
          <w:noProof/>
        </w:rPr>
        <w:lastRenderedPageBreak/>
        <w:drawing>
          <wp:inline distT="0" distB="0" distL="0" distR="0">
            <wp:extent cx="3817272" cy="2056621"/>
            <wp:effectExtent l="0" t="0" r="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3826493" cy="2061589"/>
                    </a:xfrm>
                    <a:prstGeom prst="rect">
                      <a:avLst/>
                    </a:prstGeom>
                  </pic:spPr>
                </pic:pic>
              </a:graphicData>
            </a:graphic>
          </wp:inline>
        </w:drawing>
      </w:r>
    </w:p>
    <w:p w:rsidR="00907864" w:rsidRPr="00B515BC" w:rsidRDefault="00907864" w:rsidP="0048452E">
      <w:pPr>
        <w:pStyle w:val="a5"/>
        <w:numPr>
          <w:ilvl w:val="0"/>
          <w:numId w:val="10"/>
        </w:numPr>
        <w:spacing w:line="360" w:lineRule="auto"/>
        <w:ind w:firstLineChars="0"/>
        <w:jc w:val="left"/>
        <w:rPr>
          <w:rFonts w:ascii="宋体" w:eastAsia="宋体" w:hAnsi="宋体"/>
        </w:rPr>
      </w:pPr>
      <w:r w:rsidRPr="00B515BC">
        <w:rPr>
          <w:rFonts w:ascii="宋体" w:eastAsia="宋体" w:hAnsi="宋体" w:hint="eastAsia"/>
        </w:rPr>
        <w:t>完成设备连接的表格</w:t>
      </w:r>
    </w:p>
    <w:p w:rsidR="00907864" w:rsidRPr="00B515BC" w:rsidRDefault="00907864" w:rsidP="00A70C27">
      <w:pPr>
        <w:spacing w:line="360" w:lineRule="auto"/>
        <w:ind w:firstLine="420"/>
        <w:jc w:val="left"/>
        <w:rPr>
          <w:rFonts w:ascii="宋体" w:eastAsia="宋体" w:hAnsi="宋体"/>
        </w:rPr>
      </w:pPr>
      <w:r w:rsidRPr="00B515BC">
        <w:rPr>
          <w:rFonts w:ascii="宋体" w:eastAsia="宋体" w:hAnsi="宋体" w:hint="eastAsia"/>
        </w:rPr>
        <w:t>按照实验一中的IP规划，可进行如下的连接完成网络拓扑</w:t>
      </w:r>
    </w:p>
    <w:tbl>
      <w:tblPr>
        <w:tblStyle w:val="a6"/>
        <w:tblW w:w="0" w:type="auto"/>
        <w:tblInd w:w="780" w:type="dxa"/>
        <w:tblLook w:val="04A0" w:firstRow="1" w:lastRow="0" w:firstColumn="1" w:lastColumn="0" w:noHBand="0" w:noVBand="1"/>
      </w:tblPr>
      <w:tblGrid>
        <w:gridCol w:w="1508"/>
        <w:gridCol w:w="1251"/>
        <w:gridCol w:w="1418"/>
        <w:gridCol w:w="2126"/>
        <w:gridCol w:w="1213"/>
      </w:tblGrid>
      <w:tr w:rsidR="00907864" w:rsidTr="00652478">
        <w:tc>
          <w:tcPr>
            <w:tcW w:w="1508" w:type="dxa"/>
            <w:shd w:val="clear" w:color="auto" w:fill="BFBFBF" w:themeFill="background1" w:themeFillShade="BF"/>
          </w:tcPr>
          <w:p w:rsidR="00907864" w:rsidRPr="00A66454" w:rsidRDefault="00907864" w:rsidP="00652478">
            <w:pPr>
              <w:pStyle w:val="a5"/>
              <w:spacing w:line="360" w:lineRule="auto"/>
              <w:ind w:firstLineChars="0" w:firstLine="0"/>
              <w:jc w:val="left"/>
              <w:rPr>
                <w:b/>
              </w:rPr>
            </w:pPr>
            <w:r w:rsidRPr="00A66454">
              <w:rPr>
                <w:rFonts w:hint="eastAsia"/>
                <w:b/>
              </w:rPr>
              <w:t>设备名称</w:t>
            </w:r>
          </w:p>
        </w:tc>
        <w:tc>
          <w:tcPr>
            <w:tcW w:w="1251" w:type="dxa"/>
            <w:shd w:val="clear" w:color="auto" w:fill="BFBFBF" w:themeFill="background1" w:themeFillShade="BF"/>
          </w:tcPr>
          <w:p w:rsidR="00907864" w:rsidRPr="00A66454" w:rsidRDefault="00907864" w:rsidP="00652478">
            <w:pPr>
              <w:pStyle w:val="a5"/>
              <w:spacing w:line="360" w:lineRule="auto"/>
              <w:ind w:firstLineChars="0" w:firstLine="0"/>
              <w:jc w:val="left"/>
              <w:rPr>
                <w:b/>
              </w:rPr>
            </w:pPr>
            <w:r w:rsidRPr="00A66454">
              <w:rPr>
                <w:rFonts w:hint="eastAsia"/>
                <w:b/>
              </w:rPr>
              <w:t>端口名称</w:t>
            </w:r>
          </w:p>
        </w:tc>
        <w:tc>
          <w:tcPr>
            <w:tcW w:w="1418" w:type="dxa"/>
            <w:shd w:val="clear" w:color="auto" w:fill="BFBFBF" w:themeFill="background1" w:themeFillShade="BF"/>
          </w:tcPr>
          <w:p w:rsidR="00907864" w:rsidRPr="00A66454" w:rsidRDefault="00907864" w:rsidP="00652478">
            <w:pPr>
              <w:pStyle w:val="a5"/>
              <w:spacing w:line="360" w:lineRule="auto"/>
              <w:ind w:firstLineChars="0" w:firstLine="0"/>
              <w:jc w:val="left"/>
              <w:rPr>
                <w:b/>
              </w:rPr>
            </w:pPr>
            <w:r w:rsidRPr="00A66454">
              <w:rPr>
                <w:rFonts w:hint="eastAsia"/>
                <w:b/>
              </w:rPr>
              <w:t>对端设备</w:t>
            </w:r>
          </w:p>
        </w:tc>
        <w:tc>
          <w:tcPr>
            <w:tcW w:w="2126" w:type="dxa"/>
            <w:shd w:val="clear" w:color="auto" w:fill="BFBFBF" w:themeFill="background1" w:themeFillShade="BF"/>
          </w:tcPr>
          <w:p w:rsidR="00907864" w:rsidRPr="00A66454" w:rsidRDefault="00907864" w:rsidP="00652478">
            <w:pPr>
              <w:pStyle w:val="a5"/>
              <w:spacing w:line="360" w:lineRule="auto"/>
              <w:ind w:firstLineChars="0" w:firstLine="0"/>
              <w:jc w:val="left"/>
              <w:rPr>
                <w:b/>
              </w:rPr>
            </w:pPr>
            <w:r w:rsidRPr="00A66454">
              <w:rPr>
                <w:rFonts w:hint="eastAsia"/>
                <w:b/>
              </w:rPr>
              <w:t>对端设备端口名称</w:t>
            </w:r>
          </w:p>
        </w:tc>
        <w:tc>
          <w:tcPr>
            <w:tcW w:w="1213" w:type="dxa"/>
            <w:shd w:val="clear" w:color="auto" w:fill="BFBFBF" w:themeFill="background1" w:themeFillShade="BF"/>
          </w:tcPr>
          <w:p w:rsidR="00907864" w:rsidRPr="00A66454" w:rsidRDefault="00907864" w:rsidP="00652478">
            <w:pPr>
              <w:pStyle w:val="a5"/>
              <w:spacing w:line="360" w:lineRule="auto"/>
              <w:ind w:firstLineChars="0" w:firstLine="0"/>
              <w:jc w:val="left"/>
              <w:rPr>
                <w:b/>
              </w:rPr>
            </w:pPr>
            <w:r w:rsidRPr="00A66454">
              <w:rPr>
                <w:rFonts w:hint="eastAsia"/>
                <w:b/>
              </w:rPr>
              <w:t>线缆类型</w:t>
            </w:r>
          </w:p>
        </w:tc>
      </w:tr>
      <w:tr w:rsidR="00907864" w:rsidTr="00652478">
        <w:tc>
          <w:tcPr>
            <w:tcW w:w="1508" w:type="dxa"/>
          </w:tcPr>
          <w:p w:rsidR="00907864" w:rsidRDefault="00907864" w:rsidP="00652478">
            <w:pPr>
              <w:pStyle w:val="a5"/>
              <w:spacing w:line="360" w:lineRule="auto"/>
              <w:ind w:firstLineChars="0" w:firstLine="0"/>
              <w:jc w:val="center"/>
            </w:pPr>
            <w:r>
              <w:rPr>
                <w:rFonts w:hint="eastAsia"/>
              </w:rPr>
              <w:t>HSS</w:t>
            </w:r>
          </w:p>
        </w:tc>
        <w:tc>
          <w:tcPr>
            <w:tcW w:w="1251" w:type="dxa"/>
          </w:tcPr>
          <w:p w:rsidR="00907864" w:rsidRDefault="00907864" w:rsidP="00652478">
            <w:pPr>
              <w:pStyle w:val="a5"/>
              <w:spacing w:line="360" w:lineRule="auto"/>
              <w:ind w:firstLineChars="0" w:firstLine="0"/>
              <w:jc w:val="center"/>
            </w:pPr>
            <w:r>
              <w:rPr>
                <w:rFonts w:hint="eastAsia"/>
              </w:rPr>
              <w:t>GE-1</w:t>
            </w:r>
          </w:p>
        </w:tc>
        <w:tc>
          <w:tcPr>
            <w:tcW w:w="1418" w:type="dxa"/>
          </w:tcPr>
          <w:p w:rsidR="00907864" w:rsidRDefault="00907864" w:rsidP="00652478">
            <w:pPr>
              <w:pStyle w:val="a5"/>
              <w:spacing w:line="360" w:lineRule="auto"/>
              <w:ind w:firstLineChars="0" w:firstLine="0"/>
              <w:jc w:val="center"/>
            </w:pPr>
            <w:r>
              <w:rPr>
                <w:rFonts w:hint="eastAsia"/>
              </w:rPr>
              <w:t>MME</w:t>
            </w:r>
          </w:p>
        </w:tc>
        <w:tc>
          <w:tcPr>
            <w:tcW w:w="2126" w:type="dxa"/>
          </w:tcPr>
          <w:p w:rsidR="00907864" w:rsidRDefault="00907864" w:rsidP="00652478">
            <w:pPr>
              <w:pStyle w:val="a5"/>
              <w:spacing w:line="360" w:lineRule="auto"/>
              <w:ind w:firstLineChars="0" w:firstLine="0"/>
              <w:jc w:val="center"/>
            </w:pPr>
            <w:r>
              <w:rPr>
                <w:rFonts w:hint="eastAsia"/>
              </w:rPr>
              <w:t>GE-2</w:t>
            </w:r>
          </w:p>
        </w:tc>
        <w:tc>
          <w:tcPr>
            <w:tcW w:w="1213" w:type="dxa"/>
          </w:tcPr>
          <w:p w:rsidR="00907864" w:rsidRDefault="00907864" w:rsidP="00652478">
            <w:pPr>
              <w:pStyle w:val="a5"/>
              <w:spacing w:line="360" w:lineRule="auto"/>
              <w:ind w:firstLineChars="0" w:firstLine="0"/>
              <w:jc w:val="center"/>
            </w:pPr>
            <w:r>
              <w:rPr>
                <w:rFonts w:hint="eastAsia"/>
              </w:rPr>
              <w:t>网线</w:t>
            </w:r>
          </w:p>
        </w:tc>
      </w:tr>
      <w:tr w:rsidR="00907864" w:rsidTr="00652478">
        <w:tc>
          <w:tcPr>
            <w:tcW w:w="1508" w:type="dxa"/>
          </w:tcPr>
          <w:p w:rsidR="00907864" w:rsidRDefault="00907864" w:rsidP="00652478">
            <w:pPr>
              <w:pStyle w:val="a5"/>
              <w:spacing w:line="360" w:lineRule="auto"/>
              <w:ind w:firstLineChars="0" w:firstLine="0"/>
              <w:jc w:val="center"/>
            </w:pPr>
            <w:r>
              <w:rPr>
                <w:rFonts w:hint="eastAsia"/>
              </w:rPr>
              <w:t>MME</w:t>
            </w:r>
          </w:p>
        </w:tc>
        <w:tc>
          <w:tcPr>
            <w:tcW w:w="1251" w:type="dxa"/>
          </w:tcPr>
          <w:p w:rsidR="00907864" w:rsidRDefault="00907864" w:rsidP="00652478">
            <w:pPr>
              <w:pStyle w:val="a5"/>
              <w:spacing w:line="360" w:lineRule="auto"/>
              <w:ind w:firstLineChars="0" w:firstLine="0"/>
              <w:jc w:val="center"/>
            </w:pPr>
            <w:r>
              <w:rPr>
                <w:rFonts w:hint="eastAsia"/>
              </w:rPr>
              <w:t>GE-1</w:t>
            </w:r>
          </w:p>
        </w:tc>
        <w:tc>
          <w:tcPr>
            <w:tcW w:w="1418" w:type="dxa"/>
          </w:tcPr>
          <w:p w:rsidR="00907864" w:rsidRDefault="00907864" w:rsidP="00652478">
            <w:pPr>
              <w:pStyle w:val="a5"/>
              <w:spacing w:line="360" w:lineRule="auto"/>
              <w:ind w:firstLineChars="0" w:firstLine="0"/>
              <w:jc w:val="center"/>
            </w:pPr>
            <w:r>
              <w:rPr>
                <w:rFonts w:hint="eastAsia"/>
              </w:rPr>
              <w:t>S5700</w:t>
            </w:r>
          </w:p>
        </w:tc>
        <w:tc>
          <w:tcPr>
            <w:tcW w:w="2126" w:type="dxa"/>
          </w:tcPr>
          <w:p w:rsidR="00907864" w:rsidRDefault="00907864" w:rsidP="00652478">
            <w:pPr>
              <w:pStyle w:val="a5"/>
              <w:spacing w:line="360" w:lineRule="auto"/>
              <w:ind w:firstLineChars="0" w:firstLine="0"/>
              <w:jc w:val="center"/>
            </w:pPr>
            <w:r>
              <w:rPr>
                <w:rFonts w:hint="eastAsia"/>
              </w:rPr>
              <w:t>GE-4</w:t>
            </w:r>
          </w:p>
        </w:tc>
        <w:tc>
          <w:tcPr>
            <w:tcW w:w="1213" w:type="dxa"/>
          </w:tcPr>
          <w:p w:rsidR="00907864" w:rsidRDefault="00907864" w:rsidP="00652478">
            <w:pPr>
              <w:pStyle w:val="a5"/>
              <w:spacing w:line="360" w:lineRule="auto"/>
              <w:ind w:firstLineChars="0" w:firstLine="0"/>
              <w:jc w:val="center"/>
            </w:pPr>
            <w:r>
              <w:rPr>
                <w:rFonts w:hint="eastAsia"/>
              </w:rPr>
              <w:t>网线</w:t>
            </w:r>
          </w:p>
        </w:tc>
      </w:tr>
      <w:tr w:rsidR="00907864" w:rsidTr="00652478">
        <w:tc>
          <w:tcPr>
            <w:tcW w:w="1508" w:type="dxa"/>
          </w:tcPr>
          <w:p w:rsidR="00907864" w:rsidRDefault="00907864" w:rsidP="00652478">
            <w:pPr>
              <w:pStyle w:val="a5"/>
              <w:spacing w:line="360" w:lineRule="auto"/>
              <w:ind w:firstLineChars="0" w:firstLine="0"/>
              <w:jc w:val="center"/>
            </w:pPr>
            <w:r>
              <w:rPr>
                <w:rFonts w:hint="eastAsia"/>
              </w:rPr>
              <w:t>SGW</w:t>
            </w:r>
          </w:p>
        </w:tc>
        <w:tc>
          <w:tcPr>
            <w:tcW w:w="1251" w:type="dxa"/>
          </w:tcPr>
          <w:p w:rsidR="00907864" w:rsidRDefault="00907864" w:rsidP="00652478">
            <w:pPr>
              <w:pStyle w:val="a5"/>
              <w:spacing w:line="360" w:lineRule="auto"/>
              <w:ind w:firstLineChars="0" w:firstLine="0"/>
              <w:jc w:val="center"/>
            </w:pPr>
            <w:r>
              <w:rPr>
                <w:rFonts w:hint="eastAsia"/>
              </w:rPr>
              <w:t>GE-1</w:t>
            </w:r>
          </w:p>
        </w:tc>
        <w:tc>
          <w:tcPr>
            <w:tcW w:w="1418" w:type="dxa"/>
          </w:tcPr>
          <w:p w:rsidR="00907864" w:rsidRDefault="00907864" w:rsidP="00652478">
            <w:pPr>
              <w:pStyle w:val="a5"/>
              <w:spacing w:line="360" w:lineRule="auto"/>
              <w:ind w:firstLineChars="0" w:firstLine="0"/>
              <w:jc w:val="center"/>
            </w:pPr>
            <w:r>
              <w:rPr>
                <w:rFonts w:hint="eastAsia"/>
              </w:rPr>
              <w:t>S5700</w:t>
            </w:r>
          </w:p>
        </w:tc>
        <w:tc>
          <w:tcPr>
            <w:tcW w:w="2126" w:type="dxa"/>
          </w:tcPr>
          <w:p w:rsidR="00907864" w:rsidRDefault="00907864" w:rsidP="00652478">
            <w:pPr>
              <w:pStyle w:val="a5"/>
              <w:spacing w:line="360" w:lineRule="auto"/>
              <w:ind w:firstLineChars="0" w:firstLine="0"/>
              <w:jc w:val="center"/>
            </w:pPr>
            <w:r>
              <w:rPr>
                <w:rFonts w:hint="eastAsia"/>
              </w:rPr>
              <w:t>GE-6</w:t>
            </w:r>
          </w:p>
        </w:tc>
        <w:tc>
          <w:tcPr>
            <w:tcW w:w="1213" w:type="dxa"/>
          </w:tcPr>
          <w:p w:rsidR="00907864" w:rsidRDefault="00907864" w:rsidP="00652478">
            <w:pPr>
              <w:pStyle w:val="a5"/>
              <w:spacing w:line="360" w:lineRule="auto"/>
              <w:ind w:firstLineChars="0" w:firstLine="0"/>
              <w:jc w:val="center"/>
            </w:pPr>
            <w:r>
              <w:rPr>
                <w:rFonts w:hint="eastAsia"/>
              </w:rPr>
              <w:t>网线</w:t>
            </w:r>
          </w:p>
        </w:tc>
      </w:tr>
      <w:tr w:rsidR="00907864" w:rsidTr="00652478">
        <w:tc>
          <w:tcPr>
            <w:tcW w:w="1508" w:type="dxa"/>
          </w:tcPr>
          <w:p w:rsidR="00907864" w:rsidRDefault="00907864" w:rsidP="00652478">
            <w:pPr>
              <w:pStyle w:val="a5"/>
              <w:spacing w:line="360" w:lineRule="auto"/>
              <w:ind w:firstLineChars="0" w:firstLine="0"/>
              <w:jc w:val="center"/>
            </w:pPr>
            <w:r>
              <w:rPr>
                <w:rFonts w:hint="eastAsia"/>
              </w:rPr>
              <w:t>PGW</w:t>
            </w:r>
          </w:p>
        </w:tc>
        <w:tc>
          <w:tcPr>
            <w:tcW w:w="1251" w:type="dxa"/>
          </w:tcPr>
          <w:p w:rsidR="00907864" w:rsidRDefault="00907864" w:rsidP="00652478">
            <w:pPr>
              <w:pStyle w:val="a5"/>
              <w:spacing w:line="360" w:lineRule="auto"/>
              <w:ind w:firstLineChars="0" w:firstLine="0"/>
              <w:jc w:val="center"/>
            </w:pPr>
            <w:r>
              <w:rPr>
                <w:rFonts w:hint="eastAsia"/>
              </w:rPr>
              <w:t>GE-2</w:t>
            </w:r>
          </w:p>
        </w:tc>
        <w:tc>
          <w:tcPr>
            <w:tcW w:w="1418" w:type="dxa"/>
          </w:tcPr>
          <w:p w:rsidR="00907864" w:rsidRDefault="00907864" w:rsidP="00652478">
            <w:pPr>
              <w:pStyle w:val="a5"/>
              <w:spacing w:line="360" w:lineRule="auto"/>
              <w:ind w:firstLineChars="0" w:firstLine="0"/>
              <w:jc w:val="center"/>
            </w:pPr>
            <w:r>
              <w:rPr>
                <w:rFonts w:hint="eastAsia"/>
              </w:rPr>
              <w:t>SGW</w:t>
            </w:r>
          </w:p>
        </w:tc>
        <w:tc>
          <w:tcPr>
            <w:tcW w:w="2126" w:type="dxa"/>
          </w:tcPr>
          <w:p w:rsidR="00907864" w:rsidRDefault="00907864" w:rsidP="00652478">
            <w:pPr>
              <w:pStyle w:val="a5"/>
              <w:spacing w:line="360" w:lineRule="auto"/>
              <w:ind w:firstLineChars="0" w:firstLine="0"/>
              <w:jc w:val="center"/>
            </w:pPr>
            <w:r>
              <w:rPr>
                <w:rFonts w:hint="eastAsia"/>
              </w:rPr>
              <w:t>GE-2</w:t>
            </w:r>
          </w:p>
        </w:tc>
        <w:tc>
          <w:tcPr>
            <w:tcW w:w="1213" w:type="dxa"/>
          </w:tcPr>
          <w:p w:rsidR="00907864" w:rsidRDefault="00907864" w:rsidP="00652478">
            <w:pPr>
              <w:pStyle w:val="a5"/>
              <w:spacing w:line="360" w:lineRule="auto"/>
              <w:ind w:firstLineChars="0" w:firstLine="0"/>
              <w:jc w:val="center"/>
            </w:pPr>
            <w:r>
              <w:rPr>
                <w:rFonts w:hint="eastAsia"/>
              </w:rPr>
              <w:t>网线</w:t>
            </w:r>
          </w:p>
        </w:tc>
      </w:tr>
      <w:tr w:rsidR="00907864" w:rsidTr="00652478">
        <w:tc>
          <w:tcPr>
            <w:tcW w:w="1508" w:type="dxa"/>
          </w:tcPr>
          <w:p w:rsidR="00907864" w:rsidRDefault="00907864" w:rsidP="00652478">
            <w:pPr>
              <w:pStyle w:val="a5"/>
              <w:spacing w:line="360" w:lineRule="auto"/>
              <w:ind w:firstLineChars="0" w:firstLine="0"/>
              <w:jc w:val="center"/>
            </w:pPr>
            <w:r>
              <w:rPr>
                <w:rFonts w:hint="eastAsia"/>
              </w:rPr>
              <w:t>PGW</w:t>
            </w:r>
          </w:p>
        </w:tc>
        <w:tc>
          <w:tcPr>
            <w:tcW w:w="1251" w:type="dxa"/>
          </w:tcPr>
          <w:p w:rsidR="00907864" w:rsidRDefault="00907864" w:rsidP="00652478">
            <w:pPr>
              <w:pStyle w:val="a5"/>
              <w:spacing w:line="360" w:lineRule="auto"/>
              <w:ind w:firstLineChars="0" w:firstLine="0"/>
              <w:jc w:val="center"/>
            </w:pPr>
            <w:r>
              <w:rPr>
                <w:rFonts w:hint="eastAsia"/>
              </w:rPr>
              <w:t>GE-1</w:t>
            </w:r>
          </w:p>
        </w:tc>
        <w:tc>
          <w:tcPr>
            <w:tcW w:w="1418" w:type="dxa"/>
          </w:tcPr>
          <w:p w:rsidR="00907864" w:rsidRDefault="00907864" w:rsidP="00652478">
            <w:pPr>
              <w:pStyle w:val="a5"/>
              <w:spacing w:line="360" w:lineRule="auto"/>
              <w:ind w:firstLineChars="0" w:firstLine="0"/>
              <w:jc w:val="center"/>
            </w:pPr>
            <w:r>
              <w:rPr>
                <w:rFonts w:hint="eastAsia"/>
              </w:rPr>
              <w:t>S5700</w:t>
            </w:r>
          </w:p>
        </w:tc>
        <w:tc>
          <w:tcPr>
            <w:tcW w:w="2126" w:type="dxa"/>
          </w:tcPr>
          <w:p w:rsidR="00907864" w:rsidRDefault="00907864" w:rsidP="00652478">
            <w:pPr>
              <w:pStyle w:val="a5"/>
              <w:spacing w:line="360" w:lineRule="auto"/>
              <w:ind w:firstLineChars="0" w:firstLine="0"/>
              <w:jc w:val="center"/>
            </w:pPr>
            <w:r>
              <w:rPr>
                <w:rFonts w:hint="eastAsia"/>
              </w:rPr>
              <w:t>GE-14</w:t>
            </w:r>
          </w:p>
        </w:tc>
        <w:tc>
          <w:tcPr>
            <w:tcW w:w="1213" w:type="dxa"/>
          </w:tcPr>
          <w:p w:rsidR="00907864" w:rsidRDefault="00907864" w:rsidP="00652478">
            <w:pPr>
              <w:pStyle w:val="a5"/>
              <w:spacing w:line="360" w:lineRule="auto"/>
              <w:ind w:firstLineChars="0" w:firstLine="0"/>
              <w:jc w:val="center"/>
            </w:pPr>
            <w:r>
              <w:rPr>
                <w:rFonts w:hint="eastAsia"/>
              </w:rPr>
              <w:t>网线</w:t>
            </w:r>
          </w:p>
        </w:tc>
      </w:tr>
      <w:tr w:rsidR="00907864" w:rsidTr="00652478">
        <w:tc>
          <w:tcPr>
            <w:tcW w:w="1508" w:type="dxa"/>
          </w:tcPr>
          <w:p w:rsidR="00907864" w:rsidRDefault="00907864" w:rsidP="00652478">
            <w:pPr>
              <w:pStyle w:val="a5"/>
              <w:spacing w:line="360" w:lineRule="auto"/>
              <w:ind w:firstLineChars="0" w:firstLine="0"/>
              <w:jc w:val="center"/>
            </w:pPr>
            <w:r>
              <w:rPr>
                <w:rFonts w:hint="eastAsia"/>
              </w:rPr>
              <w:t>FH-BBU6164</w:t>
            </w:r>
          </w:p>
        </w:tc>
        <w:tc>
          <w:tcPr>
            <w:tcW w:w="1251" w:type="dxa"/>
          </w:tcPr>
          <w:p w:rsidR="00907864" w:rsidRDefault="00907864" w:rsidP="00652478">
            <w:pPr>
              <w:pStyle w:val="a5"/>
              <w:spacing w:line="360" w:lineRule="auto"/>
              <w:ind w:firstLineChars="0" w:firstLine="0"/>
              <w:jc w:val="center"/>
            </w:pPr>
            <w:r>
              <w:rPr>
                <w:rFonts w:hint="eastAsia"/>
              </w:rPr>
              <w:t>ELAN</w:t>
            </w:r>
          </w:p>
        </w:tc>
        <w:tc>
          <w:tcPr>
            <w:tcW w:w="1418" w:type="dxa"/>
          </w:tcPr>
          <w:p w:rsidR="00907864" w:rsidRDefault="00907864" w:rsidP="00652478">
            <w:pPr>
              <w:pStyle w:val="a5"/>
              <w:spacing w:line="360" w:lineRule="auto"/>
              <w:ind w:firstLineChars="0" w:firstLine="0"/>
              <w:jc w:val="center"/>
            </w:pPr>
            <w:r>
              <w:rPr>
                <w:rFonts w:hint="eastAsia"/>
              </w:rPr>
              <w:t>S5700</w:t>
            </w:r>
          </w:p>
        </w:tc>
        <w:tc>
          <w:tcPr>
            <w:tcW w:w="2126" w:type="dxa"/>
          </w:tcPr>
          <w:p w:rsidR="00907864" w:rsidRDefault="00907864" w:rsidP="00652478">
            <w:pPr>
              <w:pStyle w:val="a5"/>
              <w:spacing w:line="360" w:lineRule="auto"/>
              <w:ind w:firstLineChars="0" w:firstLine="0"/>
              <w:jc w:val="center"/>
            </w:pPr>
            <w:r>
              <w:rPr>
                <w:rFonts w:hint="eastAsia"/>
              </w:rPr>
              <w:t>GE-2</w:t>
            </w:r>
          </w:p>
        </w:tc>
        <w:tc>
          <w:tcPr>
            <w:tcW w:w="1213" w:type="dxa"/>
          </w:tcPr>
          <w:p w:rsidR="00907864" w:rsidRDefault="00907864" w:rsidP="00652478">
            <w:pPr>
              <w:pStyle w:val="a5"/>
              <w:spacing w:line="360" w:lineRule="auto"/>
              <w:ind w:firstLineChars="0" w:firstLine="0"/>
              <w:jc w:val="center"/>
            </w:pPr>
            <w:r>
              <w:rPr>
                <w:rFonts w:hint="eastAsia"/>
              </w:rPr>
              <w:t>网线</w:t>
            </w:r>
          </w:p>
        </w:tc>
      </w:tr>
      <w:tr w:rsidR="00907864" w:rsidTr="00652478">
        <w:trPr>
          <w:trHeight w:val="64"/>
        </w:trPr>
        <w:tc>
          <w:tcPr>
            <w:tcW w:w="1508" w:type="dxa"/>
          </w:tcPr>
          <w:p w:rsidR="00907864" w:rsidRDefault="00907864" w:rsidP="00652478">
            <w:pPr>
              <w:pStyle w:val="a5"/>
              <w:spacing w:line="360" w:lineRule="auto"/>
              <w:ind w:firstLineChars="0" w:firstLine="0"/>
              <w:jc w:val="center"/>
            </w:pPr>
            <w:r>
              <w:rPr>
                <w:rFonts w:hint="eastAsia"/>
              </w:rPr>
              <w:t>RRU</w:t>
            </w:r>
          </w:p>
        </w:tc>
        <w:tc>
          <w:tcPr>
            <w:tcW w:w="1251" w:type="dxa"/>
          </w:tcPr>
          <w:p w:rsidR="00907864" w:rsidRDefault="00907864" w:rsidP="00652478">
            <w:pPr>
              <w:pStyle w:val="a5"/>
              <w:spacing w:line="360" w:lineRule="auto"/>
              <w:ind w:firstLineChars="0" w:firstLine="0"/>
              <w:jc w:val="center"/>
            </w:pPr>
            <w:r>
              <w:rPr>
                <w:rFonts w:hint="eastAsia"/>
              </w:rPr>
              <w:t>OPT-1</w:t>
            </w:r>
          </w:p>
        </w:tc>
        <w:tc>
          <w:tcPr>
            <w:tcW w:w="1418" w:type="dxa"/>
          </w:tcPr>
          <w:p w:rsidR="00907864" w:rsidRDefault="00907864" w:rsidP="00652478">
            <w:pPr>
              <w:pStyle w:val="a5"/>
              <w:spacing w:line="360" w:lineRule="auto"/>
              <w:ind w:firstLineChars="0" w:firstLine="0"/>
              <w:jc w:val="center"/>
            </w:pPr>
            <w:r>
              <w:rPr>
                <w:rFonts w:hint="eastAsia"/>
              </w:rPr>
              <w:t>FH-BBU6164</w:t>
            </w:r>
          </w:p>
        </w:tc>
        <w:tc>
          <w:tcPr>
            <w:tcW w:w="2126" w:type="dxa"/>
          </w:tcPr>
          <w:p w:rsidR="00907864" w:rsidRDefault="00907864" w:rsidP="00652478">
            <w:pPr>
              <w:pStyle w:val="a5"/>
              <w:spacing w:line="360" w:lineRule="auto"/>
              <w:ind w:firstLineChars="0" w:firstLine="0"/>
              <w:jc w:val="center"/>
            </w:pPr>
            <w:r>
              <w:rPr>
                <w:rFonts w:hint="eastAsia"/>
              </w:rPr>
              <w:t>IR</w:t>
            </w:r>
            <w:r>
              <w:t>1</w:t>
            </w:r>
          </w:p>
        </w:tc>
        <w:tc>
          <w:tcPr>
            <w:tcW w:w="1213" w:type="dxa"/>
          </w:tcPr>
          <w:p w:rsidR="00907864" w:rsidRDefault="00907864" w:rsidP="00652478">
            <w:pPr>
              <w:pStyle w:val="a5"/>
              <w:spacing w:line="360" w:lineRule="auto"/>
              <w:ind w:firstLineChars="0" w:firstLine="0"/>
              <w:jc w:val="center"/>
            </w:pPr>
            <w:r>
              <w:rPr>
                <w:rFonts w:hint="eastAsia"/>
              </w:rPr>
              <w:t>光纤</w:t>
            </w:r>
          </w:p>
        </w:tc>
      </w:tr>
    </w:tbl>
    <w:p w:rsidR="00C367E3" w:rsidRDefault="00C367E3" w:rsidP="00273FCB">
      <w:pPr>
        <w:widowControl/>
        <w:rPr>
          <w:rFonts w:eastAsiaTheme="minorHAnsi" w:cstheme="majorBidi"/>
          <w:bCs/>
          <w:szCs w:val="32"/>
        </w:rPr>
      </w:pPr>
    </w:p>
    <w:p w:rsidR="00C367E3" w:rsidRDefault="00C367E3">
      <w:pPr>
        <w:widowControl/>
        <w:jc w:val="left"/>
        <w:rPr>
          <w:rFonts w:eastAsiaTheme="minorHAnsi" w:cstheme="majorBidi"/>
          <w:bCs/>
          <w:szCs w:val="32"/>
        </w:rPr>
      </w:pPr>
      <w:r>
        <w:rPr>
          <w:rFonts w:eastAsiaTheme="minorHAnsi" w:cstheme="majorBidi"/>
          <w:bCs/>
          <w:szCs w:val="32"/>
        </w:rPr>
        <w:br w:type="page"/>
      </w:r>
    </w:p>
    <w:p w:rsidR="001D3152" w:rsidRPr="00915B16" w:rsidRDefault="00676E74" w:rsidP="00915B16">
      <w:pPr>
        <w:pStyle w:val="2"/>
        <w:jc w:val="left"/>
        <w:rPr>
          <w:rFonts w:ascii="宋体" w:eastAsia="宋体" w:hAnsi="宋体"/>
          <w:sz w:val="36"/>
        </w:rPr>
      </w:pPr>
      <w:bookmarkStart w:id="35" w:name="_Toc508619005"/>
      <w:bookmarkStart w:id="36" w:name="_Toc525065441"/>
      <w:bookmarkStart w:id="37" w:name="_Toc526854134"/>
      <w:bookmarkStart w:id="38" w:name="_Toc526854229"/>
      <w:r>
        <w:rPr>
          <w:rFonts w:ascii="宋体" w:eastAsia="宋体" w:hAnsi="宋体" w:hint="eastAsia"/>
          <w:sz w:val="36"/>
        </w:rPr>
        <w:lastRenderedPageBreak/>
        <w:t>（</w:t>
      </w:r>
      <w:r w:rsidR="001D3152" w:rsidRPr="00915B16">
        <w:rPr>
          <w:rFonts w:ascii="宋体" w:eastAsia="宋体" w:hAnsi="宋体" w:hint="eastAsia"/>
          <w:sz w:val="36"/>
        </w:rPr>
        <w:t>三</w:t>
      </w:r>
      <w:r>
        <w:rPr>
          <w:rFonts w:ascii="宋体" w:eastAsia="宋体" w:hAnsi="宋体" w:hint="eastAsia"/>
          <w:sz w:val="36"/>
        </w:rPr>
        <w:t>）</w:t>
      </w:r>
      <w:r w:rsidR="001D3152" w:rsidRPr="00915B16">
        <w:rPr>
          <w:rFonts w:ascii="宋体" w:eastAsia="宋体" w:hAnsi="宋体" w:hint="eastAsia"/>
          <w:sz w:val="36"/>
        </w:rPr>
        <w:t xml:space="preserve"> 核心网网元IP配置</w:t>
      </w:r>
      <w:bookmarkEnd w:id="35"/>
      <w:bookmarkEnd w:id="36"/>
      <w:bookmarkEnd w:id="37"/>
      <w:bookmarkEnd w:id="38"/>
    </w:p>
    <w:p w:rsidR="001D3152" w:rsidRDefault="00676E74" w:rsidP="00676E74">
      <w:pPr>
        <w:pStyle w:val="3"/>
      </w:pPr>
      <w:bookmarkStart w:id="39" w:name="_Toc508619007"/>
      <w:bookmarkStart w:id="40" w:name="_Toc525065443"/>
      <w:bookmarkStart w:id="41" w:name="_Toc526854136"/>
      <w:bookmarkStart w:id="42" w:name="_Toc526854231"/>
      <w:r>
        <w:rPr>
          <w:rFonts w:hint="eastAsia"/>
        </w:rPr>
        <w:t>一、</w:t>
      </w:r>
      <w:r w:rsidRPr="00CC2D07">
        <w:rPr>
          <w:rFonts w:hint="eastAsia"/>
        </w:rPr>
        <w:t>知识准备</w:t>
      </w:r>
      <w:bookmarkEnd w:id="39"/>
      <w:bookmarkEnd w:id="40"/>
      <w:bookmarkEnd w:id="41"/>
      <w:bookmarkEnd w:id="42"/>
    </w:p>
    <w:p w:rsidR="001D3152" w:rsidRDefault="001D3152" w:rsidP="001D3152">
      <w:r>
        <w:rPr>
          <w:noProof/>
        </w:rPr>
        <w:drawing>
          <wp:inline distT="0" distB="0" distL="0" distR="0">
            <wp:extent cx="5274310" cy="2966482"/>
            <wp:effectExtent l="0" t="0" r="254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新建 Microsoft PowerPoint 演示文稿.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966482"/>
                    </a:xfrm>
                    <a:prstGeom prst="rect">
                      <a:avLst/>
                    </a:prstGeom>
                  </pic:spPr>
                </pic:pic>
              </a:graphicData>
            </a:graphic>
          </wp:inline>
        </w:drawing>
      </w:r>
    </w:p>
    <w:p w:rsidR="001D3152" w:rsidRPr="006312BD" w:rsidRDefault="001D3152" w:rsidP="001D3152">
      <w:pPr>
        <w:spacing w:line="360" w:lineRule="auto"/>
        <w:ind w:firstLine="420"/>
        <w:rPr>
          <w:rFonts w:ascii="宋体" w:eastAsia="宋体" w:hAnsi="宋体"/>
        </w:rPr>
      </w:pPr>
      <w:r w:rsidRPr="006312BD">
        <w:rPr>
          <w:rFonts w:ascii="宋体" w:eastAsia="宋体" w:hAnsi="宋体" w:hint="eastAsia"/>
        </w:rPr>
        <w:t>核心</w:t>
      </w:r>
      <w:r w:rsidRPr="006312BD">
        <w:rPr>
          <w:rFonts w:ascii="宋体" w:eastAsia="宋体" w:hAnsi="宋体"/>
        </w:rPr>
        <w:t>网主要包含MME、SGW、PGW、PCRF等网元</w:t>
      </w:r>
      <w:r w:rsidRPr="006312BD">
        <w:rPr>
          <w:rFonts w:ascii="宋体" w:eastAsia="宋体" w:hAnsi="宋体" w:hint="eastAsia"/>
        </w:rPr>
        <w:t>，是</w:t>
      </w:r>
      <w:r w:rsidRPr="006312BD">
        <w:rPr>
          <w:rFonts w:ascii="宋体" w:eastAsia="宋体" w:hAnsi="宋体" w:cs="Arial"/>
          <w:color w:val="333333"/>
          <w:szCs w:val="21"/>
          <w:shd w:val="clear" w:color="auto" w:fill="FFFFFF"/>
        </w:rPr>
        <w:t>基于全IP结构、控制与承载分离且网络结构扁平化</w:t>
      </w:r>
      <w:r w:rsidRPr="006312BD">
        <w:rPr>
          <w:rFonts w:ascii="宋体" w:eastAsia="宋体" w:hAnsi="宋体" w:cs="Arial" w:hint="eastAsia"/>
          <w:color w:val="333333"/>
          <w:szCs w:val="21"/>
          <w:shd w:val="clear" w:color="auto" w:fill="FFFFFF"/>
        </w:rPr>
        <w:t>平台</w:t>
      </w:r>
      <w:r w:rsidRPr="006312BD">
        <w:rPr>
          <w:rFonts w:ascii="宋体" w:eastAsia="宋体" w:hAnsi="宋体" w:cs="Arial"/>
          <w:color w:val="333333"/>
          <w:szCs w:val="21"/>
          <w:shd w:val="clear" w:color="auto" w:fill="FFFFFF"/>
        </w:rPr>
        <w:t>。</w:t>
      </w:r>
      <w:r w:rsidRPr="006312BD">
        <w:rPr>
          <w:rFonts w:ascii="宋体" w:eastAsia="宋体" w:hAnsi="宋体" w:cs="Arial" w:hint="eastAsia"/>
          <w:color w:val="333333"/>
          <w:szCs w:val="21"/>
          <w:shd w:val="clear" w:color="auto" w:fill="FFFFFF"/>
        </w:rPr>
        <w:t>从上图中我们可以看到核心网各个网元之间的连接关系，那么在学习网络拓扑连接的时候我们要将核心网各个网元间的这些连接成功建立，这将是我们在本实验数据配置中的主要部分。</w:t>
      </w:r>
    </w:p>
    <w:tbl>
      <w:tblPr>
        <w:tblW w:w="0" w:type="auto"/>
        <w:jc w:val="center"/>
        <w:tblCellMar>
          <w:left w:w="0" w:type="dxa"/>
          <w:right w:w="0" w:type="dxa"/>
        </w:tblCellMar>
        <w:tblLook w:val="0600" w:firstRow="0" w:lastRow="0" w:firstColumn="0" w:lastColumn="0" w:noHBand="1" w:noVBand="1"/>
      </w:tblPr>
      <w:tblGrid>
        <w:gridCol w:w="841"/>
        <w:gridCol w:w="6068"/>
      </w:tblGrid>
      <w:tr w:rsidR="001D3152" w:rsidRPr="00AF61F5" w:rsidTr="00652478">
        <w:trPr>
          <w:trHeight w:val="756"/>
          <w:jc w:val="center"/>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S1-MME</w:t>
            </w:r>
          </w:p>
        </w:tc>
        <w:tc>
          <w:tcPr>
            <w:tcW w:w="60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eNodeB</w:t>
            </w:r>
            <w:r w:rsidRPr="00AF61F5">
              <w:rPr>
                <w:rFonts w:hint="eastAsia"/>
              </w:rPr>
              <w:t>与</w:t>
            </w:r>
            <w:r w:rsidRPr="00AF61F5">
              <w:t>MME</w:t>
            </w:r>
            <w:r w:rsidRPr="00AF61F5">
              <w:rPr>
                <w:rFonts w:hint="eastAsia"/>
              </w:rPr>
              <w:t>之间的控制面接口，提供</w:t>
            </w:r>
            <w:r w:rsidRPr="00AF61F5">
              <w:t>S1-AP</w:t>
            </w:r>
            <w:r w:rsidRPr="00AF61F5">
              <w:rPr>
                <w:rFonts w:hint="eastAsia"/>
              </w:rPr>
              <w:t>信令的可靠传输，基于</w:t>
            </w:r>
            <w:r w:rsidRPr="00AF61F5">
              <w:t>IP</w:t>
            </w:r>
            <w:r w:rsidRPr="00AF61F5">
              <w:rPr>
                <w:rFonts w:hint="eastAsia"/>
              </w:rPr>
              <w:t>和</w:t>
            </w:r>
            <w:r w:rsidRPr="00AF61F5">
              <w:t>SCTP</w:t>
            </w:r>
            <w:r w:rsidRPr="00AF61F5">
              <w:rPr>
                <w:rFonts w:hint="eastAsia"/>
              </w:rPr>
              <w:t>协议。</w:t>
            </w:r>
          </w:p>
        </w:tc>
      </w:tr>
      <w:tr w:rsidR="001D3152" w:rsidRPr="00AF61F5" w:rsidTr="00652478">
        <w:trPr>
          <w:trHeight w:val="658"/>
          <w:jc w:val="center"/>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S1-U</w:t>
            </w:r>
          </w:p>
        </w:tc>
        <w:tc>
          <w:tcPr>
            <w:tcW w:w="60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eNodeB</w:t>
            </w:r>
            <w:r w:rsidRPr="00AF61F5">
              <w:rPr>
                <w:rFonts w:hint="eastAsia"/>
              </w:rPr>
              <w:t>与</w:t>
            </w:r>
            <w:r w:rsidRPr="00AF61F5">
              <w:t>S-GW</w:t>
            </w:r>
            <w:r w:rsidRPr="00AF61F5">
              <w:rPr>
                <w:rFonts w:hint="eastAsia"/>
              </w:rPr>
              <w:t>之间的用户面接口，提供</w:t>
            </w:r>
            <w:r w:rsidRPr="00AF61F5">
              <w:t>eNodeB</w:t>
            </w:r>
            <w:r w:rsidRPr="00AF61F5">
              <w:rPr>
                <w:rFonts w:hint="eastAsia"/>
              </w:rPr>
              <w:t>与</w:t>
            </w:r>
            <w:r w:rsidRPr="00AF61F5">
              <w:t>S-GW</w:t>
            </w:r>
            <w:r w:rsidRPr="00AF61F5">
              <w:rPr>
                <w:rFonts w:hint="eastAsia"/>
              </w:rPr>
              <w:t>之间用户面</w:t>
            </w:r>
            <w:r w:rsidRPr="00AF61F5">
              <w:t>PDU</w:t>
            </w:r>
            <w:r w:rsidRPr="00AF61F5">
              <w:rPr>
                <w:rFonts w:hint="eastAsia"/>
              </w:rPr>
              <w:t>非保证传输。基于</w:t>
            </w:r>
            <w:r w:rsidRPr="00AF61F5">
              <w:t>UDP/IP</w:t>
            </w:r>
            <w:r w:rsidRPr="00AF61F5">
              <w:rPr>
                <w:rFonts w:hint="eastAsia"/>
              </w:rPr>
              <w:t>和</w:t>
            </w:r>
            <w:r w:rsidRPr="00AF61F5">
              <w:t>GTP-U</w:t>
            </w:r>
            <w:r w:rsidRPr="00AF61F5">
              <w:rPr>
                <w:rFonts w:hint="eastAsia"/>
              </w:rPr>
              <w:t>协议。</w:t>
            </w:r>
          </w:p>
        </w:tc>
      </w:tr>
      <w:tr w:rsidR="001D3152" w:rsidRPr="00AF61F5" w:rsidTr="00652478">
        <w:trPr>
          <w:trHeight w:val="1296"/>
          <w:jc w:val="center"/>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S5</w:t>
            </w:r>
          </w:p>
        </w:tc>
        <w:tc>
          <w:tcPr>
            <w:tcW w:w="60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rPr>
                <w:rFonts w:hint="eastAsia"/>
              </w:rPr>
              <w:t>负责</w:t>
            </w:r>
            <w:r w:rsidRPr="00AF61F5">
              <w:t>Serving GW</w:t>
            </w:r>
            <w:r w:rsidRPr="00AF61F5">
              <w:rPr>
                <w:rFonts w:hint="eastAsia"/>
              </w:rPr>
              <w:t>和</w:t>
            </w:r>
            <w:r w:rsidRPr="00AF61F5">
              <w:t>PDN GW</w:t>
            </w:r>
            <w:r w:rsidRPr="00AF61F5">
              <w:rPr>
                <w:rFonts w:hint="eastAsia"/>
              </w:rPr>
              <w:t>之间的用户平面数据传输和隧道管理功能的接口。用于支持</w:t>
            </w:r>
            <w:r w:rsidRPr="00AF61F5">
              <w:t>UE</w:t>
            </w:r>
            <w:r w:rsidRPr="00AF61F5">
              <w:rPr>
                <w:rFonts w:hint="eastAsia"/>
              </w:rPr>
              <w:t>的移动性而进行的</w:t>
            </w:r>
            <w:r w:rsidRPr="00AF61F5">
              <w:t>Serving GW</w:t>
            </w:r>
            <w:r w:rsidRPr="00AF61F5">
              <w:rPr>
                <w:rFonts w:hint="eastAsia"/>
              </w:rPr>
              <w:t>重定位过程以及连接</w:t>
            </w:r>
            <w:r w:rsidRPr="00AF61F5">
              <w:t>PDN</w:t>
            </w:r>
            <w:r w:rsidRPr="00AF61F5">
              <w:rPr>
                <w:rFonts w:hint="eastAsia"/>
              </w:rPr>
              <w:t>网络所需要的与</w:t>
            </w:r>
            <w:r w:rsidRPr="00AF61F5">
              <w:t>non-collocated PDN GW</w:t>
            </w:r>
            <w:r w:rsidRPr="00AF61F5">
              <w:rPr>
                <w:rFonts w:hint="eastAsia"/>
              </w:rPr>
              <w:t>之间的连接功能。基于</w:t>
            </w:r>
            <w:r w:rsidRPr="00AF61F5">
              <w:t>GTP</w:t>
            </w:r>
            <w:r w:rsidRPr="00AF61F5">
              <w:rPr>
                <w:rFonts w:hint="eastAsia"/>
              </w:rPr>
              <w:t>协议或者基于</w:t>
            </w:r>
            <w:r w:rsidRPr="00AF61F5">
              <w:t>PMIPv6</w:t>
            </w:r>
            <w:r w:rsidRPr="00AF61F5">
              <w:rPr>
                <w:rFonts w:hint="eastAsia"/>
              </w:rPr>
              <w:t>协议。</w:t>
            </w:r>
          </w:p>
        </w:tc>
      </w:tr>
      <w:tr w:rsidR="001D3152" w:rsidRPr="00AF61F5" w:rsidTr="00652478">
        <w:trPr>
          <w:trHeight w:val="391"/>
          <w:jc w:val="center"/>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S6a</w:t>
            </w:r>
          </w:p>
        </w:tc>
        <w:tc>
          <w:tcPr>
            <w:tcW w:w="60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MME</w:t>
            </w:r>
            <w:r w:rsidRPr="00AF61F5">
              <w:rPr>
                <w:rFonts w:hint="eastAsia"/>
              </w:rPr>
              <w:t>和</w:t>
            </w:r>
            <w:r w:rsidRPr="00AF61F5">
              <w:t>HSS</w:t>
            </w:r>
            <w:r w:rsidRPr="00AF61F5">
              <w:rPr>
                <w:rFonts w:hint="eastAsia"/>
              </w:rPr>
              <w:t>之间用以传输签约和鉴权数据的接口。</w:t>
            </w:r>
          </w:p>
        </w:tc>
      </w:tr>
      <w:tr w:rsidR="001D3152" w:rsidRPr="00AF61F5" w:rsidTr="00652478">
        <w:trPr>
          <w:trHeight w:val="399"/>
          <w:jc w:val="center"/>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S11</w:t>
            </w:r>
          </w:p>
        </w:tc>
        <w:tc>
          <w:tcPr>
            <w:tcW w:w="60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D3152" w:rsidRPr="00AF61F5" w:rsidRDefault="001D3152" w:rsidP="00652478">
            <w:r w:rsidRPr="00AF61F5">
              <w:t>MME</w:t>
            </w:r>
            <w:r w:rsidRPr="00AF61F5">
              <w:rPr>
                <w:rFonts w:hint="eastAsia"/>
              </w:rPr>
              <w:t>和</w:t>
            </w:r>
            <w:r w:rsidRPr="00AF61F5">
              <w:t>Serving GW</w:t>
            </w:r>
            <w:r w:rsidRPr="00AF61F5">
              <w:rPr>
                <w:rFonts w:hint="eastAsia"/>
              </w:rPr>
              <w:t>之间的接口</w:t>
            </w:r>
          </w:p>
        </w:tc>
      </w:tr>
    </w:tbl>
    <w:p w:rsidR="001D3152" w:rsidRDefault="00676E74" w:rsidP="00676E74">
      <w:pPr>
        <w:pStyle w:val="3"/>
      </w:pPr>
      <w:bookmarkStart w:id="43" w:name="_Toc508619009"/>
      <w:bookmarkStart w:id="44" w:name="_Toc525065445"/>
      <w:bookmarkStart w:id="45" w:name="_Toc526854138"/>
      <w:bookmarkStart w:id="46" w:name="_Toc526854233"/>
      <w:r>
        <w:rPr>
          <w:rFonts w:hint="eastAsia"/>
        </w:rPr>
        <w:lastRenderedPageBreak/>
        <w:t>二</w:t>
      </w:r>
      <w:r w:rsidR="001D3152">
        <w:rPr>
          <w:rFonts w:hint="eastAsia"/>
        </w:rPr>
        <w:t>、</w:t>
      </w:r>
      <w:r w:rsidR="001D3152" w:rsidRPr="00CC2D07">
        <w:rPr>
          <w:rFonts w:hint="eastAsia"/>
        </w:rPr>
        <w:t>步骤</w:t>
      </w:r>
      <w:bookmarkEnd w:id="43"/>
      <w:bookmarkEnd w:id="44"/>
      <w:bookmarkEnd w:id="45"/>
      <w:bookmarkEnd w:id="46"/>
    </w:p>
    <w:p w:rsidR="001D3152" w:rsidRPr="009B0E63" w:rsidRDefault="001D3152" w:rsidP="0048452E">
      <w:pPr>
        <w:pStyle w:val="a5"/>
        <w:numPr>
          <w:ilvl w:val="0"/>
          <w:numId w:val="15"/>
        </w:numPr>
        <w:ind w:firstLineChars="0"/>
        <w:rPr>
          <w:rFonts w:ascii="宋体" w:eastAsia="宋体" w:hAnsi="宋体"/>
        </w:rPr>
      </w:pPr>
      <w:r w:rsidRPr="009B0E63">
        <w:rPr>
          <w:rFonts w:ascii="宋体" w:eastAsia="宋体" w:hAnsi="宋体" w:hint="eastAsia"/>
        </w:rPr>
        <w:t>在实验二实验文件的基础之上，为核心网的各个网元配置IP，以MME网元为例；</w:t>
      </w:r>
    </w:p>
    <w:p w:rsidR="001D3152" w:rsidRDefault="001D3152" w:rsidP="001D3152">
      <w:pPr>
        <w:pStyle w:val="a5"/>
        <w:ind w:left="360" w:firstLineChars="0" w:firstLine="0"/>
      </w:pPr>
      <w:r>
        <w:rPr>
          <w:noProof/>
        </w:rPr>
        <w:drawing>
          <wp:inline distT="0" distB="0" distL="0" distR="0">
            <wp:extent cx="5274310" cy="399034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3990340"/>
                    </a:xfrm>
                    <a:prstGeom prst="rect">
                      <a:avLst/>
                    </a:prstGeom>
                  </pic:spPr>
                </pic:pic>
              </a:graphicData>
            </a:graphic>
          </wp:inline>
        </w:drawing>
      </w:r>
    </w:p>
    <w:p w:rsidR="001D3152" w:rsidRDefault="001D3152" w:rsidP="001D3152">
      <w:pPr>
        <w:pStyle w:val="a5"/>
        <w:ind w:left="360" w:firstLineChars="0" w:firstLine="0"/>
      </w:pPr>
      <w:r>
        <w:rPr>
          <w:noProof/>
        </w:rPr>
        <w:lastRenderedPageBreak/>
        <w:drawing>
          <wp:inline distT="0" distB="0" distL="0" distR="0">
            <wp:extent cx="5274310" cy="399034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3990340"/>
                    </a:xfrm>
                    <a:prstGeom prst="rect">
                      <a:avLst/>
                    </a:prstGeom>
                  </pic:spPr>
                </pic:pic>
              </a:graphicData>
            </a:graphic>
          </wp:inline>
        </w:drawing>
      </w:r>
    </w:p>
    <w:p w:rsidR="001D3152" w:rsidRDefault="001D3152" w:rsidP="001D3152">
      <w:pPr>
        <w:pStyle w:val="a5"/>
        <w:ind w:left="360" w:firstLineChars="0" w:firstLine="0"/>
      </w:pPr>
      <w:r>
        <w:rPr>
          <w:noProof/>
        </w:rPr>
        <w:drawing>
          <wp:inline distT="0" distB="0" distL="0" distR="0">
            <wp:extent cx="5274310" cy="399034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3990340"/>
                    </a:xfrm>
                    <a:prstGeom prst="rect">
                      <a:avLst/>
                    </a:prstGeom>
                  </pic:spPr>
                </pic:pic>
              </a:graphicData>
            </a:graphic>
          </wp:inline>
        </w:drawing>
      </w:r>
    </w:p>
    <w:p w:rsidR="001D3152" w:rsidRPr="00D23189" w:rsidRDefault="001D3152" w:rsidP="001D3152">
      <w:pPr>
        <w:pStyle w:val="a5"/>
        <w:spacing w:line="360" w:lineRule="auto"/>
        <w:ind w:left="360" w:firstLineChars="0" w:firstLine="0"/>
        <w:rPr>
          <w:rFonts w:ascii="宋体" w:eastAsia="宋体" w:hAnsi="宋体"/>
        </w:rPr>
      </w:pPr>
      <w:r w:rsidRPr="00D23189">
        <w:rPr>
          <w:rFonts w:ascii="宋体" w:eastAsia="宋体" w:hAnsi="宋体" w:hint="eastAsia"/>
        </w:rPr>
        <w:t>对于每一个网元设备的IP配置，除了IP地址本身之外还包括子网掩码以及对应的端口号，以及与之相关的对端设备的对接配置信息。</w:t>
      </w:r>
    </w:p>
    <w:p w:rsidR="001D3152" w:rsidRPr="00D23189" w:rsidRDefault="001D3152" w:rsidP="001D3152">
      <w:pPr>
        <w:pStyle w:val="a5"/>
        <w:spacing w:line="360" w:lineRule="auto"/>
        <w:ind w:left="360" w:firstLineChars="0" w:firstLine="0"/>
        <w:rPr>
          <w:rFonts w:ascii="宋体" w:eastAsia="宋体" w:hAnsi="宋体"/>
        </w:rPr>
      </w:pPr>
      <w:r w:rsidRPr="00D23189">
        <w:rPr>
          <w:rFonts w:ascii="宋体" w:eastAsia="宋体" w:hAnsi="宋体" w:hint="eastAsia"/>
        </w:rPr>
        <w:lastRenderedPageBreak/>
        <w:t>同样的方式，完成核心网的其他网元的IP相关数据配置。</w:t>
      </w:r>
    </w:p>
    <w:p w:rsidR="001D3152" w:rsidRPr="00D23189" w:rsidRDefault="001D3152" w:rsidP="0048452E">
      <w:pPr>
        <w:pStyle w:val="a5"/>
        <w:numPr>
          <w:ilvl w:val="0"/>
          <w:numId w:val="15"/>
        </w:numPr>
        <w:spacing w:line="360" w:lineRule="auto"/>
        <w:ind w:firstLineChars="0"/>
        <w:rPr>
          <w:rFonts w:ascii="宋体" w:eastAsia="宋体" w:hAnsi="宋体"/>
        </w:rPr>
      </w:pPr>
      <w:r w:rsidRPr="00D23189">
        <w:rPr>
          <w:rFonts w:ascii="宋体" w:eastAsia="宋体" w:hAnsi="宋体" w:hint="eastAsia"/>
        </w:rPr>
        <w:t>S5700的V</w:t>
      </w:r>
      <w:r w:rsidRPr="00D23189">
        <w:rPr>
          <w:rFonts w:ascii="宋体" w:eastAsia="宋体" w:hAnsi="宋体"/>
        </w:rPr>
        <w:t>l</w:t>
      </w:r>
      <w:r w:rsidRPr="00D23189">
        <w:rPr>
          <w:rFonts w:ascii="宋体" w:eastAsia="宋体" w:hAnsi="宋体" w:hint="eastAsia"/>
        </w:rPr>
        <w:t>an划分以及V</w:t>
      </w:r>
      <w:r w:rsidRPr="00D23189">
        <w:rPr>
          <w:rFonts w:ascii="宋体" w:eastAsia="宋体" w:hAnsi="宋体"/>
        </w:rPr>
        <w:t>lanif</w:t>
      </w:r>
      <w:r w:rsidRPr="00D23189">
        <w:rPr>
          <w:rFonts w:ascii="宋体" w:eastAsia="宋体" w:hAnsi="宋体" w:hint="eastAsia"/>
        </w:rPr>
        <w:t>接口的添加</w:t>
      </w:r>
    </w:p>
    <w:p w:rsidR="001D3152" w:rsidRPr="00D23189" w:rsidRDefault="001D3152" w:rsidP="001D3152">
      <w:pPr>
        <w:pStyle w:val="a5"/>
        <w:spacing w:line="360" w:lineRule="auto"/>
        <w:ind w:left="420" w:firstLineChars="0"/>
        <w:rPr>
          <w:rFonts w:ascii="宋体" w:eastAsia="宋体" w:hAnsi="宋体"/>
        </w:rPr>
      </w:pPr>
      <w:r w:rsidRPr="00D23189">
        <w:rPr>
          <w:rFonts w:ascii="宋体" w:eastAsia="宋体" w:hAnsi="宋体" w:hint="eastAsia"/>
        </w:rPr>
        <w:t>根据实验一中的IP规划以及实验二中的网络拓扑连接，对S5700的端口进行Vlan的划分，保证各个网元设备间在逻辑上互通。</w:t>
      </w:r>
    </w:p>
    <w:p w:rsidR="001D3152" w:rsidRPr="00D23189" w:rsidRDefault="001D3152" w:rsidP="001D3152">
      <w:pPr>
        <w:pStyle w:val="a5"/>
        <w:spacing w:line="360" w:lineRule="auto"/>
        <w:ind w:left="420" w:firstLineChars="0"/>
        <w:rPr>
          <w:rFonts w:ascii="宋体" w:eastAsia="宋体" w:hAnsi="宋体"/>
        </w:rPr>
      </w:pPr>
      <w:r w:rsidRPr="00D23189">
        <w:rPr>
          <w:rFonts w:ascii="宋体" w:eastAsia="宋体" w:hAnsi="宋体" w:hint="eastAsia"/>
        </w:rPr>
        <w:t>不同的网络拓扑连接以及设备的IP规划，就会有不同的S5700配置方法；以实验一中的IP配置以及实验二中的拓扑连接方式，可以有如下的S5700配置方法。</w:t>
      </w:r>
    </w:p>
    <w:p w:rsidR="001D3152" w:rsidRPr="00D23189" w:rsidRDefault="001D3152" w:rsidP="001D3152">
      <w:pPr>
        <w:spacing w:line="360" w:lineRule="auto"/>
        <w:rPr>
          <w:rFonts w:ascii="宋体" w:eastAsia="宋体" w:hAnsi="宋体"/>
        </w:rPr>
      </w:pPr>
      <w:r w:rsidRPr="00D23189">
        <w:rPr>
          <w:rFonts w:ascii="宋体" w:eastAsia="宋体" w:hAnsi="宋体" w:hint="eastAsia"/>
        </w:rPr>
        <w:tab/>
        <w:t>2.1、添加vlan</w:t>
      </w:r>
      <w:r w:rsidRPr="00D23189">
        <w:rPr>
          <w:rFonts w:ascii="宋体" w:eastAsia="宋体" w:hAnsi="宋体"/>
        </w:rPr>
        <w:t>1000</w:t>
      </w:r>
      <w:r w:rsidRPr="00D23189">
        <w:rPr>
          <w:rFonts w:ascii="宋体" w:eastAsia="宋体" w:hAnsi="宋体" w:hint="eastAsia"/>
        </w:rPr>
        <w:t>，和vlan</w:t>
      </w:r>
      <w:r w:rsidRPr="00D23189">
        <w:rPr>
          <w:rFonts w:ascii="宋体" w:eastAsia="宋体" w:hAnsi="宋体"/>
        </w:rPr>
        <w:t>2000</w:t>
      </w:r>
    </w:p>
    <w:p w:rsidR="001D3152" w:rsidRDefault="001D3152" w:rsidP="001D3152">
      <w:pPr>
        <w:jc w:val="center"/>
      </w:pPr>
      <w:r>
        <w:rPr>
          <w:noProof/>
        </w:rPr>
        <w:drawing>
          <wp:inline distT="0" distB="0" distL="0" distR="0">
            <wp:extent cx="5274310" cy="2874645"/>
            <wp:effectExtent l="0" t="0" r="254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874645"/>
                    </a:xfrm>
                    <a:prstGeom prst="rect">
                      <a:avLst/>
                    </a:prstGeom>
                  </pic:spPr>
                </pic:pic>
              </a:graphicData>
            </a:graphic>
          </wp:inline>
        </w:drawing>
      </w:r>
    </w:p>
    <w:p w:rsidR="001D3152" w:rsidRPr="00652478" w:rsidRDefault="001D3152" w:rsidP="001D3152">
      <w:pPr>
        <w:spacing w:line="360" w:lineRule="auto"/>
        <w:jc w:val="left"/>
        <w:rPr>
          <w:rFonts w:ascii="宋体" w:eastAsia="宋体" w:hAnsi="宋体"/>
        </w:rPr>
      </w:pPr>
      <w:r w:rsidRPr="00652478">
        <w:rPr>
          <w:rFonts w:ascii="宋体" w:eastAsia="宋体" w:hAnsi="宋体"/>
        </w:rPr>
        <w:tab/>
        <w:t>2.2</w:t>
      </w:r>
      <w:r w:rsidRPr="00652478">
        <w:rPr>
          <w:rFonts w:ascii="宋体" w:eastAsia="宋体" w:hAnsi="宋体" w:hint="eastAsia"/>
        </w:rPr>
        <w:t>、将所使用到的S5700端口划分到不同的Vlan中</w:t>
      </w:r>
    </w:p>
    <w:p w:rsidR="001D3152" w:rsidRDefault="001D3152" w:rsidP="001D3152">
      <w:pPr>
        <w:jc w:val="left"/>
      </w:pPr>
      <w:r>
        <w:rPr>
          <w:noProof/>
        </w:rPr>
        <w:drawing>
          <wp:inline distT="0" distB="0" distL="0" distR="0">
            <wp:extent cx="5274310" cy="2874645"/>
            <wp:effectExtent l="0" t="0" r="254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874645"/>
                    </a:xfrm>
                    <a:prstGeom prst="rect">
                      <a:avLst/>
                    </a:prstGeom>
                  </pic:spPr>
                </pic:pic>
              </a:graphicData>
            </a:graphic>
          </wp:inline>
        </w:drawing>
      </w:r>
    </w:p>
    <w:p w:rsidR="001D3152" w:rsidRPr="00652478" w:rsidRDefault="001D3152" w:rsidP="001D3152">
      <w:pPr>
        <w:spacing w:line="360" w:lineRule="auto"/>
        <w:jc w:val="left"/>
        <w:rPr>
          <w:rFonts w:ascii="宋体" w:eastAsia="宋体" w:hAnsi="宋体"/>
        </w:rPr>
      </w:pPr>
      <w:r w:rsidRPr="00652478">
        <w:rPr>
          <w:rFonts w:ascii="宋体" w:eastAsia="宋体" w:hAnsi="宋体"/>
        </w:rPr>
        <w:tab/>
        <w:t>2.3</w:t>
      </w:r>
      <w:r w:rsidRPr="00652478">
        <w:rPr>
          <w:rFonts w:ascii="宋体" w:eastAsia="宋体" w:hAnsi="宋体" w:hint="eastAsia"/>
        </w:rPr>
        <w:t>、为新增的V</w:t>
      </w:r>
      <w:r w:rsidRPr="00652478">
        <w:rPr>
          <w:rFonts w:ascii="宋体" w:eastAsia="宋体" w:hAnsi="宋体"/>
        </w:rPr>
        <w:t>lan</w:t>
      </w:r>
      <w:r w:rsidRPr="00652478">
        <w:rPr>
          <w:rFonts w:ascii="宋体" w:eastAsia="宋体" w:hAnsi="宋体" w:hint="eastAsia"/>
        </w:rPr>
        <w:t>添加Vlanif</w:t>
      </w:r>
    </w:p>
    <w:p w:rsidR="001D3152" w:rsidRDefault="001D3152" w:rsidP="001D3152">
      <w:pPr>
        <w:jc w:val="left"/>
      </w:pPr>
      <w:r>
        <w:rPr>
          <w:noProof/>
        </w:rPr>
        <w:lastRenderedPageBreak/>
        <w:drawing>
          <wp:inline distT="0" distB="0" distL="0" distR="0">
            <wp:extent cx="5274310" cy="2874645"/>
            <wp:effectExtent l="0" t="0" r="2540" b="190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874645"/>
                    </a:xfrm>
                    <a:prstGeom prst="rect">
                      <a:avLst/>
                    </a:prstGeom>
                  </pic:spPr>
                </pic:pic>
              </a:graphicData>
            </a:graphic>
          </wp:inline>
        </w:drawing>
      </w:r>
    </w:p>
    <w:p w:rsidR="001D3152" w:rsidRPr="00421039" w:rsidRDefault="001D3152" w:rsidP="0048452E">
      <w:pPr>
        <w:pStyle w:val="a5"/>
        <w:numPr>
          <w:ilvl w:val="0"/>
          <w:numId w:val="15"/>
        </w:numPr>
        <w:spacing w:line="360" w:lineRule="auto"/>
        <w:ind w:firstLineChars="0"/>
        <w:jc w:val="left"/>
        <w:rPr>
          <w:rFonts w:ascii="宋体" w:eastAsia="宋体" w:hAnsi="宋体"/>
        </w:rPr>
      </w:pPr>
      <w:r w:rsidRPr="00421039">
        <w:rPr>
          <w:rFonts w:ascii="宋体" w:eastAsia="宋体" w:hAnsi="宋体" w:hint="eastAsia"/>
        </w:rPr>
        <w:t>数据配置验证</w:t>
      </w:r>
    </w:p>
    <w:p w:rsidR="001D3152" w:rsidRDefault="001D3152" w:rsidP="001D3152">
      <w:pPr>
        <w:pStyle w:val="a5"/>
        <w:spacing w:line="360" w:lineRule="auto"/>
        <w:ind w:left="360" w:firstLineChars="0" w:firstLine="0"/>
        <w:jc w:val="left"/>
      </w:pPr>
      <w:r w:rsidRPr="00421039">
        <w:rPr>
          <w:rFonts w:ascii="宋体" w:eastAsia="宋体" w:hAnsi="宋体" w:hint="eastAsia"/>
        </w:rPr>
        <w:t>完成步骤1和步骤2中的所有配置之后，点击软件左上角的基站验证,根据验证过程日志和告警日志对配置进行调整，知道基站验证过程阶段性成功。</w:t>
      </w:r>
      <w:r>
        <w:rPr>
          <w:rFonts w:hint="eastAsia"/>
        </w:rPr>
        <w:t>（</w:t>
      </w:r>
      <w:r w:rsidRPr="00AF575C">
        <w:rPr>
          <w:rFonts w:hint="eastAsia"/>
          <w:b/>
        </w:rPr>
        <w:t>注意：各个网元的功能承载网卡</w:t>
      </w:r>
      <w:r>
        <w:rPr>
          <w:rFonts w:hint="eastAsia"/>
        </w:rPr>
        <w:t>）</w:t>
      </w:r>
    </w:p>
    <w:p w:rsidR="001D3152" w:rsidRPr="004064F3" w:rsidRDefault="001D3152" w:rsidP="001D3152">
      <w:pPr>
        <w:pStyle w:val="a5"/>
        <w:spacing w:line="360" w:lineRule="auto"/>
        <w:ind w:left="360" w:firstLineChars="0" w:firstLine="0"/>
        <w:jc w:val="left"/>
        <w:rPr>
          <w:rFonts w:ascii="宋体" w:eastAsia="宋体" w:hAnsi="宋体"/>
        </w:rPr>
      </w:pPr>
      <w:r w:rsidRPr="004064F3">
        <w:rPr>
          <w:rFonts w:ascii="宋体" w:eastAsia="宋体" w:hAnsi="宋体" w:hint="eastAsia"/>
        </w:rPr>
        <w:t>配置正确：</w:t>
      </w:r>
    </w:p>
    <w:p w:rsidR="001D3152" w:rsidRPr="004064F3" w:rsidRDefault="001D3152" w:rsidP="001D3152">
      <w:pPr>
        <w:pStyle w:val="a5"/>
        <w:spacing w:line="360" w:lineRule="auto"/>
        <w:ind w:left="360" w:firstLineChars="0" w:firstLine="0"/>
        <w:jc w:val="center"/>
        <w:rPr>
          <w:rFonts w:ascii="宋体" w:eastAsia="宋体" w:hAnsi="宋体"/>
        </w:rPr>
      </w:pPr>
      <w:r w:rsidRPr="004064F3">
        <w:rPr>
          <w:rFonts w:ascii="宋体" w:eastAsia="宋体" w:hAnsi="宋体"/>
          <w:noProof/>
        </w:rPr>
        <w:drawing>
          <wp:inline distT="0" distB="0" distL="0" distR="0">
            <wp:extent cx="3798582" cy="2046551"/>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09833" cy="2052613"/>
                    </a:xfrm>
                    <a:prstGeom prst="rect">
                      <a:avLst/>
                    </a:prstGeom>
                  </pic:spPr>
                </pic:pic>
              </a:graphicData>
            </a:graphic>
          </wp:inline>
        </w:drawing>
      </w:r>
    </w:p>
    <w:p w:rsidR="001D3152" w:rsidRPr="00E16225" w:rsidRDefault="001D3152" w:rsidP="001D3152">
      <w:pPr>
        <w:pStyle w:val="a5"/>
        <w:spacing w:line="360" w:lineRule="auto"/>
        <w:ind w:left="360" w:firstLineChars="0" w:firstLine="0"/>
        <w:jc w:val="left"/>
      </w:pPr>
      <w:r w:rsidRPr="004064F3">
        <w:rPr>
          <w:rFonts w:ascii="宋体" w:eastAsia="宋体" w:hAnsi="宋体" w:hint="eastAsia"/>
        </w:rPr>
        <w:t>配置错误：</w:t>
      </w:r>
    </w:p>
    <w:p w:rsidR="001D3152" w:rsidRDefault="001D3152" w:rsidP="001D3152">
      <w:pPr>
        <w:widowControl/>
        <w:spacing w:line="360" w:lineRule="auto"/>
        <w:jc w:val="left"/>
        <w:rPr>
          <w:b/>
          <w:sz w:val="28"/>
        </w:rPr>
      </w:pPr>
      <w:r>
        <w:rPr>
          <w:b/>
          <w:sz w:val="28"/>
        </w:rPr>
        <w:br w:type="page"/>
      </w:r>
    </w:p>
    <w:p w:rsidR="001D3152" w:rsidRPr="00915B16" w:rsidRDefault="002949EC" w:rsidP="00915B16">
      <w:pPr>
        <w:pStyle w:val="2"/>
        <w:jc w:val="left"/>
        <w:rPr>
          <w:rFonts w:ascii="宋体" w:eastAsia="宋体" w:hAnsi="宋体"/>
          <w:sz w:val="36"/>
        </w:rPr>
      </w:pPr>
      <w:bookmarkStart w:id="47" w:name="_Toc508619010"/>
      <w:bookmarkStart w:id="48" w:name="_Toc525065446"/>
      <w:bookmarkStart w:id="49" w:name="_Toc526854139"/>
      <w:bookmarkStart w:id="50" w:name="_Toc526854234"/>
      <w:r>
        <w:rPr>
          <w:rFonts w:ascii="宋体" w:eastAsia="宋体" w:hAnsi="宋体" w:hint="eastAsia"/>
          <w:sz w:val="36"/>
        </w:rPr>
        <w:lastRenderedPageBreak/>
        <w:t>（</w:t>
      </w:r>
      <w:r w:rsidR="001D3152" w:rsidRPr="00915B16">
        <w:rPr>
          <w:rFonts w:ascii="宋体" w:eastAsia="宋体" w:hAnsi="宋体" w:hint="eastAsia"/>
          <w:sz w:val="36"/>
        </w:rPr>
        <w:t>四</w:t>
      </w:r>
      <w:r>
        <w:rPr>
          <w:rFonts w:ascii="宋体" w:eastAsia="宋体" w:hAnsi="宋体" w:hint="eastAsia"/>
          <w:sz w:val="36"/>
        </w:rPr>
        <w:t>）</w:t>
      </w:r>
      <w:r w:rsidR="001D3152" w:rsidRPr="00915B16">
        <w:rPr>
          <w:rFonts w:ascii="宋体" w:eastAsia="宋体" w:hAnsi="宋体" w:hint="eastAsia"/>
          <w:sz w:val="36"/>
        </w:rPr>
        <w:t xml:space="preserve"> 核心网与基站侧S</w:t>
      </w:r>
      <w:r w:rsidR="001D3152" w:rsidRPr="00915B16">
        <w:rPr>
          <w:rFonts w:ascii="宋体" w:eastAsia="宋体" w:hAnsi="宋体"/>
          <w:sz w:val="36"/>
        </w:rPr>
        <w:t>1</w:t>
      </w:r>
      <w:r w:rsidR="001D3152" w:rsidRPr="00915B16">
        <w:rPr>
          <w:rFonts w:ascii="宋体" w:eastAsia="宋体" w:hAnsi="宋体" w:hint="eastAsia"/>
          <w:sz w:val="36"/>
        </w:rPr>
        <w:t>链路的配置</w:t>
      </w:r>
      <w:bookmarkEnd w:id="47"/>
      <w:bookmarkEnd w:id="48"/>
      <w:bookmarkEnd w:id="49"/>
      <w:bookmarkEnd w:id="50"/>
    </w:p>
    <w:p w:rsidR="001D3152" w:rsidRDefault="002949EC" w:rsidP="00676E74">
      <w:pPr>
        <w:pStyle w:val="3"/>
      </w:pPr>
      <w:bookmarkStart w:id="51" w:name="_Toc508619012"/>
      <w:bookmarkStart w:id="52" w:name="_Toc525065448"/>
      <w:bookmarkStart w:id="53" w:name="_Toc526854141"/>
      <w:bookmarkStart w:id="54" w:name="_Toc526854236"/>
      <w:r>
        <w:rPr>
          <w:rFonts w:hint="eastAsia"/>
        </w:rPr>
        <w:t>一、</w:t>
      </w:r>
      <w:r w:rsidRPr="00CC2D07">
        <w:rPr>
          <w:rFonts w:hint="eastAsia"/>
        </w:rPr>
        <w:t>知识准备</w:t>
      </w:r>
      <w:bookmarkEnd w:id="51"/>
      <w:bookmarkEnd w:id="52"/>
      <w:bookmarkEnd w:id="53"/>
      <w:bookmarkEnd w:id="54"/>
    </w:p>
    <w:p w:rsidR="001D3152" w:rsidRPr="00AB2589" w:rsidRDefault="001D3152" w:rsidP="001D3152">
      <w:pPr>
        <w:spacing w:line="360" w:lineRule="auto"/>
      </w:pPr>
      <w:r w:rsidRPr="00AB2589">
        <w:rPr>
          <w:b/>
          <w:bCs/>
        </w:rPr>
        <w:t>S1</w:t>
      </w:r>
      <w:r w:rsidRPr="00AB2589">
        <w:rPr>
          <w:rFonts w:hint="eastAsia"/>
          <w:b/>
          <w:bCs/>
        </w:rPr>
        <w:t>接口</w:t>
      </w:r>
    </w:p>
    <w:p w:rsidR="001D3152" w:rsidRPr="00B272F7" w:rsidRDefault="001D3152" w:rsidP="001D3152">
      <w:pPr>
        <w:spacing w:line="360" w:lineRule="auto"/>
        <w:rPr>
          <w:rFonts w:ascii="宋体" w:eastAsia="宋体" w:hAnsi="宋体"/>
        </w:rPr>
      </w:pPr>
      <w:r w:rsidRPr="00B272F7">
        <w:rPr>
          <w:rFonts w:ascii="宋体" w:eastAsia="宋体" w:hAnsi="宋体"/>
        </w:rPr>
        <w:t>    S1</w:t>
      </w:r>
      <w:r w:rsidRPr="00B272F7">
        <w:rPr>
          <w:rFonts w:ascii="宋体" w:eastAsia="宋体" w:hAnsi="宋体" w:hint="eastAsia"/>
        </w:rPr>
        <w:t>接口是</w:t>
      </w:r>
      <w:r w:rsidRPr="00B272F7">
        <w:rPr>
          <w:rFonts w:ascii="宋体" w:eastAsia="宋体" w:hAnsi="宋体"/>
        </w:rPr>
        <w:t>MME/S-GW</w:t>
      </w:r>
      <w:r w:rsidRPr="00B272F7">
        <w:rPr>
          <w:rFonts w:ascii="宋体" w:eastAsia="宋体" w:hAnsi="宋体" w:hint="eastAsia"/>
        </w:rPr>
        <w:t>网关与</w:t>
      </w:r>
      <w:r w:rsidRPr="00B272F7">
        <w:rPr>
          <w:rFonts w:ascii="宋体" w:eastAsia="宋体" w:hAnsi="宋体"/>
        </w:rPr>
        <w:t>eNB</w:t>
      </w:r>
      <w:r w:rsidRPr="00B272F7">
        <w:rPr>
          <w:rFonts w:ascii="宋体" w:eastAsia="宋体" w:hAnsi="宋体" w:hint="eastAsia"/>
        </w:rPr>
        <w:t>之间的接口，</w:t>
      </w:r>
      <w:r w:rsidRPr="00B272F7">
        <w:rPr>
          <w:rFonts w:ascii="宋体" w:eastAsia="宋体" w:hAnsi="宋体"/>
        </w:rPr>
        <w:t>S1</w:t>
      </w:r>
      <w:r w:rsidRPr="00B272F7">
        <w:rPr>
          <w:rFonts w:ascii="宋体" w:eastAsia="宋体" w:hAnsi="宋体" w:hint="eastAsia"/>
        </w:rPr>
        <w:t>接口与</w:t>
      </w:r>
      <w:r w:rsidRPr="00B272F7">
        <w:rPr>
          <w:rFonts w:ascii="宋体" w:eastAsia="宋体" w:hAnsi="宋体"/>
        </w:rPr>
        <w:t>3G UMTS</w:t>
      </w:r>
      <w:r w:rsidRPr="00B272F7">
        <w:rPr>
          <w:rFonts w:ascii="宋体" w:eastAsia="宋体" w:hAnsi="宋体" w:hint="eastAsia"/>
        </w:rPr>
        <w:t>系统</w:t>
      </w:r>
      <w:r w:rsidRPr="00B272F7">
        <w:rPr>
          <w:rFonts w:ascii="宋体" w:eastAsia="宋体" w:hAnsi="宋体"/>
        </w:rPr>
        <w:t>Iu</w:t>
      </w:r>
      <w:r w:rsidRPr="00B272F7">
        <w:rPr>
          <w:rFonts w:ascii="宋体" w:eastAsia="宋体" w:hAnsi="宋体" w:hint="eastAsia"/>
        </w:rPr>
        <w:t>接口的不同之处在于，</w:t>
      </w:r>
      <w:r w:rsidRPr="00B272F7">
        <w:rPr>
          <w:rFonts w:ascii="宋体" w:eastAsia="宋体" w:hAnsi="宋体"/>
        </w:rPr>
        <w:t>Iu</w:t>
      </w:r>
      <w:r w:rsidRPr="00B272F7">
        <w:rPr>
          <w:rFonts w:ascii="宋体" w:eastAsia="宋体" w:hAnsi="宋体" w:hint="eastAsia"/>
        </w:rPr>
        <w:t>接口连接包括</w:t>
      </w:r>
      <w:r w:rsidRPr="00B272F7">
        <w:rPr>
          <w:rFonts w:ascii="宋体" w:eastAsia="宋体" w:hAnsi="宋体"/>
        </w:rPr>
        <w:t>3G</w:t>
      </w:r>
      <w:r w:rsidRPr="00B272F7">
        <w:rPr>
          <w:rFonts w:ascii="宋体" w:eastAsia="宋体" w:hAnsi="宋体" w:hint="eastAsia"/>
        </w:rPr>
        <w:t>核心网的</w:t>
      </w:r>
      <w:r w:rsidRPr="00B272F7">
        <w:rPr>
          <w:rFonts w:ascii="宋体" w:eastAsia="宋体" w:hAnsi="宋体"/>
        </w:rPr>
        <w:t>PS</w:t>
      </w:r>
      <w:r w:rsidRPr="00B272F7">
        <w:rPr>
          <w:rFonts w:ascii="宋体" w:eastAsia="宋体" w:hAnsi="宋体" w:hint="eastAsia"/>
        </w:rPr>
        <w:t>域和</w:t>
      </w:r>
      <w:r w:rsidRPr="00B272F7">
        <w:rPr>
          <w:rFonts w:ascii="宋体" w:eastAsia="宋体" w:hAnsi="宋体"/>
        </w:rPr>
        <w:t>CS</w:t>
      </w:r>
      <w:r w:rsidRPr="00B272F7">
        <w:rPr>
          <w:rFonts w:ascii="宋体" w:eastAsia="宋体" w:hAnsi="宋体" w:hint="eastAsia"/>
        </w:rPr>
        <w:t>域，</w:t>
      </w:r>
      <w:r w:rsidRPr="00B272F7">
        <w:rPr>
          <w:rFonts w:ascii="宋体" w:eastAsia="宋体" w:hAnsi="宋体"/>
        </w:rPr>
        <w:t>S1</w:t>
      </w:r>
      <w:r w:rsidRPr="00B272F7">
        <w:rPr>
          <w:rFonts w:ascii="宋体" w:eastAsia="宋体" w:hAnsi="宋体" w:hint="eastAsia"/>
        </w:rPr>
        <w:t>接口只支持</w:t>
      </w:r>
      <w:r w:rsidRPr="00B272F7">
        <w:rPr>
          <w:rFonts w:ascii="宋体" w:eastAsia="宋体" w:hAnsi="宋体"/>
        </w:rPr>
        <w:t>PS</w:t>
      </w:r>
      <w:r w:rsidRPr="00B272F7">
        <w:rPr>
          <w:rFonts w:ascii="宋体" w:eastAsia="宋体" w:hAnsi="宋体" w:hint="eastAsia"/>
        </w:rPr>
        <w:t>域。</w:t>
      </w:r>
    </w:p>
    <w:p w:rsidR="001D3152" w:rsidRPr="00AB2589" w:rsidRDefault="001D3152" w:rsidP="001D3152">
      <w:pPr>
        <w:spacing w:line="360" w:lineRule="auto"/>
      </w:pPr>
      <w:r w:rsidRPr="00AB2589">
        <w:rPr>
          <w:rFonts w:hint="eastAsia"/>
          <w:b/>
          <w:bCs/>
        </w:rPr>
        <w:t>  1. </w:t>
      </w:r>
      <w:r w:rsidRPr="00AB2589">
        <w:rPr>
          <w:b/>
          <w:bCs/>
        </w:rPr>
        <w:t>S1</w:t>
      </w:r>
      <w:r w:rsidRPr="00AB2589">
        <w:rPr>
          <w:rFonts w:hint="eastAsia"/>
          <w:b/>
          <w:bCs/>
        </w:rPr>
        <w:t>接口控制面</w:t>
      </w:r>
    </w:p>
    <w:p w:rsidR="001D3152" w:rsidRPr="00B272F7" w:rsidRDefault="001D3152" w:rsidP="001D3152">
      <w:pPr>
        <w:spacing w:line="360" w:lineRule="auto"/>
        <w:rPr>
          <w:rFonts w:ascii="宋体" w:eastAsia="宋体" w:hAnsi="宋体"/>
        </w:rPr>
      </w:pPr>
      <w:r w:rsidRPr="00AB2589">
        <w:t>   </w:t>
      </w:r>
      <w:r w:rsidRPr="00B272F7">
        <w:rPr>
          <w:rFonts w:ascii="宋体" w:eastAsia="宋体" w:hAnsi="宋体"/>
        </w:rPr>
        <w:t xml:space="preserve"> S1</w:t>
      </w:r>
      <w:r w:rsidRPr="00B272F7">
        <w:rPr>
          <w:rFonts w:ascii="宋体" w:eastAsia="宋体" w:hAnsi="宋体" w:hint="eastAsia"/>
        </w:rPr>
        <w:t>控制平面接口位于</w:t>
      </w:r>
      <w:r w:rsidRPr="00B272F7">
        <w:rPr>
          <w:rFonts w:ascii="宋体" w:eastAsia="宋体" w:hAnsi="宋体"/>
        </w:rPr>
        <w:t>E-NodeB</w:t>
      </w:r>
      <w:r w:rsidRPr="00B272F7">
        <w:rPr>
          <w:rFonts w:ascii="宋体" w:eastAsia="宋体" w:hAnsi="宋体" w:hint="eastAsia"/>
        </w:rPr>
        <w:t>和</w:t>
      </w:r>
      <w:r w:rsidRPr="00B272F7">
        <w:rPr>
          <w:rFonts w:ascii="宋体" w:eastAsia="宋体" w:hAnsi="宋体"/>
        </w:rPr>
        <w:t>MME</w:t>
      </w:r>
      <w:r w:rsidRPr="00B272F7">
        <w:rPr>
          <w:rFonts w:ascii="宋体" w:eastAsia="宋体" w:hAnsi="宋体" w:hint="eastAsia"/>
        </w:rPr>
        <w:t>之间，传输网络层是利用</w:t>
      </w:r>
      <w:r w:rsidRPr="00B272F7">
        <w:rPr>
          <w:rFonts w:ascii="宋体" w:eastAsia="宋体" w:hAnsi="宋体"/>
        </w:rPr>
        <w:t>IP</w:t>
      </w:r>
      <w:r w:rsidRPr="00B272F7">
        <w:rPr>
          <w:rFonts w:ascii="宋体" w:eastAsia="宋体" w:hAnsi="宋体" w:hint="eastAsia"/>
        </w:rPr>
        <w:t>传输，这点类似于用户平面；为了可靠的传输信令消息，在</w:t>
      </w:r>
      <w:r w:rsidRPr="00B272F7">
        <w:rPr>
          <w:rFonts w:ascii="宋体" w:eastAsia="宋体" w:hAnsi="宋体"/>
        </w:rPr>
        <w:t>IP</w:t>
      </w:r>
      <w:r w:rsidRPr="00B272F7">
        <w:rPr>
          <w:rFonts w:ascii="宋体" w:eastAsia="宋体" w:hAnsi="宋体" w:hint="eastAsia"/>
        </w:rPr>
        <w:t>曾之上添加了</w:t>
      </w:r>
      <w:r w:rsidRPr="00B272F7">
        <w:rPr>
          <w:rFonts w:ascii="宋体" w:eastAsia="宋体" w:hAnsi="宋体"/>
        </w:rPr>
        <w:t>SCTP</w:t>
      </w:r>
      <w:r w:rsidRPr="00B272F7">
        <w:rPr>
          <w:rFonts w:ascii="宋体" w:eastAsia="宋体" w:hAnsi="宋体" w:hint="eastAsia"/>
        </w:rPr>
        <w:t>；应用层的信令协议为</w:t>
      </w:r>
      <w:r w:rsidRPr="00B272F7">
        <w:rPr>
          <w:rFonts w:ascii="宋体" w:eastAsia="宋体" w:hAnsi="宋体"/>
        </w:rPr>
        <w:t>S1-AP</w:t>
      </w:r>
      <w:r w:rsidRPr="00B272F7">
        <w:rPr>
          <w:rFonts w:ascii="宋体" w:eastAsia="宋体" w:hAnsi="宋体" w:hint="eastAsia"/>
        </w:rPr>
        <w:t>。</w:t>
      </w:r>
      <w:r w:rsidRPr="00B272F7">
        <w:rPr>
          <w:rFonts w:ascii="宋体" w:eastAsia="宋体" w:hAnsi="宋体"/>
        </w:rPr>
        <w:t>S1</w:t>
      </w:r>
      <w:r w:rsidRPr="00B272F7">
        <w:rPr>
          <w:rFonts w:ascii="宋体" w:eastAsia="宋体" w:hAnsi="宋体" w:hint="eastAsia"/>
        </w:rPr>
        <w:t>接口控制面协议栈如下图所示：</w:t>
      </w:r>
    </w:p>
    <w:p w:rsidR="001D3152" w:rsidRPr="00B272F7" w:rsidRDefault="001D3152" w:rsidP="001D3152">
      <w:pPr>
        <w:spacing w:line="360" w:lineRule="auto"/>
        <w:rPr>
          <w:rFonts w:ascii="宋体" w:eastAsia="宋体" w:hAnsi="宋体"/>
        </w:rPr>
      </w:pPr>
      <w:r w:rsidRPr="00B272F7">
        <w:rPr>
          <w:rFonts w:ascii="宋体" w:eastAsia="宋体" w:hAnsi="宋体" w:hint="eastAsia"/>
        </w:rPr>
        <w:t>控制面功能：</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1）</w:t>
      </w:r>
      <w:r w:rsidRPr="00B272F7">
        <w:rPr>
          <w:rFonts w:ascii="宋体" w:eastAsia="宋体" w:hAnsi="宋体"/>
        </w:rPr>
        <w:t>SAE</w:t>
      </w:r>
      <w:r w:rsidRPr="00B272F7">
        <w:rPr>
          <w:rFonts w:ascii="宋体" w:eastAsia="宋体" w:hAnsi="宋体" w:hint="eastAsia"/>
        </w:rPr>
        <w:t>承载服务管理功能（包括</w:t>
      </w:r>
      <w:r w:rsidRPr="00B272F7">
        <w:rPr>
          <w:rFonts w:ascii="宋体" w:eastAsia="宋体" w:hAnsi="宋体"/>
        </w:rPr>
        <w:t>SAE</w:t>
      </w:r>
      <w:r w:rsidRPr="00B272F7">
        <w:rPr>
          <w:rFonts w:ascii="宋体" w:eastAsia="宋体" w:hAnsi="宋体" w:hint="eastAsia"/>
        </w:rPr>
        <w:t>承载建立、修改和释放）；</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2）</w:t>
      </w:r>
      <w:r w:rsidRPr="00B272F7">
        <w:rPr>
          <w:rFonts w:ascii="宋体" w:eastAsia="宋体" w:hAnsi="宋体"/>
        </w:rPr>
        <w:t>S1</w:t>
      </w:r>
      <w:r w:rsidRPr="00B272F7">
        <w:rPr>
          <w:rFonts w:ascii="宋体" w:eastAsia="宋体" w:hAnsi="宋体" w:hint="eastAsia"/>
        </w:rPr>
        <w:t> 接口</w:t>
      </w:r>
      <w:r w:rsidRPr="00B272F7">
        <w:rPr>
          <w:rFonts w:ascii="宋体" w:eastAsia="宋体" w:hAnsi="宋体"/>
        </w:rPr>
        <w:t>UE</w:t>
      </w:r>
      <w:r w:rsidRPr="00B272F7">
        <w:rPr>
          <w:rFonts w:ascii="宋体" w:eastAsia="宋体" w:hAnsi="宋体" w:hint="eastAsia"/>
        </w:rPr>
        <w:t>上下文释放功能；</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3）</w:t>
      </w:r>
      <w:r w:rsidRPr="00B272F7">
        <w:rPr>
          <w:rFonts w:ascii="宋体" w:eastAsia="宋体" w:hAnsi="宋体"/>
        </w:rPr>
        <w:t>LTE_ACTIVE</w:t>
      </w:r>
      <w:r w:rsidRPr="00B272F7">
        <w:rPr>
          <w:rFonts w:ascii="宋体" w:eastAsia="宋体" w:hAnsi="宋体" w:hint="eastAsia"/>
        </w:rPr>
        <w:t>状态下</w:t>
      </w:r>
      <w:r w:rsidRPr="00B272F7">
        <w:rPr>
          <w:rFonts w:ascii="宋体" w:eastAsia="宋体" w:hAnsi="宋体"/>
        </w:rPr>
        <w:t>UE</w:t>
      </w:r>
      <w:r w:rsidRPr="00B272F7">
        <w:rPr>
          <w:rFonts w:ascii="宋体" w:eastAsia="宋体" w:hAnsi="宋体" w:hint="eastAsia"/>
        </w:rPr>
        <w:t>的移动性管理功能（包括</w:t>
      </w:r>
      <w:r w:rsidRPr="00B272F7">
        <w:rPr>
          <w:rFonts w:ascii="宋体" w:eastAsia="宋体" w:hAnsi="宋体"/>
        </w:rPr>
        <w:t>Intra-LTE</w:t>
      </w:r>
      <w:r w:rsidRPr="00B272F7">
        <w:rPr>
          <w:rFonts w:ascii="宋体" w:eastAsia="宋体" w:hAnsi="宋体" w:hint="eastAsia"/>
        </w:rPr>
        <w:t>切换和</w:t>
      </w:r>
      <w:r w:rsidRPr="00B272F7">
        <w:rPr>
          <w:rFonts w:ascii="宋体" w:eastAsia="宋体" w:hAnsi="宋体"/>
        </w:rPr>
        <w:t>Inter-3GPP-RAT</w:t>
      </w:r>
      <w:r w:rsidRPr="00B272F7">
        <w:rPr>
          <w:rFonts w:ascii="宋体" w:eastAsia="宋体" w:hAnsi="宋体" w:hint="eastAsia"/>
        </w:rPr>
        <w:t>切换）；</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4）</w:t>
      </w:r>
      <w:r w:rsidRPr="00B272F7">
        <w:rPr>
          <w:rFonts w:ascii="宋体" w:eastAsia="宋体" w:hAnsi="宋体"/>
        </w:rPr>
        <w:t>S1</w:t>
      </w:r>
      <w:r w:rsidRPr="00B272F7">
        <w:rPr>
          <w:rFonts w:ascii="宋体" w:eastAsia="宋体" w:hAnsi="宋体" w:hint="eastAsia"/>
        </w:rPr>
        <w:t>接口的寻呼；</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5）</w:t>
      </w:r>
      <w:r w:rsidRPr="00B272F7">
        <w:rPr>
          <w:rFonts w:ascii="宋体" w:eastAsia="宋体" w:hAnsi="宋体"/>
        </w:rPr>
        <w:t>NAS</w:t>
      </w:r>
      <w:r w:rsidRPr="00B272F7">
        <w:rPr>
          <w:rFonts w:ascii="宋体" w:eastAsia="宋体" w:hAnsi="宋体" w:hint="eastAsia"/>
        </w:rPr>
        <w:t>信令传输功能；</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6）</w:t>
      </w:r>
      <w:r w:rsidRPr="00B272F7">
        <w:rPr>
          <w:rFonts w:ascii="宋体" w:eastAsia="宋体" w:hAnsi="宋体"/>
        </w:rPr>
        <w:t>S1</w:t>
      </w:r>
      <w:r w:rsidRPr="00B272F7">
        <w:rPr>
          <w:rFonts w:ascii="宋体" w:eastAsia="宋体" w:hAnsi="宋体" w:hint="eastAsia"/>
        </w:rPr>
        <w:t>接口管理功能（包括复位、错误指示以及过载指示等）；</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7）网络共享功能；</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8）漫游于区域限制支持功能；</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9）</w:t>
      </w:r>
      <w:r w:rsidRPr="00B272F7">
        <w:rPr>
          <w:rFonts w:ascii="宋体" w:eastAsia="宋体" w:hAnsi="宋体"/>
        </w:rPr>
        <w:t>NAS</w:t>
      </w:r>
      <w:r w:rsidRPr="00B272F7">
        <w:rPr>
          <w:rFonts w:ascii="宋体" w:eastAsia="宋体" w:hAnsi="宋体" w:hint="eastAsia"/>
        </w:rPr>
        <w:t>节点选择功能；</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10）初始上下文建立过程；</w:t>
      </w:r>
    </w:p>
    <w:p w:rsidR="001D3152" w:rsidRPr="00B272F7" w:rsidRDefault="001D3152" w:rsidP="007E48A1">
      <w:pPr>
        <w:spacing w:line="360" w:lineRule="auto"/>
        <w:ind w:leftChars="200" w:left="420"/>
        <w:rPr>
          <w:rFonts w:ascii="宋体" w:eastAsia="宋体" w:hAnsi="宋体"/>
        </w:rPr>
      </w:pPr>
      <w:r w:rsidRPr="00B272F7">
        <w:rPr>
          <w:rFonts w:ascii="宋体" w:eastAsia="宋体" w:hAnsi="宋体" w:hint="eastAsia"/>
        </w:rPr>
        <w:t>11）</w:t>
      </w:r>
      <w:r w:rsidRPr="00B272F7">
        <w:rPr>
          <w:rFonts w:ascii="宋体" w:eastAsia="宋体" w:hAnsi="宋体"/>
        </w:rPr>
        <w:t>S1</w:t>
      </w:r>
      <w:r w:rsidRPr="00B272F7">
        <w:rPr>
          <w:rFonts w:ascii="宋体" w:eastAsia="宋体" w:hAnsi="宋体" w:hint="eastAsia"/>
        </w:rPr>
        <w:t>接口的无线网络层不提供流量控制和拥塞控制功能。 </w:t>
      </w:r>
    </w:p>
    <w:p w:rsidR="001D3152" w:rsidRPr="00AB2589" w:rsidRDefault="001D3152" w:rsidP="001D3152">
      <w:pPr>
        <w:jc w:val="center"/>
      </w:pPr>
      <w:r w:rsidRPr="00AB2589">
        <w:rPr>
          <w:noProof/>
        </w:rPr>
        <w:lastRenderedPageBreak/>
        <w:drawing>
          <wp:inline distT="0" distB="0" distL="0" distR="0">
            <wp:extent cx="1285240" cy="2294890"/>
            <wp:effectExtent l="0" t="0" r="0" b="0"/>
            <wp:docPr id="51" name="图片 51" descr="http://www.mscbsc.com/blog/attachments/2014/08/10125305_201408051444121CK6s.jpg">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scbsc.com/blog/attachments/2014/08/10125305_201408051444121CK6s.jpg">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85240" cy="2294890"/>
                    </a:xfrm>
                    <a:prstGeom prst="rect">
                      <a:avLst/>
                    </a:prstGeom>
                    <a:noFill/>
                    <a:ln>
                      <a:noFill/>
                    </a:ln>
                  </pic:spPr>
                </pic:pic>
              </a:graphicData>
            </a:graphic>
          </wp:inline>
        </w:drawing>
      </w:r>
    </w:p>
    <w:p w:rsidR="001D3152" w:rsidRPr="00AB2589" w:rsidRDefault="001D3152" w:rsidP="001D3152">
      <w:pPr>
        <w:spacing w:line="360" w:lineRule="auto"/>
      </w:pPr>
      <w:r w:rsidRPr="00AB2589">
        <w:rPr>
          <w:b/>
          <w:bCs/>
        </w:rPr>
        <w:t>  2.S1</w:t>
      </w:r>
      <w:r w:rsidRPr="00AB2589">
        <w:rPr>
          <w:rFonts w:hint="eastAsia"/>
          <w:b/>
          <w:bCs/>
        </w:rPr>
        <w:t>接口用户面</w:t>
      </w:r>
    </w:p>
    <w:p w:rsidR="001D3152" w:rsidRPr="001F32D7" w:rsidRDefault="001D3152" w:rsidP="001D3152">
      <w:pPr>
        <w:spacing w:line="360" w:lineRule="auto"/>
        <w:rPr>
          <w:rFonts w:ascii="宋体" w:eastAsia="宋体" w:hAnsi="宋体"/>
        </w:rPr>
      </w:pPr>
      <w:r w:rsidRPr="001F32D7">
        <w:rPr>
          <w:rFonts w:ascii="宋体" w:eastAsia="宋体" w:hAnsi="宋体" w:hint="eastAsia"/>
        </w:rPr>
        <w:t>  用户平面接口位于</w:t>
      </w:r>
      <w:r w:rsidRPr="001F32D7">
        <w:rPr>
          <w:rFonts w:ascii="宋体" w:eastAsia="宋体" w:hAnsi="宋体"/>
        </w:rPr>
        <w:t>E-NodeB</w:t>
      </w:r>
      <w:r w:rsidRPr="001F32D7">
        <w:rPr>
          <w:rFonts w:ascii="宋体" w:eastAsia="宋体" w:hAnsi="宋体" w:hint="eastAsia"/>
        </w:rPr>
        <w:t>和</w:t>
      </w:r>
      <w:r w:rsidRPr="001F32D7">
        <w:rPr>
          <w:rFonts w:ascii="宋体" w:eastAsia="宋体" w:hAnsi="宋体"/>
        </w:rPr>
        <w:t>S-GW</w:t>
      </w:r>
      <w:r w:rsidRPr="001F32D7">
        <w:rPr>
          <w:rFonts w:ascii="宋体" w:eastAsia="宋体" w:hAnsi="宋体" w:hint="eastAsia"/>
        </w:rPr>
        <w:t>之间，</w:t>
      </w:r>
      <w:r w:rsidRPr="001F32D7">
        <w:rPr>
          <w:rFonts w:ascii="宋体" w:eastAsia="宋体" w:hAnsi="宋体"/>
        </w:rPr>
        <w:t>S1</w:t>
      </w:r>
      <w:r w:rsidRPr="001F32D7">
        <w:rPr>
          <w:rFonts w:ascii="宋体" w:eastAsia="宋体" w:hAnsi="宋体" w:hint="eastAsia"/>
        </w:rPr>
        <w:t>接口用户平面（</w:t>
      </w:r>
      <w:r w:rsidRPr="001F32D7">
        <w:rPr>
          <w:rFonts w:ascii="宋体" w:eastAsia="宋体" w:hAnsi="宋体"/>
        </w:rPr>
        <w:t>S1-UP</w:t>
      </w:r>
      <w:r w:rsidRPr="001F32D7">
        <w:rPr>
          <w:rFonts w:ascii="宋体" w:eastAsia="宋体" w:hAnsi="宋体" w:hint="eastAsia"/>
        </w:rPr>
        <w:t>）的协议栈如下图所示。</w:t>
      </w:r>
      <w:r w:rsidRPr="001F32D7">
        <w:rPr>
          <w:rFonts w:ascii="宋体" w:eastAsia="宋体" w:hAnsi="宋体"/>
        </w:rPr>
        <w:t>S1-UP</w:t>
      </w:r>
      <w:r w:rsidRPr="001F32D7">
        <w:rPr>
          <w:rFonts w:ascii="宋体" w:eastAsia="宋体" w:hAnsi="宋体" w:hint="eastAsia"/>
        </w:rPr>
        <w:t>的传输网络层基于</w:t>
      </w:r>
      <w:r w:rsidRPr="001F32D7">
        <w:rPr>
          <w:rFonts w:ascii="宋体" w:eastAsia="宋体" w:hAnsi="宋体"/>
        </w:rPr>
        <w:t>IP</w:t>
      </w:r>
      <w:r w:rsidRPr="001F32D7">
        <w:rPr>
          <w:rFonts w:ascii="宋体" w:eastAsia="宋体" w:hAnsi="宋体" w:hint="eastAsia"/>
        </w:rPr>
        <w:t>传输，</w:t>
      </w:r>
      <w:r w:rsidRPr="001F32D7">
        <w:rPr>
          <w:rFonts w:ascii="宋体" w:eastAsia="宋体" w:hAnsi="宋体"/>
        </w:rPr>
        <w:t>UDP/IP</w:t>
      </w:r>
      <w:r w:rsidRPr="001F32D7">
        <w:rPr>
          <w:rFonts w:ascii="宋体" w:eastAsia="宋体" w:hAnsi="宋体" w:hint="eastAsia"/>
        </w:rPr>
        <w:t>之上的</w:t>
      </w:r>
      <w:r w:rsidRPr="001F32D7">
        <w:rPr>
          <w:rFonts w:ascii="宋体" w:eastAsia="宋体" w:hAnsi="宋体"/>
        </w:rPr>
        <w:t>GTP-U</w:t>
      </w:r>
      <w:r w:rsidRPr="001F32D7">
        <w:rPr>
          <w:rFonts w:ascii="宋体" w:eastAsia="宋体" w:hAnsi="宋体" w:hint="eastAsia"/>
        </w:rPr>
        <w:t>用来传输</w:t>
      </w:r>
      <w:r w:rsidRPr="001F32D7">
        <w:rPr>
          <w:rFonts w:ascii="宋体" w:eastAsia="宋体" w:hAnsi="宋体"/>
        </w:rPr>
        <w:t>S-GW</w:t>
      </w:r>
      <w:r w:rsidRPr="001F32D7">
        <w:rPr>
          <w:rFonts w:ascii="宋体" w:eastAsia="宋体" w:hAnsi="宋体" w:hint="eastAsia"/>
        </w:rPr>
        <w:t>与</w:t>
      </w:r>
      <w:r w:rsidRPr="001F32D7">
        <w:rPr>
          <w:rFonts w:ascii="宋体" w:eastAsia="宋体" w:hAnsi="宋体"/>
        </w:rPr>
        <w:t>eNB</w:t>
      </w:r>
      <w:r w:rsidRPr="001F32D7">
        <w:rPr>
          <w:rFonts w:ascii="宋体" w:eastAsia="宋体" w:hAnsi="宋体" w:hint="eastAsia"/>
        </w:rPr>
        <w:t>之间的用户平面</w:t>
      </w:r>
      <w:r w:rsidRPr="001F32D7">
        <w:rPr>
          <w:rFonts w:ascii="宋体" w:eastAsia="宋体" w:hAnsi="宋体"/>
        </w:rPr>
        <w:t>PDU</w:t>
      </w:r>
      <w:r w:rsidRPr="001F32D7">
        <w:rPr>
          <w:rFonts w:ascii="宋体" w:eastAsia="宋体" w:hAnsi="宋体" w:hint="eastAsia"/>
        </w:rPr>
        <w:t>。</w:t>
      </w:r>
    </w:p>
    <w:p w:rsidR="001D3152" w:rsidRPr="001F32D7" w:rsidRDefault="001D3152" w:rsidP="001D3152">
      <w:pPr>
        <w:spacing w:line="360" w:lineRule="auto"/>
        <w:rPr>
          <w:rFonts w:ascii="宋体" w:eastAsia="宋体" w:hAnsi="宋体"/>
        </w:rPr>
      </w:pPr>
      <w:r w:rsidRPr="001F32D7">
        <w:rPr>
          <w:rFonts w:ascii="宋体" w:eastAsia="宋体" w:hAnsi="宋体"/>
        </w:rPr>
        <w:t>GTP-U</w:t>
      </w:r>
      <w:r w:rsidRPr="001F32D7">
        <w:rPr>
          <w:rFonts w:ascii="宋体" w:eastAsia="宋体" w:hAnsi="宋体" w:hint="eastAsia"/>
        </w:rPr>
        <w:t>协议具备以下特点：</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hint="eastAsia"/>
        </w:rPr>
        <w:t>1）</w:t>
      </w:r>
      <w:r w:rsidRPr="00A722F7">
        <w:rPr>
          <w:rFonts w:ascii="宋体" w:eastAsia="宋体" w:hAnsi="宋体"/>
        </w:rPr>
        <w:t>GTP-U</w:t>
      </w:r>
      <w:r w:rsidRPr="00A722F7">
        <w:rPr>
          <w:rFonts w:ascii="宋体" w:eastAsia="宋体" w:hAnsi="宋体" w:hint="eastAsia"/>
        </w:rPr>
        <w:t>协议既可以基于</w:t>
      </w:r>
      <w:r w:rsidRPr="00A722F7">
        <w:rPr>
          <w:rFonts w:ascii="宋体" w:eastAsia="宋体" w:hAnsi="宋体"/>
        </w:rPr>
        <w:t>IPv4/UDP</w:t>
      </w:r>
      <w:r w:rsidRPr="00A722F7">
        <w:rPr>
          <w:rFonts w:ascii="宋体" w:eastAsia="宋体" w:hAnsi="宋体" w:hint="eastAsia"/>
        </w:rPr>
        <w:t>传输，也可以基于</w:t>
      </w:r>
      <w:r w:rsidRPr="00A722F7">
        <w:rPr>
          <w:rFonts w:ascii="宋体" w:eastAsia="宋体" w:hAnsi="宋体"/>
        </w:rPr>
        <w:t>IPv6/UDP</w:t>
      </w:r>
      <w:r w:rsidRPr="00A722F7">
        <w:rPr>
          <w:rFonts w:ascii="宋体" w:eastAsia="宋体" w:hAnsi="宋体" w:hint="eastAsia"/>
        </w:rPr>
        <w:t>传输；</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hint="eastAsia"/>
        </w:rPr>
        <w:t>2）隧道端点之间的数据通过</w:t>
      </w:r>
      <w:r w:rsidRPr="00A722F7">
        <w:rPr>
          <w:rFonts w:ascii="宋体" w:eastAsia="宋体" w:hAnsi="宋体"/>
        </w:rPr>
        <w:t>IP</w:t>
      </w:r>
      <w:r w:rsidRPr="00A722F7">
        <w:rPr>
          <w:rFonts w:ascii="宋体" w:eastAsia="宋体" w:hAnsi="宋体" w:hint="eastAsia"/>
        </w:rPr>
        <w:t>地址和</w:t>
      </w:r>
      <w:r w:rsidRPr="00A722F7">
        <w:rPr>
          <w:rFonts w:ascii="宋体" w:eastAsia="宋体" w:hAnsi="宋体"/>
        </w:rPr>
        <w:t>UDP</w:t>
      </w:r>
      <w:r w:rsidRPr="00A722F7">
        <w:rPr>
          <w:rFonts w:ascii="宋体" w:eastAsia="宋体" w:hAnsi="宋体" w:hint="eastAsia"/>
        </w:rPr>
        <w:t>端口号进行路由；</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hint="eastAsia"/>
        </w:rPr>
        <w:t>3）</w:t>
      </w:r>
      <w:r w:rsidRPr="00A722F7">
        <w:rPr>
          <w:rFonts w:ascii="宋体" w:eastAsia="宋体" w:hAnsi="宋体"/>
        </w:rPr>
        <w:t>UDP</w:t>
      </w:r>
      <w:r w:rsidRPr="00A722F7">
        <w:rPr>
          <w:rFonts w:ascii="宋体" w:eastAsia="宋体" w:hAnsi="宋体" w:hint="eastAsia"/>
        </w:rPr>
        <w:t>头与使用的</w:t>
      </w:r>
      <w:r w:rsidRPr="00A722F7">
        <w:rPr>
          <w:rFonts w:ascii="宋体" w:eastAsia="宋体" w:hAnsi="宋体"/>
        </w:rPr>
        <w:t>IP</w:t>
      </w:r>
      <w:r w:rsidRPr="00A722F7">
        <w:rPr>
          <w:rFonts w:ascii="宋体" w:eastAsia="宋体" w:hAnsi="宋体" w:hint="eastAsia"/>
        </w:rPr>
        <w:t>版本无关，两者独立。</w:t>
      </w:r>
    </w:p>
    <w:p w:rsidR="001D3152" w:rsidRPr="00A722F7" w:rsidRDefault="001D3152" w:rsidP="001D3152">
      <w:pPr>
        <w:spacing w:line="360" w:lineRule="auto"/>
        <w:rPr>
          <w:rFonts w:ascii="宋体" w:eastAsia="宋体" w:hAnsi="宋体"/>
        </w:rPr>
      </w:pPr>
      <w:r w:rsidRPr="00A722F7">
        <w:rPr>
          <w:rFonts w:ascii="宋体" w:eastAsia="宋体" w:hAnsi="宋体"/>
        </w:rPr>
        <w:t>S1</w:t>
      </w:r>
      <w:r w:rsidRPr="00A722F7">
        <w:rPr>
          <w:rFonts w:ascii="宋体" w:eastAsia="宋体" w:hAnsi="宋体" w:hint="eastAsia"/>
        </w:rPr>
        <w:t>用户面无线网络层协议功能：</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hint="eastAsia"/>
        </w:rPr>
        <w:t>1）在</w:t>
      </w:r>
      <w:r w:rsidRPr="00A722F7">
        <w:rPr>
          <w:rFonts w:ascii="宋体" w:eastAsia="宋体" w:hAnsi="宋体"/>
        </w:rPr>
        <w:t>S1</w:t>
      </w:r>
      <w:r w:rsidRPr="00A722F7">
        <w:rPr>
          <w:rFonts w:ascii="宋体" w:eastAsia="宋体" w:hAnsi="宋体" w:hint="eastAsia"/>
        </w:rPr>
        <w:t>接口目标节点中指示数据分组所属的</w:t>
      </w:r>
      <w:r w:rsidRPr="00A722F7">
        <w:rPr>
          <w:rFonts w:ascii="宋体" w:eastAsia="宋体" w:hAnsi="宋体"/>
        </w:rPr>
        <w:t>SAE</w:t>
      </w:r>
      <w:r w:rsidRPr="00A722F7">
        <w:rPr>
          <w:rFonts w:ascii="宋体" w:eastAsia="宋体" w:hAnsi="宋体" w:hint="eastAsia"/>
        </w:rPr>
        <w:t>接入承载；</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hint="eastAsia"/>
        </w:rPr>
        <w:t>2）移动性过程中尽量减少数据的丢失；</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hint="eastAsia"/>
        </w:rPr>
        <w:t>3）错误处理机制；</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hint="eastAsia"/>
        </w:rPr>
        <w:t>4）</w:t>
      </w:r>
      <w:r w:rsidRPr="00A722F7">
        <w:rPr>
          <w:rFonts w:ascii="宋体" w:eastAsia="宋体" w:hAnsi="宋体"/>
        </w:rPr>
        <w:t>MBMS</w:t>
      </w:r>
      <w:r w:rsidRPr="00A722F7">
        <w:rPr>
          <w:rFonts w:ascii="宋体" w:eastAsia="宋体" w:hAnsi="宋体" w:hint="eastAsia"/>
        </w:rPr>
        <w:t>支持功能；</w:t>
      </w:r>
    </w:p>
    <w:p w:rsidR="001D3152" w:rsidRPr="00A722F7" w:rsidRDefault="001D3152" w:rsidP="001D3152">
      <w:pPr>
        <w:spacing w:line="360" w:lineRule="auto"/>
        <w:ind w:leftChars="200" w:left="420"/>
        <w:rPr>
          <w:rFonts w:ascii="宋体" w:eastAsia="宋体" w:hAnsi="宋体"/>
        </w:rPr>
      </w:pPr>
      <w:r w:rsidRPr="00A722F7">
        <w:rPr>
          <w:rFonts w:ascii="宋体" w:eastAsia="宋体" w:hAnsi="宋体"/>
        </w:rPr>
        <w:t>5</w:t>
      </w:r>
      <w:r w:rsidRPr="00A722F7">
        <w:rPr>
          <w:rFonts w:ascii="宋体" w:eastAsia="宋体" w:hAnsi="宋体" w:hint="eastAsia"/>
        </w:rPr>
        <w:t>）分组丢失检测机制；</w:t>
      </w:r>
    </w:p>
    <w:p w:rsidR="001D3152" w:rsidRPr="00AB2589" w:rsidRDefault="001D3152" w:rsidP="001D3152">
      <w:pPr>
        <w:jc w:val="center"/>
      </w:pPr>
      <w:r w:rsidRPr="00AB2589">
        <w:rPr>
          <w:noProof/>
        </w:rPr>
        <w:lastRenderedPageBreak/>
        <w:drawing>
          <wp:inline distT="0" distB="0" distL="0" distR="0">
            <wp:extent cx="1345565" cy="2665730"/>
            <wp:effectExtent l="0" t="0" r="6985" b="1270"/>
            <wp:docPr id="52" name="图片 52" descr="http://www.mscbsc.com/blog/attachments/2014/08/10125305_2014080514473419dz9.jpg">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scbsc.com/blog/attachments/2014/08/10125305_2014080514473419dz9.jpg">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45565" cy="2665730"/>
                    </a:xfrm>
                    <a:prstGeom prst="rect">
                      <a:avLst/>
                    </a:prstGeom>
                    <a:noFill/>
                    <a:ln>
                      <a:noFill/>
                    </a:ln>
                  </pic:spPr>
                </pic:pic>
              </a:graphicData>
            </a:graphic>
          </wp:inline>
        </w:drawing>
      </w:r>
    </w:p>
    <w:p w:rsidR="001D3152" w:rsidRDefault="001D3152" w:rsidP="001D3152"/>
    <w:p w:rsidR="001D3152" w:rsidRDefault="002949EC" w:rsidP="00676E74">
      <w:pPr>
        <w:pStyle w:val="3"/>
      </w:pPr>
      <w:bookmarkStart w:id="55" w:name="_Toc508619014"/>
      <w:bookmarkStart w:id="56" w:name="_Toc525065450"/>
      <w:bookmarkStart w:id="57" w:name="_Toc526854143"/>
      <w:bookmarkStart w:id="58" w:name="_Toc526854238"/>
      <w:r>
        <w:rPr>
          <w:rFonts w:hint="eastAsia"/>
        </w:rPr>
        <w:t>二</w:t>
      </w:r>
      <w:r w:rsidR="001D3152">
        <w:rPr>
          <w:rFonts w:hint="eastAsia"/>
        </w:rPr>
        <w:t>、</w:t>
      </w:r>
      <w:r w:rsidR="001D3152" w:rsidRPr="00CC2D07">
        <w:rPr>
          <w:rFonts w:hint="eastAsia"/>
        </w:rPr>
        <w:t>步骤</w:t>
      </w:r>
      <w:bookmarkEnd w:id="55"/>
      <w:bookmarkEnd w:id="56"/>
      <w:bookmarkEnd w:id="57"/>
      <w:bookmarkEnd w:id="58"/>
    </w:p>
    <w:p w:rsidR="001D3152" w:rsidRPr="00D366C5" w:rsidRDefault="001D3152" w:rsidP="0048452E">
      <w:pPr>
        <w:pStyle w:val="a5"/>
        <w:numPr>
          <w:ilvl w:val="0"/>
          <w:numId w:val="21"/>
        </w:numPr>
        <w:spacing w:line="360" w:lineRule="auto"/>
        <w:ind w:firstLineChars="0"/>
        <w:rPr>
          <w:rFonts w:ascii="宋体" w:eastAsia="宋体" w:hAnsi="宋体"/>
        </w:rPr>
      </w:pPr>
      <w:r w:rsidRPr="00D366C5">
        <w:rPr>
          <w:rFonts w:ascii="宋体" w:eastAsia="宋体" w:hAnsi="宋体" w:hint="eastAsia"/>
        </w:rPr>
        <w:t>核心网侧添加对端的e</w:t>
      </w:r>
      <w:r w:rsidRPr="00D366C5">
        <w:rPr>
          <w:rFonts w:ascii="宋体" w:eastAsia="宋体" w:hAnsi="宋体"/>
        </w:rPr>
        <w:t>NodeB</w:t>
      </w:r>
      <w:r w:rsidRPr="00D366C5">
        <w:rPr>
          <w:rFonts w:ascii="宋体" w:eastAsia="宋体" w:hAnsi="宋体" w:hint="eastAsia"/>
        </w:rPr>
        <w:t>（eNodeB</w:t>
      </w:r>
      <w:r w:rsidRPr="00D366C5">
        <w:rPr>
          <w:rFonts w:ascii="宋体" w:eastAsia="宋体" w:hAnsi="宋体"/>
        </w:rPr>
        <w:t>=BBU+RRU</w:t>
      </w:r>
      <w:r w:rsidRPr="00D366C5">
        <w:rPr>
          <w:rFonts w:ascii="宋体" w:eastAsia="宋体" w:hAnsi="宋体" w:hint="eastAsia"/>
        </w:rPr>
        <w:t>）信息</w:t>
      </w:r>
    </w:p>
    <w:p w:rsidR="001D3152" w:rsidRPr="00D366C5" w:rsidRDefault="001D3152" w:rsidP="001D3152">
      <w:pPr>
        <w:pStyle w:val="a5"/>
        <w:spacing w:line="360" w:lineRule="auto"/>
        <w:ind w:left="780" w:firstLineChars="0" w:firstLine="0"/>
        <w:rPr>
          <w:rFonts w:ascii="宋体" w:eastAsia="宋体" w:hAnsi="宋体"/>
        </w:rPr>
      </w:pPr>
      <w:r w:rsidRPr="00D366C5">
        <w:rPr>
          <w:rFonts w:ascii="宋体" w:eastAsia="宋体" w:hAnsi="宋体" w:hint="eastAsia"/>
        </w:rPr>
        <w:t>在实验三的基础之上，点击打开MME数据配置，在与EnodeB对接配置中正确填写对端规划的</w:t>
      </w:r>
      <w:r w:rsidRPr="00D366C5">
        <w:rPr>
          <w:rFonts w:ascii="宋体" w:eastAsia="宋体" w:hAnsi="宋体"/>
        </w:rPr>
        <w:t>BBU</w:t>
      </w:r>
      <w:r w:rsidRPr="00D366C5">
        <w:rPr>
          <w:rFonts w:ascii="宋体" w:eastAsia="宋体" w:hAnsi="宋体" w:hint="eastAsia"/>
        </w:rPr>
        <w:t>的IP地址及端口号</w:t>
      </w:r>
    </w:p>
    <w:p w:rsidR="001D3152" w:rsidRDefault="001D3152" w:rsidP="001D3152">
      <w:pPr>
        <w:pStyle w:val="a5"/>
        <w:spacing w:line="360" w:lineRule="auto"/>
        <w:ind w:left="780" w:firstLineChars="0" w:firstLine="0"/>
        <w:jc w:val="center"/>
      </w:pPr>
      <w:r>
        <w:rPr>
          <w:noProof/>
        </w:rPr>
        <w:drawing>
          <wp:inline distT="0" distB="0" distL="0" distR="0">
            <wp:extent cx="3826239" cy="2894785"/>
            <wp:effectExtent l="0" t="0" r="3175"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29705" cy="2897407"/>
                    </a:xfrm>
                    <a:prstGeom prst="rect">
                      <a:avLst/>
                    </a:prstGeom>
                  </pic:spPr>
                </pic:pic>
              </a:graphicData>
            </a:graphic>
          </wp:inline>
        </w:drawing>
      </w:r>
    </w:p>
    <w:p w:rsidR="001D3152" w:rsidRPr="00D366C5" w:rsidRDefault="001D3152" w:rsidP="0048452E">
      <w:pPr>
        <w:pStyle w:val="a5"/>
        <w:numPr>
          <w:ilvl w:val="0"/>
          <w:numId w:val="21"/>
        </w:numPr>
        <w:spacing w:line="360" w:lineRule="auto"/>
        <w:ind w:firstLineChars="0"/>
        <w:rPr>
          <w:rFonts w:ascii="宋体" w:eastAsia="宋体" w:hAnsi="宋体"/>
        </w:rPr>
      </w:pPr>
      <w:r w:rsidRPr="00D366C5">
        <w:rPr>
          <w:rFonts w:ascii="宋体" w:eastAsia="宋体" w:hAnsi="宋体" w:hint="eastAsia"/>
        </w:rPr>
        <w:t>BBU侧添加核心网信息</w:t>
      </w:r>
    </w:p>
    <w:p w:rsidR="001D3152" w:rsidRPr="00D366C5" w:rsidRDefault="001D3152" w:rsidP="001D3152">
      <w:pPr>
        <w:pStyle w:val="a5"/>
        <w:spacing w:line="360" w:lineRule="auto"/>
        <w:ind w:left="780" w:firstLineChars="0" w:firstLine="0"/>
        <w:rPr>
          <w:rFonts w:ascii="宋体" w:eastAsia="宋体" w:hAnsi="宋体"/>
        </w:rPr>
      </w:pPr>
      <w:r w:rsidRPr="00D366C5">
        <w:rPr>
          <w:rFonts w:ascii="宋体" w:eastAsia="宋体" w:hAnsi="宋体" w:hint="eastAsia"/>
        </w:rPr>
        <w:t>点击打开BBU的基站配置，完成基站IP地址配置，MME地址配置，基站信息配置；</w:t>
      </w:r>
    </w:p>
    <w:p w:rsidR="001D3152" w:rsidRDefault="001D3152" w:rsidP="001D3152">
      <w:pPr>
        <w:pStyle w:val="a5"/>
        <w:spacing w:line="360" w:lineRule="auto"/>
        <w:ind w:left="780" w:firstLineChars="0" w:firstLine="0"/>
      </w:pPr>
      <w:r w:rsidRPr="00704052">
        <w:rPr>
          <w:rFonts w:hint="eastAsia"/>
          <w:b/>
        </w:rPr>
        <w:t>基站IP配置</w:t>
      </w:r>
      <w:r>
        <w:rPr>
          <w:rFonts w:hint="eastAsia"/>
        </w:rPr>
        <w:t>：</w:t>
      </w:r>
      <w:r w:rsidRPr="00AC5D07">
        <w:rPr>
          <w:rFonts w:ascii="宋体" w:eastAsia="宋体" w:hAnsi="宋体" w:hint="eastAsia"/>
        </w:rPr>
        <w:t>配置基站的IP地址</w:t>
      </w:r>
    </w:p>
    <w:p w:rsidR="001D3152" w:rsidRDefault="001D3152" w:rsidP="001D3152">
      <w:pPr>
        <w:pStyle w:val="a5"/>
        <w:spacing w:line="360" w:lineRule="auto"/>
        <w:ind w:left="780" w:firstLineChars="0" w:firstLine="0"/>
      </w:pPr>
      <w:r w:rsidRPr="00704052">
        <w:rPr>
          <w:rFonts w:hint="eastAsia"/>
          <w:b/>
        </w:rPr>
        <w:t>MME地址配置</w:t>
      </w:r>
      <w:r>
        <w:rPr>
          <w:rFonts w:hint="eastAsia"/>
        </w:rPr>
        <w:t>：</w:t>
      </w:r>
      <w:r w:rsidRPr="00AC5D07">
        <w:rPr>
          <w:rFonts w:ascii="宋体" w:eastAsia="宋体" w:hAnsi="宋体" w:hint="eastAsia"/>
        </w:rPr>
        <w:t>配置与基站相连的对端的核心网的地址</w:t>
      </w:r>
    </w:p>
    <w:p w:rsidR="001D3152" w:rsidRDefault="001D3152" w:rsidP="001D3152">
      <w:pPr>
        <w:pStyle w:val="a5"/>
        <w:spacing w:line="360" w:lineRule="auto"/>
        <w:ind w:left="780" w:firstLineChars="0" w:firstLine="0"/>
      </w:pPr>
      <w:r w:rsidRPr="00704052">
        <w:rPr>
          <w:rFonts w:hint="eastAsia"/>
          <w:b/>
        </w:rPr>
        <w:lastRenderedPageBreak/>
        <w:t>基站信息配置</w:t>
      </w:r>
      <w:r>
        <w:rPr>
          <w:rFonts w:hint="eastAsia"/>
        </w:rPr>
        <w:t>：</w:t>
      </w:r>
      <w:r w:rsidRPr="00AC5D07">
        <w:rPr>
          <w:rFonts w:ascii="宋体" w:eastAsia="宋体" w:hAnsi="宋体" w:hint="eastAsia"/>
        </w:rPr>
        <w:t>本基站的相关描述性的信息</w:t>
      </w:r>
    </w:p>
    <w:p w:rsidR="001D3152" w:rsidRDefault="001D3152" w:rsidP="001D3152">
      <w:pPr>
        <w:pStyle w:val="a5"/>
        <w:spacing w:line="360" w:lineRule="auto"/>
        <w:ind w:left="780" w:firstLineChars="0" w:firstLine="0"/>
        <w:jc w:val="center"/>
      </w:pPr>
      <w:r>
        <w:rPr>
          <w:noProof/>
        </w:rPr>
        <w:drawing>
          <wp:inline distT="0" distB="0" distL="0" distR="0">
            <wp:extent cx="3668680" cy="2310481"/>
            <wp:effectExtent l="0" t="0" r="825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82709" cy="2319316"/>
                    </a:xfrm>
                    <a:prstGeom prst="rect">
                      <a:avLst/>
                    </a:prstGeom>
                  </pic:spPr>
                </pic:pic>
              </a:graphicData>
            </a:graphic>
          </wp:inline>
        </w:drawing>
      </w:r>
    </w:p>
    <w:p w:rsidR="001D3152" w:rsidRPr="004B3372" w:rsidRDefault="001D3152" w:rsidP="001D3152">
      <w:pPr>
        <w:pStyle w:val="a5"/>
        <w:spacing w:line="360" w:lineRule="auto"/>
        <w:ind w:left="780" w:firstLineChars="0" w:firstLine="0"/>
        <w:rPr>
          <w:rFonts w:ascii="宋体" w:eastAsia="宋体" w:hAnsi="宋体"/>
        </w:rPr>
      </w:pPr>
      <w:r w:rsidRPr="004B3372">
        <w:rPr>
          <w:rFonts w:ascii="宋体" w:eastAsia="宋体" w:hAnsi="宋体" w:hint="eastAsia"/>
        </w:rPr>
        <w:t>以基站IP配置为例，配置方法如下：</w:t>
      </w:r>
    </w:p>
    <w:p w:rsidR="001D3152" w:rsidRDefault="001D3152" w:rsidP="001D3152">
      <w:pPr>
        <w:pStyle w:val="a5"/>
        <w:spacing w:line="360" w:lineRule="auto"/>
        <w:ind w:left="780" w:firstLineChars="0" w:firstLine="0"/>
      </w:pPr>
      <w:r>
        <w:rPr>
          <w:noProof/>
        </w:rPr>
        <w:drawing>
          <wp:inline distT="0" distB="0" distL="0" distR="0">
            <wp:extent cx="5274310" cy="284162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841625"/>
                    </a:xfrm>
                    <a:prstGeom prst="rect">
                      <a:avLst/>
                    </a:prstGeom>
                  </pic:spPr>
                </pic:pic>
              </a:graphicData>
            </a:graphic>
          </wp:inline>
        </w:drawing>
      </w:r>
    </w:p>
    <w:p w:rsidR="001D3152" w:rsidRPr="00862D6E" w:rsidRDefault="001D3152" w:rsidP="0048452E">
      <w:pPr>
        <w:pStyle w:val="a5"/>
        <w:numPr>
          <w:ilvl w:val="0"/>
          <w:numId w:val="21"/>
        </w:numPr>
        <w:spacing w:line="360" w:lineRule="auto"/>
        <w:ind w:firstLineChars="0"/>
        <w:rPr>
          <w:rFonts w:ascii="宋体" w:eastAsia="宋体" w:hAnsi="宋体"/>
        </w:rPr>
      </w:pPr>
      <w:r w:rsidRPr="00862D6E">
        <w:rPr>
          <w:rFonts w:ascii="宋体" w:eastAsia="宋体" w:hAnsi="宋体" w:hint="eastAsia"/>
        </w:rPr>
        <w:t>基站验证</w:t>
      </w:r>
    </w:p>
    <w:p w:rsidR="001D3152" w:rsidRPr="00862D6E" w:rsidRDefault="001D3152" w:rsidP="001D3152">
      <w:pPr>
        <w:pStyle w:val="a5"/>
        <w:spacing w:line="360" w:lineRule="auto"/>
        <w:ind w:left="780" w:firstLineChars="0" w:firstLine="0"/>
        <w:rPr>
          <w:rFonts w:ascii="宋体" w:eastAsia="宋体" w:hAnsi="宋体"/>
        </w:rPr>
      </w:pPr>
      <w:r w:rsidRPr="00862D6E">
        <w:rPr>
          <w:rFonts w:ascii="宋体" w:eastAsia="宋体" w:hAnsi="宋体" w:hint="eastAsia"/>
        </w:rPr>
        <w:t>完成上述三项的基站数据配置之后，再次点击基站验证，确认配置信息正确。</w:t>
      </w:r>
    </w:p>
    <w:p w:rsidR="001D3152" w:rsidRDefault="001D3152" w:rsidP="001D3152">
      <w:pPr>
        <w:pStyle w:val="a5"/>
        <w:spacing w:line="360" w:lineRule="auto"/>
        <w:ind w:left="780" w:firstLineChars="0" w:firstLine="0"/>
        <w:rPr>
          <w:b/>
        </w:rPr>
      </w:pPr>
      <w:r w:rsidRPr="008429DA">
        <w:rPr>
          <w:rFonts w:hint="eastAsia"/>
          <w:b/>
        </w:rPr>
        <w:t>注意：</w:t>
      </w:r>
      <w:r>
        <w:rPr>
          <w:rFonts w:hint="eastAsia"/>
          <w:b/>
        </w:rPr>
        <w:t>S1链路的建立是要在基站侧添加核心网的信息，在核心网侧添加基站的信息，上述三项是完成了基站自身信息的配置和基站对端的核心网信息的添加，实际上我们还要完成核心网侧基站信息的添加或更改。</w:t>
      </w:r>
    </w:p>
    <w:p w:rsidR="001D3152" w:rsidRDefault="001D3152" w:rsidP="001D3152">
      <w:pPr>
        <w:pStyle w:val="a5"/>
        <w:spacing w:line="360" w:lineRule="auto"/>
        <w:ind w:left="780" w:firstLineChars="0" w:firstLine="0"/>
        <w:jc w:val="center"/>
        <w:rPr>
          <w:b/>
        </w:rPr>
      </w:pPr>
      <w:r>
        <w:rPr>
          <w:noProof/>
        </w:rPr>
        <w:lastRenderedPageBreak/>
        <w:drawing>
          <wp:inline distT="0" distB="0" distL="0" distR="0">
            <wp:extent cx="3885942" cy="2939954"/>
            <wp:effectExtent l="0" t="0" r="63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98381" cy="2949365"/>
                    </a:xfrm>
                    <a:prstGeom prst="rect">
                      <a:avLst/>
                    </a:prstGeom>
                  </pic:spPr>
                </pic:pic>
              </a:graphicData>
            </a:graphic>
          </wp:inline>
        </w:drawing>
      </w:r>
    </w:p>
    <w:p w:rsidR="001D3152" w:rsidRDefault="001D3152" w:rsidP="001D3152">
      <w:pPr>
        <w:pStyle w:val="a5"/>
        <w:spacing w:line="360" w:lineRule="auto"/>
        <w:ind w:left="780" w:firstLineChars="0" w:firstLine="0"/>
        <w:jc w:val="center"/>
        <w:rPr>
          <w:b/>
        </w:rPr>
      </w:pPr>
      <w:r>
        <w:rPr>
          <w:noProof/>
        </w:rPr>
        <w:drawing>
          <wp:inline distT="0" distB="0" distL="0" distR="0">
            <wp:extent cx="3917457" cy="2963797"/>
            <wp:effectExtent l="0" t="0" r="6985"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36680" cy="2978340"/>
                    </a:xfrm>
                    <a:prstGeom prst="rect">
                      <a:avLst/>
                    </a:prstGeom>
                  </pic:spPr>
                </pic:pic>
              </a:graphicData>
            </a:graphic>
          </wp:inline>
        </w:drawing>
      </w:r>
    </w:p>
    <w:p w:rsidR="001D3152" w:rsidRPr="00AA6629" w:rsidRDefault="001D3152" w:rsidP="001D3152">
      <w:pPr>
        <w:pStyle w:val="a5"/>
        <w:spacing w:line="360" w:lineRule="auto"/>
        <w:ind w:left="780" w:firstLineChars="0" w:firstLine="0"/>
        <w:rPr>
          <w:rFonts w:ascii="宋体" w:eastAsia="宋体" w:hAnsi="宋体"/>
        </w:rPr>
      </w:pPr>
      <w:r w:rsidRPr="00AA6629">
        <w:rPr>
          <w:rFonts w:ascii="宋体" w:eastAsia="宋体" w:hAnsi="宋体" w:hint="eastAsia"/>
        </w:rPr>
        <w:t>阶段性的基站验证正确：</w:t>
      </w:r>
    </w:p>
    <w:p w:rsidR="001D3152" w:rsidRPr="00D613B4" w:rsidRDefault="001D3152" w:rsidP="001D3152">
      <w:pPr>
        <w:pStyle w:val="a5"/>
        <w:spacing w:line="360" w:lineRule="auto"/>
        <w:ind w:left="780" w:firstLineChars="0" w:firstLine="0"/>
        <w:jc w:val="center"/>
      </w:pPr>
      <w:r>
        <w:rPr>
          <w:noProof/>
        </w:rPr>
        <w:drawing>
          <wp:inline distT="0" distB="0" distL="0" distR="0">
            <wp:extent cx="3557195" cy="1916500"/>
            <wp:effectExtent l="0" t="0" r="5715"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66480" cy="1921503"/>
                    </a:xfrm>
                    <a:prstGeom prst="rect">
                      <a:avLst/>
                    </a:prstGeom>
                  </pic:spPr>
                </pic:pic>
              </a:graphicData>
            </a:graphic>
          </wp:inline>
        </w:drawing>
      </w:r>
    </w:p>
    <w:p w:rsidR="001D3152" w:rsidRDefault="001D3152" w:rsidP="001D3152">
      <w:pPr>
        <w:widowControl/>
        <w:spacing w:line="360" w:lineRule="auto"/>
        <w:jc w:val="left"/>
      </w:pPr>
      <w:r>
        <w:br w:type="page"/>
      </w:r>
    </w:p>
    <w:p w:rsidR="001D3152" w:rsidRPr="00915B16" w:rsidRDefault="00F63020" w:rsidP="00915B16">
      <w:pPr>
        <w:pStyle w:val="2"/>
        <w:jc w:val="left"/>
        <w:rPr>
          <w:rFonts w:ascii="宋体" w:eastAsia="宋体" w:hAnsi="宋体"/>
          <w:sz w:val="36"/>
        </w:rPr>
      </w:pPr>
      <w:bookmarkStart w:id="59" w:name="_Toc508619015"/>
      <w:bookmarkStart w:id="60" w:name="_Toc525065451"/>
      <w:bookmarkStart w:id="61" w:name="_Toc526854144"/>
      <w:bookmarkStart w:id="62" w:name="_Toc526854239"/>
      <w:r>
        <w:rPr>
          <w:rFonts w:ascii="宋体" w:eastAsia="宋体" w:hAnsi="宋体" w:hint="eastAsia"/>
          <w:sz w:val="36"/>
        </w:rPr>
        <w:lastRenderedPageBreak/>
        <w:t>（</w:t>
      </w:r>
      <w:r w:rsidR="001D3152" w:rsidRPr="00915B16">
        <w:rPr>
          <w:rFonts w:ascii="宋体" w:eastAsia="宋体" w:hAnsi="宋体" w:hint="eastAsia"/>
          <w:sz w:val="36"/>
        </w:rPr>
        <w:t>五</w:t>
      </w:r>
      <w:r>
        <w:rPr>
          <w:rFonts w:ascii="宋体" w:eastAsia="宋体" w:hAnsi="宋体" w:hint="eastAsia"/>
          <w:sz w:val="36"/>
        </w:rPr>
        <w:t>）</w:t>
      </w:r>
      <w:r w:rsidR="001D3152" w:rsidRPr="00915B16">
        <w:rPr>
          <w:rFonts w:ascii="宋体" w:eastAsia="宋体" w:hAnsi="宋体" w:hint="eastAsia"/>
          <w:sz w:val="36"/>
        </w:rPr>
        <w:t xml:space="preserve"> 本地小区配置</w:t>
      </w:r>
      <w:bookmarkEnd w:id="59"/>
      <w:bookmarkEnd w:id="60"/>
      <w:bookmarkEnd w:id="61"/>
      <w:bookmarkEnd w:id="62"/>
    </w:p>
    <w:p w:rsidR="001D3152" w:rsidRDefault="009512F1" w:rsidP="00676E74">
      <w:pPr>
        <w:pStyle w:val="3"/>
      </w:pPr>
      <w:bookmarkStart w:id="63" w:name="_Toc508619017"/>
      <w:bookmarkStart w:id="64" w:name="_Toc525065453"/>
      <w:bookmarkStart w:id="65" w:name="_Toc526854146"/>
      <w:bookmarkStart w:id="66" w:name="_Toc526854241"/>
      <w:r>
        <w:rPr>
          <w:rFonts w:hint="eastAsia"/>
        </w:rPr>
        <w:t>一、</w:t>
      </w:r>
      <w:r w:rsidRPr="00CC2D07">
        <w:rPr>
          <w:rFonts w:hint="eastAsia"/>
        </w:rPr>
        <w:t>知识准备</w:t>
      </w:r>
      <w:bookmarkEnd w:id="63"/>
      <w:bookmarkEnd w:id="64"/>
      <w:bookmarkEnd w:id="65"/>
      <w:bookmarkEnd w:id="66"/>
    </w:p>
    <w:p w:rsidR="001D3152" w:rsidRPr="006D17A1" w:rsidRDefault="001D3152" w:rsidP="001D3152">
      <w:pPr>
        <w:spacing w:line="360" w:lineRule="auto"/>
        <w:ind w:firstLine="420"/>
        <w:rPr>
          <w:rFonts w:ascii="宋体" w:eastAsia="宋体" w:hAnsi="宋体"/>
        </w:rPr>
      </w:pPr>
      <w:r w:rsidRPr="006D17A1">
        <w:rPr>
          <w:rFonts w:ascii="宋体" w:eastAsia="宋体" w:hAnsi="宋体"/>
        </w:rPr>
        <w:t>PLMN（Public Land Mobile Network，公共陆地移动网</w:t>
      </w:r>
      <w:r w:rsidRPr="006D17A1">
        <w:rPr>
          <w:rFonts w:ascii="宋体" w:eastAsia="宋体" w:hAnsi="宋体" w:hint="eastAsia"/>
        </w:rPr>
        <w:t>）是</w:t>
      </w:r>
      <w:r w:rsidRPr="006D17A1">
        <w:rPr>
          <w:rFonts w:ascii="宋体" w:eastAsia="宋体" w:hAnsi="宋体"/>
        </w:rPr>
        <w:t>由政府或它所批准的经营者，为公众提供陆地移动通信业务目的而建立和经营的网络。该网路通常与公众交换电话网（PSTN）互连，形成整个地区或国家规模的通信网。PLMN = MCC + MNC，例如中国移动的PLMN为46000，中国联通的PLMN为46001。公众陆地移动电话网（PLMN）是一个无线通讯系统，趋向于面向陆地上的例如交通工具或步行中的移动用户。</w:t>
      </w:r>
    </w:p>
    <w:p w:rsidR="001D3152" w:rsidRPr="006D17A1" w:rsidRDefault="001D3152" w:rsidP="001D3152">
      <w:pPr>
        <w:spacing w:line="360" w:lineRule="auto"/>
        <w:ind w:firstLine="420"/>
        <w:rPr>
          <w:rFonts w:ascii="宋体" w:eastAsia="宋体" w:hAnsi="宋体"/>
        </w:rPr>
      </w:pPr>
      <w:r w:rsidRPr="006D17A1">
        <w:rPr>
          <w:rFonts w:ascii="宋体" w:eastAsia="宋体" w:hAnsi="宋体"/>
        </w:rPr>
        <w:t>MCC：Mobile Country Code，移动国家码，MCC的资源由国际电联（ITU）统一分配和管理，唯一识别移动用户所属的国家，共3位，中国为460</w:t>
      </w:r>
      <w:r w:rsidRPr="006D17A1">
        <w:rPr>
          <w:rFonts w:ascii="宋体" w:eastAsia="宋体" w:hAnsi="宋体" w:hint="eastAsia"/>
        </w:rPr>
        <w:t>；</w:t>
      </w:r>
    </w:p>
    <w:p w:rsidR="001D3152" w:rsidRPr="006D17A1" w:rsidRDefault="001D3152" w:rsidP="009512F1">
      <w:pPr>
        <w:spacing w:line="360" w:lineRule="auto"/>
        <w:ind w:firstLine="420"/>
        <w:rPr>
          <w:rFonts w:ascii="宋体" w:eastAsia="宋体" w:hAnsi="宋体"/>
        </w:rPr>
      </w:pPr>
      <w:r w:rsidRPr="006D17A1">
        <w:rPr>
          <w:rFonts w:ascii="宋体" w:eastAsia="宋体" w:hAnsi="宋体" w:hint="eastAsia"/>
        </w:rPr>
        <w:t>MNC</w:t>
      </w:r>
      <w:r w:rsidRPr="006D17A1">
        <w:rPr>
          <w:rFonts w:ascii="宋体" w:eastAsia="宋体" w:hAnsi="宋体"/>
        </w:rPr>
        <w:t>：在同一个国家内，如果有多个PLMN（Public Land Mobile Network，公共陆地移动网，一般某个国家的一个运营商对应一个PLMN），可以通过MNC来进行区别，即每一个PLMN都要分配唯一的MNC。用于识别移动用户所归属的移动通信网，2~3位数字组成</w:t>
      </w:r>
      <w:r w:rsidRPr="006D17A1">
        <w:rPr>
          <w:rFonts w:ascii="宋体" w:eastAsia="宋体" w:hAnsi="宋体" w:hint="eastAsia"/>
        </w:rPr>
        <w:t>。</w:t>
      </w:r>
    </w:p>
    <w:p w:rsidR="001D3152" w:rsidRPr="006D17A1" w:rsidRDefault="001D3152" w:rsidP="001D3152">
      <w:pPr>
        <w:spacing w:line="360" w:lineRule="auto"/>
        <w:ind w:firstLine="420"/>
        <w:rPr>
          <w:rFonts w:ascii="宋体" w:eastAsia="宋体" w:hAnsi="宋体"/>
        </w:rPr>
      </w:pPr>
      <w:r w:rsidRPr="006D17A1">
        <w:rPr>
          <w:rFonts w:ascii="宋体" w:eastAsia="宋体" w:hAnsi="宋体" w:hint="eastAsia"/>
        </w:rPr>
        <w:t xml:space="preserve">PCI：物理小区ID，小区搜索过程又称为下行同步过程，主要通过解下行的主同步信号PSS和辅同步信号SSS完成。 </w:t>
      </w:r>
    </w:p>
    <w:p w:rsidR="001D3152" w:rsidRPr="006D17A1" w:rsidRDefault="001D3152" w:rsidP="001D3152">
      <w:pPr>
        <w:spacing w:line="360" w:lineRule="auto"/>
        <w:rPr>
          <w:rFonts w:ascii="宋体" w:eastAsia="宋体" w:hAnsi="宋体"/>
        </w:rPr>
      </w:pPr>
      <w:r w:rsidRPr="006D17A1">
        <w:rPr>
          <w:rFonts w:ascii="宋体" w:eastAsia="宋体" w:hAnsi="宋体" w:hint="eastAsia"/>
        </w:rPr>
        <w:t>UE可根据P-SCH获得符号同步，UE根据S-SCH最终获得帧同步</w:t>
      </w:r>
    </w:p>
    <w:p w:rsidR="001D3152" w:rsidRPr="006D17A1" w:rsidRDefault="001D3152" w:rsidP="001D3152">
      <w:pPr>
        <w:spacing w:line="360" w:lineRule="auto"/>
        <w:ind w:firstLine="420"/>
        <w:rPr>
          <w:rFonts w:ascii="宋体" w:eastAsia="宋体" w:hAnsi="宋体"/>
        </w:rPr>
      </w:pPr>
      <w:r w:rsidRPr="006D17A1">
        <w:rPr>
          <w:rFonts w:ascii="宋体" w:eastAsia="宋体" w:hAnsi="宋体" w:hint="eastAsia"/>
        </w:rPr>
        <w:t xml:space="preserve">PSS在每个无线帧的2次发送内容一样，SSS每个无线帧2次发送内容不一样，通过解PSS先获得5ms定时，通过解SSS可以获得无线帧的10ms定时；由于FDD和TDD时SSS的时域位置不同，通过解SSS又可以获得系统的制式。  </w:t>
      </w:r>
    </w:p>
    <w:p w:rsidR="001D3152" w:rsidRPr="006D17A1" w:rsidRDefault="001D3152" w:rsidP="001D3152">
      <w:pPr>
        <w:spacing w:line="360" w:lineRule="auto"/>
        <w:ind w:firstLine="420"/>
        <w:rPr>
          <w:rFonts w:ascii="宋体" w:eastAsia="宋体" w:hAnsi="宋体"/>
        </w:rPr>
      </w:pPr>
      <w:r w:rsidRPr="006D17A1">
        <w:rPr>
          <w:rFonts w:ascii="宋体" w:eastAsia="宋体" w:hAnsi="宋体" w:hint="eastAsia"/>
        </w:rPr>
        <w:t xml:space="preserve">通过解PSS可以获得物理层小区ID，再通过解SSS可以获得小区的组ID（504个小区分成168个组），二者组合就可以获得当前小区的小区ID（每个组内又有3个小区ID）；当前小区的PCI = 组ID * 3 + 小区IDMSCBSC 移动通信 最大小区ID=167*3+2=503 </w:t>
      </w:r>
    </w:p>
    <w:p w:rsidR="001D3152" w:rsidRPr="006D17A1" w:rsidRDefault="001D3152" w:rsidP="001D3152">
      <w:pPr>
        <w:spacing w:line="360" w:lineRule="auto"/>
        <w:ind w:firstLine="420"/>
        <w:rPr>
          <w:rFonts w:ascii="宋体" w:eastAsia="宋体" w:hAnsi="宋体"/>
        </w:rPr>
      </w:pPr>
      <w:r w:rsidRPr="006D17A1">
        <w:rPr>
          <w:rFonts w:ascii="宋体" w:eastAsia="宋体" w:hAnsi="宋体" w:hint="eastAsia"/>
        </w:rPr>
        <w:t xml:space="preserve">因为PCI和小区同步序列关联，并且多个物理信道的加扰方式也和PCI相关，所以相邻小区的PCI不能相同以避免干扰 </w:t>
      </w:r>
    </w:p>
    <w:p w:rsidR="001D3152" w:rsidRPr="006D17A1" w:rsidRDefault="001D3152" w:rsidP="001D3152">
      <w:pPr>
        <w:spacing w:line="360" w:lineRule="auto"/>
        <w:ind w:firstLine="420"/>
        <w:rPr>
          <w:rFonts w:ascii="宋体" w:eastAsia="宋体" w:hAnsi="宋体"/>
        </w:rPr>
      </w:pPr>
      <w:r w:rsidRPr="006D17A1">
        <w:rPr>
          <w:rFonts w:ascii="宋体" w:eastAsia="宋体" w:hAnsi="宋体" w:hint="eastAsia"/>
        </w:rPr>
        <w:t>基站504个物理小区ID其实也和下行同步信号向对应。在LTE中同步信号分为两类，一是主同步信号，总共3个，一是辅同步信号，总共168个。所以这个小区ID是通过下行同步过程就获得了，而不是通过广播获得的。至于为什么主同步信号只有三个呢，因为下行同步过程是盲检测。如果主同步信号太多就会使同步过程持续很长时间。</w:t>
      </w:r>
    </w:p>
    <w:p w:rsidR="001D3152" w:rsidRPr="006D17A1" w:rsidRDefault="001D3152" w:rsidP="001D3152">
      <w:pPr>
        <w:pStyle w:val="a5"/>
        <w:spacing w:line="360" w:lineRule="auto"/>
        <w:ind w:left="570" w:firstLineChars="0" w:firstLine="270"/>
        <w:rPr>
          <w:rFonts w:ascii="宋体" w:eastAsia="宋体" w:hAnsi="宋体"/>
        </w:rPr>
      </w:pPr>
    </w:p>
    <w:p w:rsidR="001D3152" w:rsidRPr="006D17A1" w:rsidRDefault="001D3152" w:rsidP="009512F1">
      <w:pPr>
        <w:spacing w:line="360" w:lineRule="auto"/>
        <w:ind w:firstLine="420"/>
        <w:rPr>
          <w:rFonts w:ascii="宋体" w:eastAsia="宋体" w:hAnsi="宋体"/>
        </w:rPr>
      </w:pPr>
      <w:r w:rsidRPr="006D17A1">
        <w:rPr>
          <w:rFonts w:ascii="宋体" w:eastAsia="宋体" w:hAnsi="宋体" w:hint="eastAsia"/>
        </w:rPr>
        <w:lastRenderedPageBreak/>
        <w:t>小区ID：即CI号，取值范围为0-65535；我们一般将其设置为与PCI相同；在这里还介绍另一概念小区全球识别码（Cell Global Identity，CGI），CGI的格式为：MCC+MNC+LAC+CI，全球唯一。</w:t>
      </w:r>
    </w:p>
    <w:p w:rsidR="001D3152" w:rsidRPr="006D17A1" w:rsidRDefault="001D3152" w:rsidP="001D3152">
      <w:pPr>
        <w:spacing w:line="360" w:lineRule="auto"/>
        <w:ind w:firstLine="420"/>
        <w:jc w:val="left"/>
        <w:rPr>
          <w:rFonts w:ascii="宋体" w:eastAsia="宋体" w:hAnsi="宋体"/>
        </w:rPr>
      </w:pPr>
      <w:r w:rsidRPr="006D17A1">
        <w:rPr>
          <w:rFonts w:ascii="宋体" w:eastAsia="宋体" w:hAnsi="宋体" w:hint="eastAsia"/>
        </w:rPr>
        <w:t>一个</w:t>
      </w:r>
      <w:r w:rsidRPr="006D17A1">
        <w:rPr>
          <w:rFonts w:ascii="宋体" w:eastAsia="宋体" w:hAnsi="宋体"/>
        </w:rPr>
        <w:t>BBU机框可以同时插</w:t>
      </w:r>
      <w:r w:rsidRPr="006D17A1">
        <w:rPr>
          <w:rFonts w:ascii="宋体" w:eastAsia="宋体" w:hAnsi="宋体" w:hint="eastAsia"/>
        </w:rPr>
        <w:t>三个</w:t>
      </w:r>
      <w:r w:rsidRPr="006D17A1">
        <w:rPr>
          <w:rFonts w:ascii="宋体" w:eastAsia="宋体" w:hAnsi="宋体"/>
        </w:rPr>
        <w:t>BPU处理板，从下到上的编号</w:t>
      </w:r>
      <w:r w:rsidRPr="006D17A1">
        <w:rPr>
          <w:rFonts w:ascii="宋体" w:eastAsia="宋体" w:hAnsi="宋体" w:hint="eastAsia"/>
        </w:rPr>
        <w:t>依次</w:t>
      </w:r>
      <w:r w:rsidRPr="006D17A1">
        <w:rPr>
          <w:rFonts w:ascii="宋体" w:eastAsia="宋体" w:hAnsi="宋体"/>
        </w:rPr>
        <w:t>为BPU1</w:t>
      </w:r>
      <w:r w:rsidRPr="006D17A1">
        <w:rPr>
          <w:rFonts w:ascii="宋体" w:eastAsia="宋体" w:hAnsi="宋体" w:hint="eastAsia"/>
        </w:rPr>
        <w:t>、</w:t>
      </w:r>
      <w:r w:rsidRPr="006D17A1">
        <w:rPr>
          <w:rFonts w:ascii="宋体" w:eastAsia="宋体" w:hAnsi="宋体"/>
        </w:rPr>
        <w:t>BPU2</w:t>
      </w:r>
      <w:r w:rsidRPr="006D17A1">
        <w:rPr>
          <w:rFonts w:ascii="宋体" w:eastAsia="宋体" w:hAnsi="宋体" w:hint="eastAsia"/>
        </w:rPr>
        <w:t>、</w:t>
      </w:r>
      <w:r w:rsidRPr="006D17A1">
        <w:rPr>
          <w:rFonts w:ascii="宋体" w:eastAsia="宋体" w:hAnsi="宋体"/>
        </w:rPr>
        <w:t>BPU3</w:t>
      </w:r>
      <w:r w:rsidRPr="006D17A1">
        <w:rPr>
          <w:rFonts w:ascii="宋体" w:eastAsia="宋体" w:hAnsi="宋体" w:hint="eastAsia"/>
        </w:rPr>
        <w:t>；</w:t>
      </w:r>
      <w:r w:rsidRPr="006D17A1">
        <w:rPr>
          <w:rFonts w:ascii="宋体" w:eastAsia="宋体" w:hAnsi="宋体"/>
        </w:rPr>
        <w:t>使用哪一个槽位的BPU处理板，</w:t>
      </w:r>
      <w:r w:rsidRPr="006D17A1">
        <w:rPr>
          <w:rFonts w:ascii="宋体" w:eastAsia="宋体" w:hAnsi="宋体" w:hint="eastAsia"/>
        </w:rPr>
        <w:t>在</w:t>
      </w:r>
      <w:r w:rsidRPr="006D17A1">
        <w:rPr>
          <w:rFonts w:ascii="宋体" w:eastAsia="宋体" w:hAnsi="宋体"/>
        </w:rPr>
        <w:t>进行网管配置的时候要注意其编号。</w:t>
      </w:r>
    </w:p>
    <w:p w:rsidR="001D3152" w:rsidRPr="006D17A1" w:rsidRDefault="001D3152" w:rsidP="001D3152">
      <w:pPr>
        <w:spacing w:line="360" w:lineRule="auto"/>
        <w:jc w:val="left"/>
        <w:rPr>
          <w:rFonts w:ascii="宋体" w:eastAsia="宋体" w:hAnsi="宋体"/>
        </w:rPr>
      </w:pPr>
      <w:r w:rsidRPr="006D17A1">
        <w:rPr>
          <w:rFonts w:ascii="宋体" w:eastAsia="宋体" w:hAnsi="宋体"/>
        </w:rPr>
        <w:tab/>
      </w:r>
      <w:r w:rsidRPr="006D17A1">
        <w:rPr>
          <w:rFonts w:ascii="宋体" w:eastAsia="宋体" w:hAnsi="宋体" w:hint="eastAsia"/>
        </w:rPr>
        <w:t>每个</w:t>
      </w:r>
      <w:r w:rsidRPr="006D17A1">
        <w:rPr>
          <w:rFonts w:ascii="宋体" w:eastAsia="宋体" w:hAnsi="宋体"/>
        </w:rPr>
        <w:t>BPU处理</w:t>
      </w:r>
      <w:r w:rsidRPr="006D17A1">
        <w:rPr>
          <w:rFonts w:ascii="宋体" w:eastAsia="宋体" w:hAnsi="宋体" w:hint="eastAsia"/>
        </w:rPr>
        <w:t>板</w:t>
      </w:r>
      <w:r w:rsidRPr="006D17A1">
        <w:rPr>
          <w:rFonts w:ascii="宋体" w:eastAsia="宋体" w:hAnsi="宋体"/>
        </w:rPr>
        <w:t>上有两个光口</w:t>
      </w:r>
      <w:r w:rsidRPr="006D17A1">
        <w:rPr>
          <w:rFonts w:ascii="宋体" w:eastAsia="宋体" w:hAnsi="宋体" w:hint="eastAsia"/>
        </w:rPr>
        <w:t>，连接不同</w:t>
      </w:r>
      <w:r w:rsidRPr="006D17A1">
        <w:rPr>
          <w:rFonts w:ascii="宋体" w:eastAsia="宋体" w:hAnsi="宋体"/>
        </w:rPr>
        <w:t>的光口，其下挂的RRU编号也不同。</w:t>
      </w:r>
      <w:r w:rsidRPr="006D17A1">
        <w:rPr>
          <w:rFonts w:ascii="宋体" w:eastAsia="宋体" w:hAnsi="宋体" w:hint="eastAsia"/>
        </w:rPr>
        <w:t>具体编号</w:t>
      </w:r>
      <w:r w:rsidRPr="006D17A1">
        <w:rPr>
          <w:rFonts w:ascii="宋体" w:eastAsia="宋体" w:hAnsi="宋体"/>
        </w:rPr>
        <w:t>方式如下图：</w:t>
      </w:r>
    </w:p>
    <w:p w:rsidR="001D3152" w:rsidRPr="0028688C" w:rsidRDefault="001D3152" w:rsidP="001D3152">
      <w:pPr>
        <w:spacing w:line="360" w:lineRule="auto"/>
        <w:jc w:val="center"/>
      </w:pPr>
      <w:r w:rsidRPr="00806C59">
        <w:rPr>
          <w:rFonts w:ascii="宋体" w:eastAsia="宋体" w:hAnsi="宋体" w:cs="宋体"/>
          <w:noProof/>
          <w:kern w:val="0"/>
          <w:sz w:val="24"/>
          <w:szCs w:val="24"/>
        </w:rPr>
        <w:drawing>
          <wp:inline distT="0" distB="0" distL="0" distR="0">
            <wp:extent cx="4761841" cy="1780358"/>
            <wp:effectExtent l="0" t="0" r="1270" b="0"/>
            <wp:docPr id="33" name="图片 33" descr="C:\Users\Administrator\AppData\Roaming\Tencent\Users\892838517\QQ\WinTemp\RichOle\SCF8PRI03{V}}5}(5PII{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Roaming\Tencent\Users\892838517\QQ\WinTemp\RichOle\SCF8PRI03{V}}5}(5PII{BO.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95483" cy="1792936"/>
                    </a:xfrm>
                    <a:prstGeom prst="rect">
                      <a:avLst/>
                    </a:prstGeom>
                    <a:noFill/>
                    <a:ln>
                      <a:noFill/>
                    </a:ln>
                  </pic:spPr>
                </pic:pic>
              </a:graphicData>
            </a:graphic>
          </wp:inline>
        </w:drawing>
      </w:r>
    </w:p>
    <w:p w:rsidR="001D3152" w:rsidRDefault="001D3152" w:rsidP="001D3152"/>
    <w:p w:rsidR="001D3152" w:rsidRDefault="009512F1" w:rsidP="00676E74">
      <w:pPr>
        <w:pStyle w:val="3"/>
      </w:pPr>
      <w:bookmarkStart w:id="67" w:name="_Toc508619019"/>
      <w:bookmarkStart w:id="68" w:name="_Toc525065455"/>
      <w:bookmarkStart w:id="69" w:name="_Toc526854148"/>
      <w:bookmarkStart w:id="70" w:name="_Toc526854243"/>
      <w:r>
        <w:rPr>
          <w:rFonts w:hint="eastAsia"/>
        </w:rPr>
        <w:t>二</w:t>
      </w:r>
      <w:r w:rsidR="001D3152">
        <w:rPr>
          <w:rFonts w:hint="eastAsia"/>
        </w:rPr>
        <w:t>、</w:t>
      </w:r>
      <w:r w:rsidR="001D3152" w:rsidRPr="00CC2D07">
        <w:rPr>
          <w:rFonts w:hint="eastAsia"/>
        </w:rPr>
        <w:t>步骤</w:t>
      </w:r>
      <w:bookmarkEnd w:id="67"/>
      <w:bookmarkEnd w:id="68"/>
      <w:bookmarkEnd w:id="69"/>
      <w:bookmarkEnd w:id="70"/>
    </w:p>
    <w:p w:rsidR="001D3152" w:rsidRPr="008C547C" w:rsidRDefault="001D3152" w:rsidP="0048452E">
      <w:pPr>
        <w:pStyle w:val="a5"/>
        <w:numPr>
          <w:ilvl w:val="0"/>
          <w:numId w:val="22"/>
        </w:numPr>
        <w:spacing w:line="360" w:lineRule="auto"/>
        <w:ind w:firstLineChars="0"/>
        <w:rPr>
          <w:rFonts w:ascii="宋体" w:eastAsia="宋体" w:hAnsi="宋体"/>
        </w:rPr>
      </w:pPr>
      <w:r w:rsidRPr="008C547C">
        <w:rPr>
          <w:rFonts w:ascii="宋体" w:eastAsia="宋体" w:hAnsi="宋体" w:hint="eastAsia"/>
        </w:rPr>
        <w:t>添加本地小区</w:t>
      </w:r>
    </w:p>
    <w:p w:rsidR="001D3152" w:rsidRPr="008C547C" w:rsidRDefault="001D3152" w:rsidP="001D3152">
      <w:pPr>
        <w:widowControl/>
        <w:spacing w:line="360" w:lineRule="auto"/>
        <w:ind w:left="840" w:firstLine="420"/>
        <w:jc w:val="left"/>
        <w:rPr>
          <w:rFonts w:ascii="宋体" w:eastAsia="宋体" w:hAnsi="宋体"/>
        </w:rPr>
      </w:pPr>
      <w:r w:rsidRPr="008C547C">
        <w:rPr>
          <w:rFonts w:ascii="宋体" w:eastAsia="宋体" w:hAnsi="宋体" w:hint="eastAsia"/>
        </w:rPr>
        <w:t>通过前面四个实验，已经完成了核心网各个网元以及核心网与基站间的逻辑连接，接下来我们要利用相关资源建立本地小区。</w:t>
      </w:r>
    </w:p>
    <w:p w:rsidR="001D3152" w:rsidRDefault="001D3152" w:rsidP="001D3152">
      <w:pPr>
        <w:widowControl/>
        <w:spacing w:line="360" w:lineRule="auto"/>
        <w:jc w:val="center"/>
      </w:pPr>
      <w:r>
        <w:rPr>
          <w:noProof/>
        </w:rPr>
        <w:drawing>
          <wp:inline distT="0" distB="0" distL="0" distR="0">
            <wp:extent cx="4361660" cy="2349919"/>
            <wp:effectExtent l="0" t="0" r="127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67883" cy="2353272"/>
                    </a:xfrm>
                    <a:prstGeom prst="rect">
                      <a:avLst/>
                    </a:prstGeom>
                  </pic:spPr>
                </pic:pic>
              </a:graphicData>
            </a:graphic>
          </wp:inline>
        </w:drawing>
      </w:r>
    </w:p>
    <w:p w:rsidR="001D3152" w:rsidRPr="008C547C" w:rsidRDefault="001D3152" w:rsidP="001D3152">
      <w:pPr>
        <w:widowControl/>
        <w:spacing w:line="360" w:lineRule="auto"/>
        <w:rPr>
          <w:rFonts w:ascii="宋体" w:eastAsia="宋体" w:hAnsi="宋体"/>
        </w:rPr>
      </w:pPr>
      <w:r w:rsidRPr="008C547C">
        <w:rPr>
          <w:rFonts w:ascii="宋体" w:eastAsia="宋体" w:hAnsi="宋体" w:hint="eastAsia"/>
        </w:rPr>
        <w:lastRenderedPageBreak/>
        <w:tab/>
        <w:t>在添加本地小区时需要选择所利用到的硬件资源，要选择对应的BPU板和BPU板的光口号，指定下挂的RRU，如在本例中我们的BBU的单板使用的是BPU3，RRU连接的是BPU3的Ir</w:t>
      </w:r>
      <w:r w:rsidRPr="008C547C">
        <w:rPr>
          <w:rFonts w:ascii="宋体" w:eastAsia="宋体" w:hAnsi="宋体"/>
        </w:rPr>
        <w:t>1</w:t>
      </w:r>
      <w:r w:rsidRPr="008C547C">
        <w:rPr>
          <w:rFonts w:ascii="宋体" w:eastAsia="宋体" w:hAnsi="宋体" w:hint="eastAsia"/>
        </w:rPr>
        <w:t>光口，那么我们在配置时就要做出同样的选择。</w:t>
      </w:r>
    </w:p>
    <w:p w:rsidR="001D3152" w:rsidRDefault="001D3152" w:rsidP="001D3152">
      <w:pPr>
        <w:widowControl/>
        <w:spacing w:line="360" w:lineRule="auto"/>
        <w:jc w:val="center"/>
      </w:pPr>
      <w:r>
        <w:rPr>
          <w:noProof/>
        </w:rPr>
        <w:drawing>
          <wp:inline distT="0" distB="0" distL="0" distR="0">
            <wp:extent cx="4478199" cy="223101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94325" cy="2239047"/>
                    </a:xfrm>
                    <a:prstGeom prst="rect">
                      <a:avLst/>
                    </a:prstGeom>
                  </pic:spPr>
                </pic:pic>
              </a:graphicData>
            </a:graphic>
          </wp:inline>
        </w:drawing>
      </w:r>
    </w:p>
    <w:p w:rsidR="001D3152" w:rsidRPr="006650B3" w:rsidRDefault="001D3152" w:rsidP="001D3152">
      <w:pPr>
        <w:widowControl/>
        <w:spacing w:line="360" w:lineRule="auto"/>
        <w:rPr>
          <w:rFonts w:ascii="宋体" w:eastAsia="宋体" w:hAnsi="宋体"/>
        </w:rPr>
      </w:pPr>
      <w:r w:rsidRPr="006650B3">
        <w:rPr>
          <w:rFonts w:ascii="宋体" w:eastAsia="宋体" w:hAnsi="宋体"/>
        </w:rPr>
        <w:tab/>
      </w:r>
      <w:r w:rsidRPr="006650B3">
        <w:rPr>
          <w:rFonts w:ascii="宋体" w:eastAsia="宋体" w:hAnsi="宋体" w:hint="eastAsia"/>
        </w:rPr>
        <w:t>同时我们还要填写一个小区的ID号，和RRU物理小区ID号，为之后的小区相关信息的配置做好关联。其他的参数保存默认。</w:t>
      </w:r>
    </w:p>
    <w:p w:rsidR="001D3152" w:rsidRPr="006650B3" w:rsidRDefault="001D3152" w:rsidP="0048452E">
      <w:pPr>
        <w:pStyle w:val="a5"/>
        <w:widowControl/>
        <w:numPr>
          <w:ilvl w:val="0"/>
          <w:numId w:val="22"/>
        </w:numPr>
        <w:spacing w:line="360" w:lineRule="auto"/>
        <w:ind w:firstLineChars="0"/>
        <w:rPr>
          <w:rFonts w:ascii="宋体" w:eastAsia="宋体" w:hAnsi="宋体"/>
        </w:rPr>
      </w:pPr>
      <w:r w:rsidRPr="006650B3">
        <w:rPr>
          <w:rFonts w:ascii="宋体" w:eastAsia="宋体" w:hAnsi="宋体" w:hint="eastAsia"/>
        </w:rPr>
        <w:t>小区接入相关信息</w:t>
      </w:r>
    </w:p>
    <w:p w:rsidR="001D3152" w:rsidRPr="006650B3" w:rsidRDefault="001D3152" w:rsidP="001D3152">
      <w:pPr>
        <w:widowControl/>
        <w:spacing w:line="360" w:lineRule="auto"/>
        <w:ind w:firstLine="420"/>
        <w:rPr>
          <w:rFonts w:ascii="宋体" w:eastAsia="宋体" w:hAnsi="宋体"/>
        </w:rPr>
      </w:pPr>
      <w:r w:rsidRPr="006650B3">
        <w:rPr>
          <w:rFonts w:ascii="宋体" w:eastAsia="宋体" w:hAnsi="宋体" w:hint="eastAsia"/>
        </w:rPr>
        <w:t>由于我们建立的本地小区ID是0，那么在添加小区的接入相关信息时，要将小区的ID改为0，其他的参数默认。</w:t>
      </w:r>
    </w:p>
    <w:p w:rsidR="001D3152" w:rsidRDefault="001D3152" w:rsidP="001D3152">
      <w:pPr>
        <w:widowControl/>
        <w:spacing w:line="360" w:lineRule="auto"/>
        <w:ind w:firstLine="420"/>
        <w:jc w:val="center"/>
      </w:pPr>
      <w:r>
        <w:rPr>
          <w:noProof/>
        </w:rPr>
        <w:drawing>
          <wp:inline distT="0" distB="0" distL="0" distR="0">
            <wp:extent cx="4463051" cy="25152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68090" cy="2518075"/>
                    </a:xfrm>
                    <a:prstGeom prst="rect">
                      <a:avLst/>
                    </a:prstGeom>
                  </pic:spPr>
                </pic:pic>
              </a:graphicData>
            </a:graphic>
          </wp:inline>
        </w:drawing>
      </w:r>
    </w:p>
    <w:p w:rsidR="001D3152" w:rsidRDefault="001D3152" w:rsidP="001D3152">
      <w:pPr>
        <w:widowControl/>
        <w:spacing w:line="360" w:lineRule="auto"/>
        <w:ind w:left="780"/>
        <w:jc w:val="left"/>
      </w:pPr>
      <w:r>
        <w:br w:type="page"/>
      </w:r>
    </w:p>
    <w:p w:rsidR="001D3152" w:rsidRPr="00915B16" w:rsidRDefault="009512F1" w:rsidP="00915B16">
      <w:pPr>
        <w:pStyle w:val="2"/>
        <w:jc w:val="left"/>
        <w:rPr>
          <w:rFonts w:ascii="宋体" w:eastAsia="宋体" w:hAnsi="宋体"/>
          <w:sz w:val="36"/>
        </w:rPr>
      </w:pPr>
      <w:bookmarkStart w:id="71" w:name="_Toc508619020"/>
      <w:bookmarkStart w:id="72" w:name="_Toc525065456"/>
      <w:bookmarkStart w:id="73" w:name="_Toc526854149"/>
      <w:bookmarkStart w:id="74" w:name="_Toc526854244"/>
      <w:r>
        <w:rPr>
          <w:rFonts w:ascii="宋体" w:eastAsia="宋体" w:hAnsi="宋体" w:hint="eastAsia"/>
          <w:sz w:val="36"/>
        </w:rPr>
        <w:lastRenderedPageBreak/>
        <w:t>（</w:t>
      </w:r>
      <w:r w:rsidR="001D3152" w:rsidRPr="00915B16">
        <w:rPr>
          <w:rFonts w:ascii="宋体" w:eastAsia="宋体" w:hAnsi="宋体" w:hint="eastAsia"/>
          <w:sz w:val="36"/>
        </w:rPr>
        <w:t>六</w:t>
      </w:r>
      <w:r>
        <w:rPr>
          <w:rFonts w:ascii="宋体" w:eastAsia="宋体" w:hAnsi="宋体" w:hint="eastAsia"/>
          <w:sz w:val="36"/>
        </w:rPr>
        <w:t>）</w:t>
      </w:r>
      <w:r w:rsidR="001D3152" w:rsidRPr="00915B16">
        <w:rPr>
          <w:rFonts w:ascii="宋体" w:eastAsia="宋体" w:hAnsi="宋体" w:hint="eastAsia"/>
          <w:sz w:val="36"/>
        </w:rPr>
        <w:t xml:space="preserve"> 射频资源配置</w:t>
      </w:r>
      <w:bookmarkEnd w:id="71"/>
      <w:bookmarkEnd w:id="72"/>
      <w:bookmarkEnd w:id="73"/>
      <w:bookmarkEnd w:id="74"/>
    </w:p>
    <w:p w:rsidR="001D3152" w:rsidRDefault="009512F1" w:rsidP="00676E74">
      <w:pPr>
        <w:pStyle w:val="3"/>
      </w:pPr>
      <w:bookmarkStart w:id="75" w:name="_Toc508619022"/>
      <w:bookmarkStart w:id="76" w:name="_Toc525065458"/>
      <w:bookmarkStart w:id="77" w:name="_Toc526854151"/>
      <w:bookmarkStart w:id="78" w:name="_Toc526854246"/>
      <w:r>
        <w:rPr>
          <w:rFonts w:hint="eastAsia"/>
        </w:rPr>
        <w:t>一、</w:t>
      </w:r>
      <w:r w:rsidRPr="00CC2D07">
        <w:rPr>
          <w:rFonts w:hint="eastAsia"/>
        </w:rPr>
        <w:t>知识准备</w:t>
      </w:r>
      <w:bookmarkEnd w:id="75"/>
      <w:bookmarkEnd w:id="76"/>
      <w:bookmarkEnd w:id="77"/>
      <w:bookmarkEnd w:id="78"/>
    </w:p>
    <w:p w:rsidR="001D3152" w:rsidRPr="00C727EA" w:rsidRDefault="001D3152" w:rsidP="001D3152">
      <w:pPr>
        <w:spacing w:line="360" w:lineRule="auto"/>
        <w:ind w:firstLine="420"/>
        <w:rPr>
          <w:rFonts w:ascii="宋体" w:eastAsia="宋体" w:hAnsi="宋体"/>
        </w:rPr>
      </w:pPr>
      <w:r w:rsidRPr="00C727EA">
        <w:rPr>
          <w:rFonts w:ascii="宋体" w:eastAsia="宋体" w:hAnsi="宋体" w:hint="eastAsia"/>
        </w:rPr>
        <w:t>频段：</w:t>
      </w:r>
      <w:r w:rsidRPr="00C727EA">
        <w:rPr>
          <w:rFonts w:ascii="宋体" w:eastAsia="宋体" w:hAnsi="宋体"/>
        </w:rPr>
        <w:t>TD-LTE的3GPP协议频段在国内主要为Band 40（室内：2320MHz~2370MHz）和Band 38（室外：2570MHz~2620MHz）。射频电路器件参数决定了基站只能工作在一个频段，要么是Band40，要么是Band38，用户需要根据产品规格书确认设备的工作频段。</w:t>
      </w:r>
    </w:p>
    <w:p w:rsidR="001D3152" w:rsidRPr="006E19D6" w:rsidRDefault="001D3152" w:rsidP="001D3152">
      <w:pPr>
        <w:spacing w:line="360" w:lineRule="auto"/>
        <w:ind w:firstLine="420"/>
        <w:rPr>
          <w:b/>
        </w:rPr>
      </w:pPr>
      <w:r w:rsidRPr="006E19D6">
        <w:rPr>
          <w:rFonts w:hint="eastAsia"/>
          <w:b/>
        </w:rPr>
        <w:t>中国移动TDD频段划分：</w:t>
      </w:r>
    </w:p>
    <w:tbl>
      <w:tblPr>
        <w:tblStyle w:val="a6"/>
        <w:tblW w:w="0" w:type="auto"/>
        <w:jc w:val="center"/>
        <w:tblLook w:val="04A0" w:firstRow="1" w:lastRow="0" w:firstColumn="1" w:lastColumn="0" w:noHBand="0" w:noVBand="1"/>
      </w:tblPr>
      <w:tblGrid>
        <w:gridCol w:w="1638"/>
        <w:gridCol w:w="2767"/>
        <w:gridCol w:w="2768"/>
      </w:tblGrid>
      <w:tr w:rsidR="001D3152" w:rsidTr="00652478">
        <w:trPr>
          <w:jc w:val="center"/>
        </w:trPr>
        <w:tc>
          <w:tcPr>
            <w:tcW w:w="1638" w:type="dxa"/>
          </w:tcPr>
          <w:p w:rsidR="001D3152" w:rsidRDefault="001D3152" w:rsidP="00652478">
            <w:pPr>
              <w:spacing w:line="360" w:lineRule="auto"/>
              <w:jc w:val="center"/>
            </w:pPr>
            <w:r>
              <w:rPr>
                <w:rFonts w:hint="eastAsia"/>
              </w:rPr>
              <w:t>频段</w:t>
            </w:r>
          </w:p>
        </w:tc>
        <w:tc>
          <w:tcPr>
            <w:tcW w:w="2767" w:type="dxa"/>
          </w:tcPr>
          <w:p w:rsidR="001D3152" w:rsidRDefault="001D3152" w:rsidP="00652478">
            <w:pPr>
              <w:spacing w:line="360" w:lineRule="auto"/>
              <w:jc w:val="center"/>
            </w:pPr>
            <w:r>
              <w:rPr>
                <w:rFonts w:hint="eastAsia"/>
              </w:rPr>
              <w:t>物理频点（MHz）</w:t>
            </w:r>
          </w:p>
        </w:tc>
        <w:tc>
          <w:tcPr>
            <w:tcW w:w="2768" w:type="dxa"/>
          </w:tcPr>
          <w:p w:rsidR="001D3152" w:rsidRDefault="001D3152" w:rsidP="00652478">
            <w:pPr>
              <w:spacing w:line="360" w:lineRule="auto"/>
              <w:jc w:val="center"/>
            </w:pPr>
            <w:r>
              <w:rPr>
                <w:rFonts w:hint="eastAsia"/>
              </w:rPr>
              <w:t>绝对频点号</w:t>
            </w:r>
          </w:p>
        </w:tc>
      </w:tr>
      <w:tr w:rsidR="001D3152" w:rsidTr="00652478">
        <w:trPr>
          <w:jc w:val="center"/>
        </w:trPr>
        <w:tc>
          <w:tcPr>
            <w:tcW w:w="1638" w:type="dxa"/>
          </w:tcPr>
          <w:p w:rsidR="001D3152" w:rsidRDefault="001D3152" w:rsidP="00652478">
            <w:pPr>
              <w:spacing w:line="360" w:lineRule="auto"/>
              <w:jc w:val="center"/>
            </w:pPr>
            <w:r>
              <w:rPr>
                <w:rFonts w:hint="eastAsia"/>
              </w:rPr>
              <w:t>3</w:t>
            </w:r>
            <w:r>
              <w:t>8</w:t>
            </w:r>
          </w:p>
        </w:tc>
        <w:tc>
          <w:tcPr>
            <w:tcW w:w="2767" w:type="dxa"/>
          </w:tcPr>
          <w:p w:rsidR="001D3152" w:rsidRDefault="001D3152" w:rsidP="00652478">
            <w:pPr>
              <w:spacing w:line="360" w:lineRule="auto"/>
              <w:jc w:val="center"/>
            </w:pPr>
            <w:r>
              <w:rPr>
                <w:rFonts w:hint="eastAsia"/>
              </w:rPr>
              <w:t>2</w:t>
            </w:r>
            <w:r>
              <w:t>570-2620</w:t>
            </w:r>
          </w:p>
        </w:tc>
        <w:tc>
          <w:tcPr>
            <w:tcW w:w="2768" w:type="dxa"/>
          </w:tcPr>
          <w:p w:rsidR="001D3152" w:rsidRDefault="001D3152" w:rsidP="00652478">
            <w:pPr>
              <w:spacing w:line="360" w:lineRule="auto"/>
              <w:jc w:val="center"/>
            </w:pPr>
            <w:r>
              <w:rPr>
                <w:rFonts w:hint="eastAsia"/>
              </w:rPr>
              <w:t>3</w:t>
            </w:r>
            <w:r>
              <w:t>7750-38249</w:t>
            </w:r>
          </w:p>
        </w:tc>
      </w:tr>
      <w:tr w:rsidR="001D3152" w:rsidTr="00652478">
        <w:trPr>
          <w:jc w:val="center"/>
        </w:trPr>
        <w:tc>
          <w:tcPr>
            <w:tcW w:w="1638" w:type="dxa"/>
          </w:tcPr>
          <w:p w:rsidR="001D3152" w:rsidRDefault="001D3152" w:rsidP="00652478">
            <w:pPr>
              <w:spacing w:line="360" w:lineRule="auto"/>
              <w:jc w:val="center"/>
            </w:pPr>
            <w:r>
              <w:rPr>
                <w:rFonts w:hint="eastAsia"/>
              </w:rPr>
              <w:t>3</w:t>
            </w:r>
            <w:r>
              <w:t>9</w:t>
            </w:r>
          </w:p>
        </w:tc>
        <w:tc>
          <w:tcPr>
            <w:tcW w:w="2767" w:type="dxa"/>
          </w:tcPr>
          <w:p w:rsidR="001D3152" w:rsidRDefault="001D3152" w:rsidP="00652478">
            <w:pPr>
              <w:spacing w:line="360" w:lineRule="auto"/>
              <w:jc w:val="center"/>
            </w:pPr>
            <w:r>
              <w:rPr>
                <w:rFonts w:hint="eastAsia"/>
              </w:rPr>
              <w:t>1</w:t>
            </w:r>
            <w:r>
              <w:t>880~1920</w:t>
            </w:r>
          </w:p>
        </w:tc>
        <w:tc>
          <w:tcPr>
            <w:tcW w:w="2768" w:type="dxa"/>
          </w:tcPr>
          <w:p w:rsidR="001D3152" w:rsidRDefault="001D3152" w:rsidP="00652478">
            <w:pPr>
              <w:spacing w:line="360" w:lineRule="auto"/>
              <w:jc w:val="center"/>
            </w:pPr>
            <w:r>
              <w:rPr>
                <w:rFonts w:hint="eastAsia"/>
              </w:rPr>
              <w:t>3</w:t>
            </w:r>
            <w:r>
              <w:t>8250-38649</w:t>
            </w:r>
          </w:p>
        </w:tc>
      </w:tr>
      <w:tr w:rsidR="001D3152" w:rsidTr="00652478">
        <w:trPr>
          <w:jc w:val="center"/>
        </w:trPr>
        <w:tc>
          <w:tcPr>
            <w:tcW w:w="1638" w:type="dxa"/>
          </w:tcPr>
          <w:p w:rsidR="001D3152" w:rsidRDefault="001D3152" w:rsidP="00652478">
            <w:pPr>
              <w:spacing w:line="360" w:lineRule="auto"/>
              <w:jc w:val="center"/>
            </w:pPr>
            <w:r>
              <w:rPr>
                <w:rFonts w:hint="eastAsia"/>
              </w:rPr>
              <w:t>4</w:t>
            </w:r>
            <w:r>
              <w:t>0</w:t>
            </w:r>
          </w:p>
        </w:tc>
        <w:tc>
          <w:tcPr>
            <w:tcW w:w="2767" w:type="dxa"/>
          </w:tcPr>
          <w:p w:rsidR="001D3152" w:rsidRDefault="001D3152" w:rsidP="00652478">
            <w:pPr>
              <w:spacing w:line="360" w:lineRule="auto"/>
              <w:jc w:val="center"/>
            </w:pPr>
            <w:r>
              <w:rPr>
                <w:rFonts w:hint="eastAsia"/>
              </w:rPr>
              <w:t>2</w:t>
            </w:r>
            <w:r>
              <w:t>300~2400</w:t>
            </w:r>
          </w:p>
        </w:tc>
        <w:tc>
          <w:tcPr>
            <w:tcW w:w="2768" w:type="dxa"/>
          </w:tcPr>
          <w:p w:rsidR="001D3152" w:rsidRDefault="001D3152" w:rsidP="00652478">
            <w:pPr>
              <w:spacing w:line="360" w:lineRule="auto"/>
              <w:jc w:val="center"/>
            </w:pPr>
            <w:r>
              <w:rPr>
                <w:rFonts w:hint="eastAsia"/>
              </w:rPr>
              <w:t>3</w:t>
            </w:r>
            <w:r>
              <w:t>8650-39650</w:t>
            </w:r>
          </w:p>
        </w:tc>
      </w:tr>
      <w:tr w:rsidR="001D3152" w:rsidTr="00652478">
        <w:trPr>
          <w:jc w:val="center"/>
        </w:trPr>
        <w:tc>
          <w:tcPr>
            <w:tcW w:w="1638" w:type="dxa"/>
          </w:tcPr>
          <w:p w:rsidR="001D3152" w:rsidRDefault="001D3152" w:rsidP="00652478">
            <w:pPr>
              <w:spacing w:line="360" w:lineRule="auto"/>
              <w:jc w:val="center"/>
            </w:pPr>
            <w:r>
              <w:rPr>
                <w:rFonts w:hint="eastAsia"/>
              </w:rPr>
              <w:t>4</w:t>
            </w:r>
            <w:r>
              <w:t>1</w:t>
            </w:r>
          </w:p>
        </w:tc>
        <w:tc>
          <w:tcPr>
            <w:tcW w:w="2767" w:type="dxa"/>
          </w:tcPr>
          <w:p w:rsidR="001D3152" w:rsidRDefault="001D3152" w:rsidP="00652478">
            <w:pPr>
              <w:spacing w:line="360" w:lineRule="auto"/>
              <w:jc w:val="center"/>
            </w:pPr>
            <w:r>
              <w:rPr>
                <w:rFonts w:hint="eastAsia"/>
              </w:rPr>
              <w:t>2</w:t>
            </w:r>
            <w:r>
              <w:t>496~2690</w:t>
            </w:r>
          </w:p>
        </w:tc>
        <w:tc>
          <w:tcPr>
            <w:tcW w:w="2768" w:type="dxa"/>
          </w:tcPr>
          <w:p w:rsidR="001D3152" w:rsidRDefault="001D3152" w:rsidP="00652478">
            <w:pPr>
              <w:spacing w:line="360" w:lineRule="auto"/>
              <w:jc w:val="center"/>
            </w:pPr>
            <w:r>
              <w:rPr>
                <w:rFonts w:hint="eastAsia"/>
              </w:rPr>
              <w:t>3</w:t>
            </w:r>
            <w:r>
              <w:t>9650-41589</w:t>
            </w:r>
          </w:p>
        </w:tc>
      </w:tr>
    </w:tbl>
    <w:p w:rsidR="001D3152" w:rsidRDefault="001D3152" w:rsidP="001D3152">
      <w:pPr>
        <w:spacing w:line="360" w:lineRule="auto"/>
      </w:pPr>
    </w:p>
    <w:p w:rsidR="001D3152" w:rsidRPr="00C727EA" w:rsidRDefault="001D3152" w:rsidP="001D3152">
      <w:pPr>
        <w:spacing w:line="360" w:lineRule="auto"/>
        <w:ind w:firstLine="420"/>
        <w:rPr>
          <w:rFonts w:ascii="宋体" w:eastAsia="宋体" w:hAnsi="宋体"/>
        </w:rPr>
      </w:pPr>
      <w:r w:rsidRPr="00C727EA">
        <w:rPr>
          <w:rFonts w:ascii="宋体" w:eastAsia="宋体" w:hAnsi="宋体" w:hint="eastAsia"/>
        </w:rPr>
        <w:t>频点：</w:t>
      </w:r>
      <w:r w:rsidRPr="00C727EA">
        <w:rPr>
          <w:rFonts w:ascii="宋体" w:eastAsia="宋体" w:hAnsi="宋体"/>
        </w:rPr>
        <w:t>除了选择正确的工作频段，还需要指定工作频段内的工作频点。这里的频点并不是绝对频率值，而是EARFCN（E-UTRA Absolute Radio Frequency Channel Number）值，有专门的EARFCN计算器，可以帮助用户将绝对频率值转换为EARFCN值。例如，频率2350MHz，对应的EARFCN值为39150。TDD上下行频点是一样的，FDD上下行频点是不同的。当区域内有多个基站部署时，为了避免小区间的干扰，在频率资源允许的情况下，尽量为不同的基站设置不同的工作频点。</w:t>
      </w:r>
    </w:p>
    <w:p w:rsidR="001D3152" w:rsidRDefault="001D3152" w:rsidP="001D3152">
      <w:pPr>
        <w:pStyle w:val="a5"/>
        <w:ind w:left="570" w:firstLineChars="0" w:firstLine="270"/>
      </w:pPr>
    </w:p>
    <w:p w:rsidR="001D3152" w:rsidRPr="00A25550" w:rsidRDefault="001D3152" w:rsidP="001D3152">
      <w:pPr>
        <w:spacing w:line="360" w:lineRule="auto"/>
        <w:rPr>
          <w:b/>
        </w:rPr>
      </w:pPr>
      <w:r w:rsidRPr="00A25550">
        <w:rPr>
          <w:rFonts w:hint="eastAsia"/>
          <w:b/>
        </w:rPr>
        <w:t>系统消息分类及作用</w:t>
      </w:r>
    </w:p>
    <w:p w:rsidR="001D3152" w:rsidRPr="00C727EA" w:rsidRDefault="001D3152" w:rsidP="001D3152">
      <w:pPr>
        <w:widowControl/>
        <w:shd w:val="clear" w:color="auto" w:fill="FFFFFF"/>
        <w:spacing w:before="100" w:beforeAutospacing="1" w:after="100" w:afterAutospacing="1" w:line="360" w:lineRule="auto"/>
        <w:ind w:firstLine="420"/>
        <w:jc w:val="left"/>
        <w:rPr>
          <w:rFonts w:ascii="宋体" w:eastAsia="宋体" w:hAnsi="宋体"/>
        </w:rPr>
      </w:pPr>
      <w:r w:rsidRPr="00C727EA">
        <w:rPr>
          <w:rFonts w:ascii="宋体" w:eastAsia="宋体" w:hAnsi="宋体"/>
        </w:rPr>
        <w:t>LTE的SIB类型有很多种，对于R9版本的协议来说，SIB具体包括SIB1、SIB2、SIB3、SIB4、SIB5、SIB6、SIB7、SIB8、SIB9、SIB10、SIB11、SIB12、SIB13这13类。早期的SIB1也被称作SU-1，全称是Scheduling Unit-1，其他的SIB块被称为SU-n，MIB也被叫做SI-M，现在已经不这么叫了，如果有在其他资料中看到这种提法，也不要惊讶。不同的SIB携带不同的参数，具备不同的目的，具体如下：</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SIB1：主要携带小区接入和小区选择相关信息，以及LTE-TDD子帧配置、其他SIB块的调度和窗口信息等。</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lastRenderedPageBreak/>
        <w:t>SIB2：主要携带公共的无线资源配置相关信息，包括接入BAR信息、PRACH配置信息、上行频点信息、MBSFN配置等。</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SIB3：携带同频、异频、跨制式小区重选相关的公共信息。</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SIB4：携带用于同频小区重选的邻区信息。</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SIB5：携带用于异频小区重选的邻区信息。</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SIB6：携带用于跨制式（UTRA）小区重选的邻区信息。</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SIB7：携带用于跨制式（GERAN）小区重选的邻区信息。</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SIB8：携带用于跨制式（CDMA2000）小区重选的邻区信息。</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SIB9：携带HOME eNB（HNB）的相关信息。</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SIB10/11：携带ETWS（Earthquake and Tsunami Warning System）的相关信息。当UE从寻呼消息中解码发现有ETWS消息存在时，就需要从SIB10/11中获取具体的ETWS内容。</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SIB12：携带CMAS（Commercial Mobile Alerting System）的相关信息。当UE从寻呼消息中解码发现有CMAS消息存在时，就需要从SIB12中获取具体的CMAS内容。</w:t>
      </w:r>
    </w:p>
    <w:p w:rsidR="001D3152" w:rsidRPr="00C727EA" w:rsidRDefault="001D3152" w:rsidP="001D3152">
      <w:pPr>
        <w:widowControl/>
        <w:shd w:val="clear" w:color="auto" w:fill="FFFFFF"/>
        <w:spacing w:before="100" w:beforeAutospacing="1" w:after="100" w:afterAutospacing="1" w:line="360" w:lineRule="auto"/>
        <w:jc w:val="left"/>
        <w:rPr>
          <w:rFonts w:ascii="宋体" w:eastAsia="宋体" w:hAnsi="宋体"/>
        </w:rPr>
      </w:pPr>
      <w:r w:rsidRPr="00C727EA">
        <w:rPr>
          <w:rFonts w:ascii="宋体" w:eastAsia="宋体" w:hAnsi="宋体"/>
        </w:rPr>
        <w:t>SIB13：携带MBMS（Multimedia Broadcast Multicast Service）的相关信息。</w:t>
      </w:r>
    </w:p>
    <w:p w:rsidR="001D3152" w:rsidRPr="00C727EA" w:rsidRDefault="001D3152" w:rsidP="001D3152">
      <w:pPr>
        <w:ind w:firstLine="420"/>
        <w:rPr>
          <w:rFonts w:ascii="宋体" w:eastAsia="宋体" w:hAnsi="宋体"/>
        </w:rPr>
      </w:pPr>
      <w:r w:rsidRPr="00C727EA">
        <w:rPr>
          <w:rFonts w:ascii="宋体" w:eastAsia="宋体" w:hAnsi="宋体"/>
        </w:rPr>
        <w:t>所有SIB中最重要的当属SIB1，因为SIB1除携带了UE接入小区等所需的参数之外，还携带了其他SIB类型的调度信息。如果UE解码不到SIB1，也就无法解码其他类型的SIB。</w:t>
      </w:r>
    </w:p>
    <w:p w:rsidR="001D3152" w:rsidRDefault="001D3152" w:rsidP="001D3152">
      <w:pPr>
        <w:pStyle w:val="a5"/>
        <w:ind w:left="570" w:firstLineChars="0" w:firstLine="270"/>
      </w:pPr>
    </w:p>
    <w:p w:rsidR="001D3152" w:rsidRPr="00CF252C" w:rsidRDefault="001D3152" w:rsidP="001D3152">
      <w:pPr>
        <w:spacing w:line="360" w:lineRule="auto"/>
        <w:rPr>
          <w:b/>
        </w:rPr>
      </w:pPr>
      <w:r w:rsidRPr="00CF252C">
        <w:rPr>
          <w:rFonts w:hint="eastAsia"/>
          <w:b/>
        </w:rPr>
        <w:t>上、下行带宽</w:t>
      </w:r>
    </w:p>
    <w:p w:rsidR="001D3152" w:rsidRPr="00C727EA" w:rsidRDefault="001D3152" w:rsidP="001D3152">
      <w:pPr>
        <w:spacing w:line="360" w:lineRule="auto"/>
        <w:ind w:firstLine="420"/>
        <w:rPr>
          <w:rFonts w:ascii="宋体" w:eastAsia="宋体" w:hAnsi="宋体"/>
        </w:rPr>
      </w:pPr>
      <w:r w:rsidRPr="00C727EA">
        <w:rPr>
          <w:rFonts w:ascii="宋体" w:eastAsia="宋体" w:hAnsi="宋体" w:cs="Arial"/>
          <w:szCs w:val="21"/>
        </w:rPr>
        <w:t>指的是基站工作时，上下行通信和数据传输所占带宽。基站提供三种带宽选择，分别是5MHz、10MHz、20MHz。带宽越高，容纳的子载频就越多，自然速率就越高。但实际应用中往往可用带宽资源不足，因此，需要牺牲速率，使用较低带宽</w:t>
      </w:r>
      <w:r w:rsidRPr="00C727EA">
        <w:rPr>
          <w:rFonts w:ascii="宋体" w:eastAsia="宋体" w:hAnsi="宋体" w:cs="Arial" w:hint="eastAsia"/>
          <w:szCs w:val="21"/>
        </w:rPr>
        <w:t>。</w:t>
      </w:r>
    </w:p>
    <w:p w:rsidR="001D3152" w:rsidRDefault="009512F1" w:rsidP="00676E74">
      <w:pPr>
        <w:pStyle w:val="3"/>
      </w:pPr>
      <w:bookmarkStart w:id="79" w:name="_Toc508619024"/>
      <w:bookmarkStart w:id="80" w:name="_Toc525065460"/>
      <w:bookmarkStart w:id="81" w:name="_Toc526854153"/>
      <w:bookmarkStart w:id="82" w:name="_Toc526854248"/>
      <w:r>
        <w:rPr>
          <w:rFonts w:hint="eastAsia"/>
        </w:rPr>
        <w:t>二</w:t>
      </w:r>
      <w:r w:rsidR="001D3152">
        <w:rPr>
          <w:rFonts w:hint="eastAsia"/>
        </w:rPr>
        <w:t>、</w:t>
      </w:r>
      <w:r w:rsidR="001D3152" w:rsidRPr="00CC2D07">
        <w:rPr>
          <w:rFonts w:hint="eastAsia"/>
        </w:rPr>
        <w:t>步骤</w:t>
      </w:r>
      <w:bookmarkEnd w:id="79"/>
      <w:bookmarkEnd w:id="80"/>
      <w:bookmarkEnd w:id="81"/>
      <w:bookmarkEnd w:id="82"/>
    </w:p>
    <w:p w:rsidR="001D3152" w:rsidRPr="00C727EA" w:rsidRDefault="001D3152" w:rsidP="001D3152">
      <w:pPr>
        <w:spacing w:line="360" w:lineRule="auto"/>
        <w:ind w:left="420"/>
        <w:rPr>
          <w:rFonts w:ascii="宋体" w:eastAsia="宋体" w:hAnsi="宋体"/>
        </w:rPr>
      </w:pPr>
      <w:r w:rsidRPr="00C727EA">
        <w:rPr>
          <w:rFonts w:ascii="宋体" w:eastAsia="宋体" w:hAnsi="宋体"/>
        </w:rPr>
        <w:t>1</w:t>
      </w:r>
      <w:r w:rsidRPr="00C727EA">
        <w:rPr>
          <w:rFonts w:ascii="宋体" w:eastAsia="宋体" w:hAnsi="宋体" w:hint="eastAsia"/>
        </w:rPr>
        <w:t>、S</w:t>
      </w:r>
      <w:r w:rsidRPr="00C727EA">
        <w:rPr>
          <w:rFonts w:ascii="宋体" w:eastAsia="宋体" w:hAnsi="宋体"/>
        </w:rPr>
        <w:t>IB1</w:t>
      </w:r>
      <w:r w:rsidRPr="00C727EA">
        <w:rPr>
          <w:rFonts w:ascii="宋体" w:eastAsia="宋体" w:hAnsi="宋体" w:hint="eastAsia"/>
        </w:rPr>
        <w:t>公共参数</w:t>
      </w:r>
    </w:p>
    <w:p w:rsidR="001D3152" w:rsidRDefault="001D3152" w:rsidP="001D3152">
      <w:pPr>
        <w:spacing w:line="360" w:lineRule="auto"/>
        <w:ind w:left="420"/>
        <w:rPr>
          <w:b/>
        </w:rPr>
      </w:pPr>
      <w:r w:rsidRPr="00C727EA">
        <w:rPr>
          <w:rFonts w:ascii="宋体" w:eastAsia="宋体" w:hAnsi="宋体"/>
        </w:rPr>
        <w:lastRenderedPageBreak/>
        <w:tab/>
      </w:r>
      <w:r w:rsidRPr="00C727EA">
        <w:rPr>
          <w:rFonts w:ascii="宋体" w:eastAsia="宋体" w:hAnsi="宋体" w:hint="eastAsia"/>
        </w:rPr>
        <w:t>正确填写小区ID号，其他参数默认，执行命令。</w:t>
      </w:r>
      <w:r w:rsidRPr="00234FF5">
        <w:rPr>
          <w:rFonts w:hint="eastAsia"/>
          <w:b/>
        </w:rPr>
        <w:t>注意：这里默认的本小区的工作频段band号为</w:t>
      </w:r>
      <w:r>
        <w:rPr>
          <w:rFonts w:hint="eastAsia"/>
          <w:b/>
        </w:rPr>
        <w:t>41。</w:t>
      </w:r>
    </w:p>
    <w:p w:rsidR="001D3152" w:rsidRDefault="001D3152" w:rsidP="001D3152">
      <w:pPr>
        <w:spacing w:line="360" w:lineRule="auto"/>
        <w:ind w:left="420"/>
        <w:jc w:val="center"/>
        <w:rPr>
          <w:b/>
        </w:rPr>
      </w:pPr>
      <w:r>
        <w:rPr>
          <w:noProof/>
        </w:rPr>
        <w:drawing>
          <wp:inline distT="0" distB="0" distL="0" distR="0">
            <wp:extent cx="4539585" cy="2558367"/>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42773" cy="2560163"/>
                    </a:xfrm>
                    <a:prstGeom prst="rect">
                      <a:avLst/>
                    </a:prstGeom>
                  </pic:spPr>
                </pic:pic>
              </a:graphicData>
            </a:graphic>
          </wp:inline>
        </w:drawing>
      </w:r>
    </w:p>
    <w:p w:rsidR="001D3152" w:rsidRPr="00C727EA" w:rsidRDefault="001D3152" w:rsidP="001D3152">
      <w:pPr>
        <w:spacing w:line="360" w:lineRule="auto"/>
        <w:ind w:left="360"/>
        <w:rPr>
          <w:rFonts w:ascii="宋体" w:eastAsia="宋体" w:hAnsi="宋体"/>
        </w:rPr>
      </w:pPr>
      <w:r>
        <w:t>2</w:t>
      </w:r>
      <w:r w:rsidRPr="00C727EA">
        <w:rPr>
          <w:rFonts w:ascii="宋体" w:eastAsia="宋体" w:hAnsi="宋体" w:hint="eastAsia"/>
        </w:rPr>
        <w:t>、SIB</w:t>
      </w:r>
      <w:r w:rsidRPr="00C727EA">
        <w:rPr>
          <w:rFonts w:ascii="宋体" w:eastAsia="宋体" w:hAnsi="宋体"/>
        </w:rPr>
        <w:t>2 PRACH</w:t>
      </w:r>
      <w:r w:rsidRPr="00C727EA">
        <w:rPr>
          <w:rFonts w:ascii="宋体" w:eastAsia="宋体" w:hAnsi="宋体" w:hint="eastAsia"/>
        </w:rPr>
        <w:t>公共信息</w:t>
      </w:r>
    </w:p>
    <w:p w:rsidR="001D3152" w:rsidRPr="00C727EA" w:rsidRDefault="001D3152" w:rsidP="001D3152">
      <w:pPr>
        <w:pStyle w:val="a5"/>
        <w:spacing w:line="360" w:lineRule="auto"/>
        <w:ind w:left="720" w:firstLineChars="0" w:firstLine="0"/>
        <w:rPr>
          <w:rFonts w:ascii="宋体" w:eastAsia="宋体" w:hAnsi="宋体"/>
        </w:rPr>
      </w:pPr>
      <w:r w:rsidRPr="00C727EA">
        <w:rPr>
          <w:rFonts w:ascii="宋体" w:eastAsia="宋体" w:hAnsi="宋体" w:hint="eastAsia"/>
        </w:rPr>
        <w:t>正确填写小区ID号，其他参数默认，执行命令。</w:t>
      </w:r>
    </w:p>
    <w:p w:rsidR="001D3152" w:rsidRPr="00C727EA" w:rsidRDefault="001D3152" w:rsidP="0048452E">
      <w:pPr>
        <w:pStyle w:val="a5"/>
        <w:numPr>
          <w:ilvl w:val="0"/>
          <w:numId w:val="19"/>
        </w:numPr>
        <w:spacing w:line="360" w:lineRule="auto"/>
        <w:ind w:firstLineChars="0"/>
        <w:rPr>
          <w:rFonts w:ascii="宋体" w:eastAsia="宋体" w:hAnsi="宋体"/>
        </w:rPr>
      </w:pPr>
      <w:r w:rsidRPr="00C727EA">
        <w:rPr>
          <w:rFonts w:ascii="宋体" w:eastAsia="宋体" w:hAnsi="宋体" w:hint="eastAsia"/>
        </w:rPr>
        <w:t>SIB2上行频率信息配置</w:t>
      </w:r>
    </w:p>
    <w:p w:rsidR="001D3152" w:rsidRPr="00C727EA" w:rsidRDefault="001D3152" w:rsidP="001D3152">
      <w:pPr>
        <w:pStyle w:val="a5"/>
        <w:spacing w:line="360" w:lineRule="auto"/>
        <w:ind w:left="720" w:firstLineChars="0" w:firstLine="0"/>
        <w:rPr>
          <w:rFonts w:ascii="宋体" w:eastAsia="宋体" w:hAnsi="宋体"/>
        </w:rPr>
      </w:pPr>
      <w:r w:rsidRPr="00C727EA">
        <w:rPr>
          <w:rFonts w:ascii="宋体" w:eastAsia="宋体" w:hAnsi="宋体" w:hint="eastAsia"/>
        </w:rPr>
        <w:t>正确填写小区ID号，上行中心频点参数要做出相应的更改，由于选择的小区的工作频段号是41，那么上行中心频点要与之对应，这里选择40000，其他的参数默认。</w:t>
      </w:r>
    </w:p>
    <w:p w:rsidR="001D3152" w:rsidRPr="00C727EA" w:rsidRDefault="001D3152" w:rsidP="001D3152">
      <w:pPr>
        <w:pStyle w:val="a5"/>
        <w:spacing w:line="360" w:lineRule="auto"/>
        <w:ind w:left="720" w:firstLineChars="0" w:firstLine="0"/>
        <w:jc w:val="center"/>
        <w:rPr>
          <w:rFonts w:ascii="宋体" w:eastAsia="宋体" w:hAnsi="宋体"/>
        </w:rPr>
      </w:pPr>
      <w:r w:rsidRPr="00C727EA">
        <w:rPr>
          <w:rFonts w:ascii="宋体" w:eastAsia="宋体" w:hAnsi="宋体"/>
          <w:noProof/>
        </w:rPr>
        <w:drawing>
          <wp:inline distT="0" distB="0" distL="0" distR="0">
            <wp:extent cx="4273646" cy="2408492"/>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80005" cy="2412076"/>
                    </a:xfrm>
                    <a:prstGeom prst="rect">
                      <a:avLst/>
                    </a:prstGeom>
                  </pic:spPr>
                </pic:pic>
              </a:graphicData>
            </a:graphic>
          </wp:inline>
        </w:drawing>
      </w:r>
    </w:p>
    <w:p w:rsidR="001D3152" w:rsidRPr="00C727EA" w:rsidRDefault="001D3152" w:rsidP="0048452E">
      <w:pPr>
        <w:pStyle w:val="a5"/>
        <w:numPr>
          <w:ilvl w:val="0"/>
          <w:numId w:val="19"/>
        </w:numPr>
        <w:spacing w:line="360" w:lineRule="auto"/>
        <w:ind w:firstLineChars="0"/>
        <w:rPr>
          <w:rFonts w:ascii="宋体" w:eastAsia="宋体" w:hAnsi="宋体"/>
        </w:rPr>
      </w:pPr>
      <w:r w:rsidRPr="00C727EA">
        <w:rPr>
          <w:rFonts w:ascii="宋体" w:eastAsia="宋体" w:hAnsi="宋体" w:hint="eastAsia"/>
        </w:rPr>
        <w:t>基站验证</w:t>
      </w:r>
    </w:p>
    <w:p w:rsidR="001D3152" w:rsidRPr="00C727EA" w:rsidRDefault="001D3152" w:rsidP="001D3152">
      <w:pPr>
        <w:pStyle w:val="a5"/>
        <w:spacing w:line="360" w:lineRule="auto"/>
        <w:ind w:left="720" w:firstLineChars="0" w:firstLine="0"/>
        <w:rPr>
          <w:rFonts w:ascii="宋体" w:eastAsia="宋体" w:hAnsi="宋体"/>
        </w:rPr>
      </w:pPr>
      <w:r w:rsidRPr="00C727EA">
        <w:rPr>
          <w:rFonts w:ascii="宋体" w:eastAsia="宋体" w:hAnsi="宋体" w:hint="eastAsia"/>
        </w:rPr>
        <w:t>完成上述配置之后，通过基站验证，验证数据配置的正确性。</w:t>
      </w:r>
    </w:p>
    <w:p w:rsidR="001D3152" w:rsidRPr="0014537A" w:rsidRDefault="001D3152" w:rsidP="001D3152">
      <w:pPr>
        <w:pStyle w:val="a5"/>
        <w:spacing w:line="360" w:lineRule="auto"/>
        <w:ind w:left="720" w:firstLineChars="0" w:firstLine="0"/>
        <w:jc w:val="center"/>
      </w:pPr>
      <w:r>
        <w:rPr>
          <w:noProof/>
        </w:rPr>
        <w:lastRenderedPageBreak/>
        <w:drawing>
          <wp:inline distT="0" distB="0" distL="0" distR="0">
            <wp:extent cx="4256393" cy="229320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72636" cy="2301956"/>
                    </a:xfrm>
                    <a:prstGeom prst="rect">
                      <a:avLst/>
                    </a:prstGeom>
                  </pic:spPr>
                </pic:pic>
              </a:graphicData>
            </a:graphic>
          </wp:inline>
        </w:drawing>
      </w:r>
    </w:p>
    <w:p w:rsidR="001D3152" w:rsidRDefault="001D3152" w:rsidP="001D3152">
      <w:pPr>
        <w:widowControl/>
        <w:jc w:val="left"/>
      </w:pPr>
      <w:r>
        <w:br w:type="page"/>
      </w:r>
    </w:p>
    <w:p w:rsidR="001D3152" w:rsidRPr="00915B16" w:rsidRDefault="009512F1" w:rsidP="00915B16">
      <w:pPr>
        <w:pStyle w:val="2"/>
        <w:jc w:val="left"/>
        <w:rPr>
          <w:rFonts w:ascii="宋体" w:eastAsia="宋体" w:hAnsi="宋体"/>
          <w:sz w:val="36"/>
        </w:rPr>
      </w:pPr>
      <w:bookmarkStart w:id="83" w:name="_Toc508619025"/>
      <w:bookmarkStart w:id="84" w:name="_Toc525065461"/>
      <w:bookmarkStart w:id="85" w:name="_Toc526854154"/>
      <w:bookmarkStart w:id="86" w:name="_Toc526854249"/>
      <w:r>
        <w:rPr>
          <w:rFonts w:ascii="宋体" w:eastAsia="宋体" w:hAnsi="宋体" w:hint="eastAsia"/>
          <w:sz w:val="36"/>
        </w:rPr>
        <w:lastRenderedPageBreak/>
        <w:t>（</w:t>
      </w:r>
      <w:r w:rsidR="001D3152" w:rsidRPr="00915B16">
        <w:rPr>
          <w:rFonts w:ascii="宋体" w:eastAsia="宋体" w:hAnsi="宋体" w:hint="eastAsia"/>
          <w:sz w:val="36"/>
        </w:rPr>
        <w:t>七</w:t>
      </w:r>
      <w:r>
        <w:rPr>
          <w:rFonts w:ascii="宋体" w:eastAsia="宋体" w:hAnsi="宋体" w:hint="eastAsia"/>
          <w:sz w:val="36"/>
        </w:rPr>
        <w:t>）</w:t>
      </w:r>
      <w:r w:rsidR="001D3152" w:rsidRPr="00915B16">
        <w:rPr>
          <w:rFonts w:ascii="宋体" w:eastAsia="宋体" w:hAnsi="宋体" w:hint="eastAsia"/>
          <w:sz w:val="36"/>
        </w:rPr>
        <w:t xml:space="preserve"> 终端入网验证</w:t>
      </w:r>
      <w:bookmarkEnd w:id="83"/>
      <w:bookmarkEnd w:id="84"/>
      <w:bookmarkEnd w:id="85"/>
      <w:bookmarkEnd w:id="86"/>
    </w:p>
    <w:p w:rsidR="001D3152" w:rsidRDefault="009512F1" w:rsidP="00676E74">
      <w:pPr>
        <w:pStyle w:val="3"/>
      </w:pPr>
      <w:bookmarkStart w:id="87" w:name="_Toc508619029"/>
      <w:bookmarkStart w:id="88" w:name="_Toc525065464"/>
      <w:bookmarkStart w:id="89" w:name="_Toc526854157"/>
      <w:bookmarkStart w:id="90" w:name="_Toc526854252"/>
      <w:r>
        <w:rPr>
          <w:rFonts w:hint="eastAsia"/>
        </w:rPr>
        <w:t>一、</w:t>
      </w:r>
      <w:r w:rsidRPr="00CC2D07">
        <w:rPr>
          <w:rFonts w:hint="eastAsia"/>
        </w:rPr>
        <w:t>步骤</w:t>
      </w:r>
      <w:bookmarkEnd w:id="87"/>
      <w:bookmarkEnd w:id="88"/>
      <w:bookmarkEnd w:id="89"/>
      <w:bookmarkEnd w:id="90"/>
    </w:p>
    <w:p w:rsidR="001D3152" w:rsidRPr="00855ADF" w:rsidRDefault="001D3152" w:rsidP="0048452E">
      <w:pPr>
        <w:pStyle w:val="a5"/>
        <w:numPr>
          <w:ilvl w:val="0"/>
          <w:numId w:val="24"/>
        </w:numPr>
        <w:spacing w:line="360" w:lineRule="auto"/>
        <w:ind w:firstLineChars="0"/>
        <w:rPr>
          <w:rFonts w:ascii="宋体" w:eastAsia="宋体" w:hAnsi="宋体"/>
        </w:rPr>
      </w:pPr>
      <w:r w:rsidRPr="00855ADF">
        <w:rPr>
          <w:rFonts w:ascii="宋体" w:eastAsia="宋体" w:hAnsi="宋体" w:hint="eastAsia"/>
        </w:rPr>
        <w:t>静态路由的添加</w:t>
      </w:r>
    </w:p>
    <w:p w:rsidR="001D3152" w:rsidRPr="00855ADF" w:rsidRDefault="001D3152" w:rsidP="001D3152">
      <w:pPr>
        <w:pStyle w:val="a5"/>
        <w:spacing w:line="360" w:lineRule="auto"/>
        <w:ind w:left="780" w:firstLineChars="0" w:firstLine="0"/>
        <w:rPr>
          <w:rFonts w:ascii="宋体" w:eastAsia="宋体" w:hAnsi="宋体"/>
        </w:rPr>
      </w:pPr>
      <w:r w:rsidRPr="00855ADF">
        <w:rPr>
          <w:rFonts w:ascii="宋体" w:eastAsia="宋体" w:hAnsi="宋体" w:hint="eastAsia"/>
        </w:rPr>
        <w:t>4</w:t>
      </w:r>
      <w:r w:rsidRPr="00855ADF">
        <w:rPr>
          <w:rFonts w:ascii="宋体" w:eastAsia="宋体" w:hAnsi="宋体"/>
        </w:rPr>
        <w:t>G</w:t>
      </w:r>
      <w:r w:rsidRPr="00855ADF">
        <w:rPr>
          <w:rFonts w:ascii="宋体" w:eastAsia="宋体" w:hAnsi="宋体" w:hint="eastAsia"/>
        </w:rPr>
        <w:t>手机都是有IP地址的，在HSS的用户信息中，用户终端的IP地址划分的地址池的30.30.0.1，因此手机获得的I</w:t>
      </w:r>
      <w:r w:rsidRPr="00855ADF">
        <w:rPr>
          <w:rFonts w:ascii="宋体" w:eastAsia="宋体" w:hAnsi="宋体"/>
        </w:rPr>
        <w:t>P</w:t>
      </w:r>
      <w:r w:rsidRPr="00855ADF">
        <w:rPr>
          <w:rFonts w:ascii="宋体" w:eastAsia="宋体" w:hAnsi="宋体" w:hint="eastAsia"/>
        </w:rPr>
        <w:t>地址也是在这一网段的，我们要在三层交换机中添加静态路由，使得手机入网之后，能够访问该网络。</w:t>
      </w:r>
    </w:p>
    <w:p w:rsidR="001D3152" w:rsidRDefault="001D3152" w:rsidP="001D3152">
      <w:pPr>
        <w:pStyle w:val="a5"/>
        <w:spacing w:line="360" w:lineRule="auto"/>
        <w:ind w:left="780" w:firstLineChars="0" w:firstLine="0"/>
        <w:jc w:val="center"/>
      </w:pPr>
      <w:r>
        <w:rPr>
          <w:noProof/>
        </w:rPr>
        <w:drawing>
          <wp:inline distT="0" distB="0" distL="0" distR="0">
            <wp:extent cx="3112442" cy="2354753"/>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21021" cy="2361243"/>
                    </a:xfrm>
                    <a:prstGeom prst="rect">
                      <a:avLst/>
                    </a:prstGeom>
                  </pic:spPr>
                </pic:pic>
              </a:graphicData>
            </a:graphic>
          </wp:inline>
        </w:drawing>
      </w:r>
    </w:p>
    <w:p w:rsidR="001D3152" w:rsidRPr="00855ADF" w:rsidRDefault="001D3152" w:rsidP="001D3152">
      <w:pPr>
        <w:pStyle w:val="a5"/>
        <w:spacing w:line="360" w:lineRule="auto"/>
        <w:ind w:left="780" w:firstLineChars="0" w:firstLine="0"/>
        <w:rPr>
          <w:rFonts w:ascii="宋体" w:eastAsia="宋体" w:hAnsi="宋体"/>
        </w:rPr>
      </w:pPr>
      <w:r w:rsidRPr="00855ADF">
        <w:rPr>
          <w:rFonts w:ascii="宋体" w:eastAsia="宋体" w:hAnsi="宋体" w:hint="eastAsia"/>
        </w:rPr>
        <w:t>在S5700中添加如下的静态路由：</w:t>
      </w:r>
    </w:p>
    <w:p w:rsidR="001D3152" w:rsidRPr="00855ADF" w:rsidRDefault="001D3152" w:rsidP="001D3152">
      <w:pPr>
        <w:pStyle w:val="a5"/>
        <w:spacing w:line="360" w:lineRule="auto"/>
        <w:ind w:left="780" w:firstLineChars="0" w:firstLine="0"/>
        <w:jc w:val="center"/>
        <w:rPr>
          <w:rFonts w:ascii="宋体" w:eastAsia="宋体" w:hAnsi="宋体"/>
        </w:rPr>
      </w:pPr>
      <w:r w:rsidRPr="00855ADF">
        <w:rPr>
          <w:rFonts w:ascii="宋体" w:eastAsia="宋体" w:hAnsi="宋体"/>
          <w:noProof/>
        </w:rPr>
        <w:drawing>
          <wp:inline distT="0" distB="0" distL="0" distR="0">
            <wp:extent cx="2504762" cy="2285714"/>
            <wp:effectExtent l="0" t="0" r="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04762" cy="2285714"/>
                    </a:xfrm>
                    <a:prstGeom prst="rect">
                      <a:avLst/>
                    </a:prstGeom>
                  </pic:spPr>
                </pic:pic>
              </a:graphicData>
            </a:graphic>
          </wp:inline>
        </w:drawing>
      </w:r>
    </w:p>
    <w:p w:rsidR="001D3152" w:rsidRPr="00855ADF" w:rsidRDefault="001D3152" w:rsidP="0048452E">
      <w:pPr>
        <w:pStyle w:val="a5"/>
        <w:numPr>
          <w:ilvl w:val="0"/>
          <w:numId w:val="24"/>
        </w:numPr>
        <w:spacing w:line="360" w:lineRule="auto"/>
        <w:ind w:firstLineChars="0"/>
        <w:rPr>
          <w:rFonts w:ascii="宋体" w:eastAsia="宋体" w:hAnsi="宋体"/>
        </w:rPr>
      </w:pPr>
      <w:r w:rsidRPr="00855ADF">
        <w:rPr>
          <w:rFonts w:ascii="宋体" w:eastAsia="宋体" w:hAnsi="宋体" w:hint="eastAsia"/>
        </w:rPr>
        <w:t>终端侧添加用户信息，使用户合法</w:t>
      </w:r>
    </w:p>
    <w:p w:rsidR="001D3152" w:rsidRPr="00855ADF" w:rsidRDefault="001D3152" w:rsidP="001D3152">
      <w:pPr>
        <w:pStyle w:val="a5"/>
        <w:spacing w:line="360" w:lineRule="auto"/>
        <w:ind w:left="780" w:firstLineChars="0" w:firstLine="0"/>
        <w:rPr>
          <w:rFonts w:ascii="宋体" w:eastAsia="宋体" w:hAnsi="宋体"/>
        </w:rPr>
      </w:pPr>
      <w:r w:rsidRPr="00855ADF">
        <w:rPr>
          <w:rFonts w:ascii="宋体" w:eastAsia="宋体" w:hAnsi="宋体" w:hint="eastAsia"/>
        </w:rPr>
        <w:t>打开软件左上角的手机验证，同时打开HSS的用户签约信息两个界面</w:t>
      </w:r>
    </w:p>
    <w:p w:rsidR="001D3152" w:rsidRDefault="001D3152" w:rsidP="001D3152">
      <w:pPr>
        <w:pStyle w:val="a5"/>
        <w:spacing w:line="360" w:lineRule="auto"/>
        <w:ind w:left="780" w:firstLineChars="0" w:firstLine="0"/>
        <w:jc w:val="center"/>
      </w:pPr>
      <w:r>
        <w:rPr>
          <w:noProof/>
        </w:rPr>
        <w:lastRenderedPageBreak/>
        <w:drawing>
          <wp:inline distT="0" distB="0" distL="0" distR="0">
            <wp:extent cx="4454801" cy="2360948"/>
            <wp:effectExtent l="0" t="0" r="3175" b="127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60499" cy="2363968"/>
                    </a:xfrm>
                    <a:prstGeom prst="rect">
                      <a:avLst/>
                    </a:prstGeom>
                  </pic:spPr>
                </pic:pic>
              </a:graphicData>
            </a:graphic>
          </wp:inline>
        </w:drawing>
      </w:r>
    </w:p>
    <w:p w:rsidR="001D3152" w:rsidRPr="00855ADF" w:rsidRDefault="001D3152" w:rsidP="001D3152">
      <w:pPr>
        <w:pStyle w:val="a5"/>
        <w:spacing w:line="360" w:lineRule="auto"/>
        <w:ind w:left="780" w:firstLineChars="0" w:firstLine="0"/>
        <w:rPr>
          <w:rFonts w:ascii="宋体" w:eastAsia="宋体" w:hAnsi="宋体"/>
        </w:rPr>
      </w:pPr>
      <w:r w:rsidRPr="00855ADF">
        <w:rPr>
          <w:rFonts w:ascii="宋体" w:eastAsia="宋体" w:hAnsi="宋体" w:hint="eastAsia"/>
        </w:rPr>
        <w:t>然后在HSS中查找用户签约信息填写到手机中，注意修改HHS中的APN名称与PGW中的一致（在HSS中为test，PGW中为cmne</w:t>
      </w:r>
      <w:r w:rsidRPr="00855ADF">
        <w:rPr>
          <w:rFonts w:ascii="宋体" w:eastAsia="宋体" w:hAnsi="宋体"/>
        </w:rPr>
        <w:t>t</w:t>
      </w:r>
      <w:r w:rsidRPr="00855ADF">
        <w:rPr>
          <w:rFonts w:ascii="宋体" w:eastAsia="宋体" w:hAnsi="宋体" w:hint="eastAsia"/>
        </w:rPr>
        <w:t>）,这里我们将HSS中的APN名称改为cmnet。</w:t>
      </w:r>
    </w:p>
    <w:p w:rsidR="001D3152" w:rsidRPr="00481DFB" w:rsidRDefault="001D3152" w:rsidP="001D3152">
      <w:pPr>
        <w:pStyle w:val="a5"/>
        <w:spacing w:line="360" w:lineRule="auto"/>
        <w:ind w:left="780" w:firstLineChars="0" w:firstLine="0"/>
        <w:jc w:val="center"/>
      </w:pPr>
      <w:r>
        <w:rPr>
          <w:noProof/>
        </w:rPr>
        <w:drawing>
          <wp:inline distT="0" distB="0" distL="0" distR="0">
            <wp:extent cx="2080824" cy="1574270"/>
            <wp:effectExtent l="0" t="0" r="0" b="698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099719" cy="1588565"/>
                    </a:xfrm>
                    <a:prstGeom prst="rect">
                      <a:avLst/>
                    </a:prstGeom>
                  </pic:spPr>
                </pic:pic>
              </a:graphicData>
            </a:graphic>
          </wp:inline>
        </w:drawing>
      </w:r>
      <w:r>
        <w:rPr>
          <w:noProof/>
        </w:rPr>
        <w:drawing>
          <wp:inline distT="0" distB="0" distL="0" distR="0">
            <wp:extent cx="2064594" cy="1561993"/>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089687" cy="1580977"/>
                    </a:xfrm>
                    <a:prstGeom prst="rect">
                      <a:avLst/>
                    </a:prstGeom>
                  </pic:spPr>
                </pic:pic>
              </a:graphicData>
            </a:graphic>
          </wp:inline>
        </w:drawing>
      </w:r>
    </w:p>
    <w:p w:rsidR="001D3152" w:rsidRPr="00855ADF" w:rsidRDefault="001D3152" w:rsidP="001D3152">
      <w:pPr>
        <w:widowControl/>
        <w:spacing w:line="360" w:lineRule="auto"/>
        <w:ind w:firstLine="420"/>
        <w:jc w:val="left"/>
        <w:rPr>
          <w:rFonts w:ascii="宋体" w:eastAsia="宋体" w:hAnsi="宋体"/>
        </w:rPr>
      </w:pPr>
      <w:r w:rsidRPr="00855ADF">
        <w:rPr>
          <w:rFonts w:ascii="宋体" w:eastAsia="宋体" w:hAnsi="宋体" w:hint="eastAsia"/>
        </w:rPr>
        <w:t>然后点击，手机下侧的home键，完成手机的入网测试。</w:t>
      </w:r>
    </w:p>
    <w:p w:rsidR="005672C0" w:rsidRDefault="001D3152" w:rsidP="009512F1">
      <w:pPr>
        <w:widowControl/>
        <w:jc w:val="center"/>
      </w:pPr>
      <w:r>
        <w:rPr>
          <w:noProof/>
        </w:rPr>
        <w:drawing>
          <wp:inline distT="0" distB="0" distL="0" distR="0">
            <wp:extent cx="2127776" cy="3028226"/>
            <wp:effectExtent l="0" t="0" r="6350" b="12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36265" cy="3040308"/>
                    </a:xfrm>
                    <a:prstGeom prst="rect">
                      <a:avLst/>
                    </a:prstGeom>
                  </pic:spPr>
                </pic:pic>
              </a:graphicData>
            </a:graphic>
          </wp:inline>
        </w:drawing>
      </w:r>
      <w:bookmarkStart w:id="91" w:name="_GoBack"/>
      <w:bookmarkEnd w:id="91"/>
    </w:p>
    <w:sectPr w:rsidR="005672C0" w:rsidSect="000121CC">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6CCF" w:rsidRDefault="00406CCF" w:rsidP="008A2C98">
      <w:r>
        <w:separator/>
      </w:r>
    </w:p>
  </w:endnote>
  <w:endnote w:type="continuationSeparator" w:id="0">
    <w:p w:rsidR="00406CCF" w:rsidRDefault="00406CCF" w:rsidP="008A2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6CCF" w:rsidRDefault="00406CCF" w:rsidP="008A2C98">
      <w:r>
        <w:separator/>
      </w:r>
    </w:p>
  </w:footnote>
  <w:footnote w:type="continuationSeparator" w:id="0">
    <w:p w:rsidR="00406CCF" w:rsidRDefault="00406CCF" w:rsidP="008A2C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E469A"/>
    <w:multiLevelType w:val="hybridMultilevel"/>
    <w:tmpl w:val="E37225C4"/>
    <w:lvl w:ilvl="0" w:tplc="50B0CB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0D6861"/>
    <w:multiLevelType w:val="hybridMultilevel"/>
    <w:tmpl w:val="B96CED1C"/>
    <w:lvl w:ilvl="0" w:tplc="3BAA4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BC7FE8"/>
    <w:multiLevelType w:val="hybridMultilevel"/>
    <w:tmpl w:val="7C1CA624"/>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06EA76A7"/>
    <w:multiLevelType w:val="hybridMultilevel"/>
    <w:tmpl w:val="7FD20FD8"/>
    <w:lvl w:ilvl="0" w:tplc="788E46E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09C161A1"/>
    <w:multiLevelType w:val="hybridMultilevel"/>
    <w:tmpl w:val="47087410"/>
    <w:lvl w:ilvl="0" w:tplc="C714DD4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0B143E8D"/>
    <w:multiLevelType w:val="hybridMultilevel"/>
    <w:tmpl w:val="AA841BD4"/>
    <w:lvl w:ilvl="0" w:tplc="FE6E507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0BB01CF4"/>
    <w:multiLevelType w:val="multilevel"/>
    <w:tmpl w:val="0BB01CF4"/>
    <w:lvl w:ilvl="0">
      <w:start w:val="1"/>
      <w:numFmt w:val="decimal"/>
      <w:lvlText w:val="%1、"/>
      <w:lvlJc w:val="left"/>
      <w:pPr>
        <w:ind w:left="1095" w:hanging="675"/>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0BB83100"/>
    <w:multiLevelType w:val="hybridMultilevel"/>
    <w:tmpl w:val="10340C6E"/>
    <w:lvl w:ilvl="0" w:tplc="D808372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5EC3325"/>
    <w:multiLevelType w:val="hybridMultilevel"/>
    <w:tmpl w:val="54CA63A4"/>
    <w:lvl w:ilvl="0" w:tplc="93BC35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9EB0DEC"/>
    <w:multiLevelType w:val="hybridMultilevel"/>
    <w:tmpl w:val="B05C2730"/>
    <w:lvl w:ilvl="0" w:tplc="A1F014B8">
      <w:start w:val="1"/>
      <w:numFmt w:val="decimal"/>
      <w:lvlText w:val="%1、"/>
      <w:lvlJc w:val="left"/>
      <w:pPr>
        <w:ind w:left="930" w:hanging="36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10" w15:restartNumberingAfterBreak="0">
    <w:nsid w:val="1B2040AA"/>
    <w:multiLevelType w:val="multilevel"/>
    <w:tmpl w:val="F7CC0034"/>
    <w:lvl w:ilvl="0">
      <w:start w:val="2"/>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2D6EEC"/>
    <w:multiLevelType w:val="hybridMultilevel"/>
    <w:tmpl w:val="75AE1976"/>
    <w:lvl w:ilvl="0" w:tplc="25F824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DFD328C"/>
    <w:multiLevelType w:val="hybridMultilevel"/>
    <w:tmpl w:val="C27C83C0"/>
    <w:lvl w:ilvl="0" w:tplc="6AD03DE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1EF8426A"/>
    <w:multiLevelType w:val="hybridMultilevel"/>
    <w:tmpl w:val="C938DD76"/>
    <w:lvl w:ilvl="0" w:tplc="9BD84558">
      <w:start w:val="1"/>
      <w:numFmt w:val="decimal"/>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F930D55"/>
    <w:multiLevelType w:val="hybridMultilevel"/>
    <w:tmpl w:val="DE9A4E56"/>
    <w:lvl w:ilvl="0" w:tplc="ECEA80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28E5064"/>
    <w:multiLevelType w:val="hybridMultilevel"/>
    <w:tmpl w:val="F468B976"/>
    <w:lvl w:ilvl="0" w:tplc="D41A67F8">
      <w:start w:val="2"/>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6" w15:restartNumberingAfterBreak="0">
    <w:nsid w:val="24E34D28"/>
    <w:multiLevelType w:val="hybridMultilevel"/>
    <w:tmpl w:val="8AB8533E"/>
    <w:lvl w:ilvl="0" w:tplc="0409000F">
      <w:start w:val="1"/>
      <w:numFmt w:val="decimal"/>
      <w:lvlText w:val="%1."/>
      <w:lvlJc w:val="left"/>
      <w:pPr>
        <w:tabs>
          <w:tab w:val="num" w:pos="420"/>
        </w:tabs>
        <w:ind w:left="420" w:hanging="420"/>
      </w:pPr>
    </w:lvl>
    <w:lvl w:ilvl="1" w:tplc="8E409698">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7C57ABC"/>
    <w:multiLevelType w:val="hybridMultilevel"/>
    <w:tmpl w:val="5650A7A0"/>
    <w:lvl w:ilvl="0" w:tplc="6BA896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2DF121B9"/>
    <w:multiLevelType w:val="hybridMultilevel"/>
    <w:tmpl w:val="B3821876"/>
    <w:lvl w:ilvl="0" w:tplc="D3A27F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01A04ED"/>
    <w:multiLevelType w:val="hybridMultilevel"/>
    <w:tmpl w:val="757EDC0E"/>
    <w:lvl w:ilvl="0" w:tplc="2474E3E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3408473A"/>
    <w:multiLevelType w:val="hybridMultilevel"/>
    <w:tmpl w:val="5E3815EA"/>
    <w:lvl w:ilvl="0" w:tplc="E64A64B2">
      <w:start w:val="1"/>
      <w:numFmt w:val="decimal"/>
      <w:pStyle w:val="4"/>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5154AF"/>
    <w:multiLevelType w:val="hybridMultilevel"/>
    <w:tmpl w:val="DEC6DB06"/>
    <w:lvl w:ilvl="0" w:tplc="20F4A2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E26F2"/>
    <w:multiLevelType w:val="hybridMultilevel"/>
    <w:tmpl w:val="9B92AE36"/>
    <w:lvl w:ilvl="0" w:tplc="04090013">
      <w:start w:val="1"/>
      <w:numFmt w:val="chineseCountingThousand"/>
      <w:lvlText w:val="%1、"/>
      <w:lvlJc w:val="left"/>
      <w:pPr>
        <w:ind w:left="570" w:hanging="57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9D341B"/>
    <w:multiLevelType w:val="hybridMultilevel"/>
    <w:tmpl w:val="62049BAA"/>
    <w:lvl w:ilvl="0" w:tplc="27EABD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9729C"/>
    <w:multiLevelType w:val="hybridMultilevel"/>
    <w:tmpl w:val="2DB4C158"/>
    <w:lvl w:ilvl="0" w:tplc="A00C7074">
      <w:start w:val="1"/>
      <w:numFmt w:val="decimal"/>
      <w:lvlText w:val="%1、"/>
      <w:lvlJc w:val="left"/>
      <w:pPr>
        <w:ind w:left="930" w:hanging="36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5" w15:restartNumberingAfterBreak="0">
    <w:nsid w:val="375F728D"/>
    <w:multiLevelType w:val="hybridMultilevel"/>
    <w:tmpl w:val="DE2A98E4"/>
    <w:lvl w:ilvl="0" w:tplc="67CEDA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C181F47"/>
    <w:multiLevelType w:val="hybridMultilevel"/>
    <w:tmpl w:val="96E6A080"/>
    <w:lvl w:ilvl="0" w:tplc="FA7644EE">
      <w:start w:val="1"/>
      <w:numFmt w:val="none"/>
      <w:lvlText w:val="一、"/>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E893EF0"/>
    <w:multiLevelType w:val="hybridMultilevel"/>
    <w:tmpl w:val="79B6C7E4"/>
    <w:lvl w:ilvl="0" w:tplc="AA7857E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3E9525CE"/>
    <w:multiLevelType w:val="hybridMultilevel"/>
    <w:tmpl w:val="FCE0A386"/>
    <w:lvl w:ilvl="0" w:tplc="7D86F0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4082044E"/>
    <w:multiLevelType w:val="hybridMultilevel"/>
    <w:tmpl w:val="B66273A2"/>
    <w:lvl w:ilvl="0" w:tplc="70DAB906">
      <w:start w:val="1"/>
      <w:numFmt w:val="decimal"/>
      <w:lvlText w:val="%1."/>
      <w:lvlJc w:val="left"/>
      <w:pPr>
        <w:tabs>
          <w:tab w:val="num" w:pos="720"/>
        </w:tabs>
        <w:ind w:left="720" w:hanging="360"/>
      </w:pPr>
    </w:lvl>
    <w:lvl w:ilvl="1" w:tplc="B4EEC5D2" w:tentative="1">
      <w:start w:val="1"/>
      <w:numFmt w:val="decimal"/>
      <w:lvlText w:val="%2."/>
      <w:lvlJc w:val="left"/>
      <w:pPr>
        <w:tabs>
          <w:tab w:val="num" w:pos="1440"/>
        </w:tabs>
        <w:ind w:left="1440" w:hanging="360"/>
      </w:pPr>
    </w:lvl>
    <w:lvl w:ilvl="2" w:tplc="A0080378" w:tentative="1">
      <w:start w:val="1"/>
      <w:numFmt w:val="decimal"/>
      <w:lvlText w:val="%3."/>
      <w:lvlJc w:val="left"/>
      <w:pPr>
        <w:tabs>
          <w:tab w:val="num" w:pos="2160"/>
        </w:tabs>
        <w:ind w:left="2160" w:hanging="360"/>
      </w:pPr>
    </w:lvl>
    <w:lvl w:ilvl="3" w:tplc="7C2AD86A" w:tentative="1">
      <w:start w:val="1"/>
      <w:numFmt w:val="decimal"/>
      <w:lvlText w:val="%4."/>
      <w:lvlJc w:val="left"/>
      <w:pPr>
        <w:tabs>
          <w:tab w:val="num" w:pos="2880"/>
        </w:tabs>
        <w:ind w:left="2880" w:hanging="360"/>
      </w:pPr>
    </w:lvl>
    <w:lvl w:ilvl="4" w:tplc="EC12052A" w:tentative="1">
      <w:start w:val="1"/>
      <w:numFmt w:val="decimal"/>
      <w:lvlText w:val="%5."/>
      <w:lvlJc w:val="left"/>
      <w:pPr>
        <w:tabs>
          <w:tab w:val="num" w:pos="3600"/>
        </w:tabs>
        <w:ind w:left="3600" w:hanging="360"/>
      </w:pPr>
    </w:lvl>
    <w:lvl w:ilvl="5" w:tplc="892E161C" w:tentative="1">
      <w:start w:val="1"/>
      <w:numFmt w:val="decimal"/>
      <w:lvlText w:val="%6."/>
      <w:lvlJc w:val="left"/>
      <w:pPr>
        <w:tabs>
          <w:tab w:val="num" w:pos="4320"/>
        </w:tabs>
        <w:ind w:left="4320" w:hanging="360"/>
      </w:pPr>
    </w:lvl>
    <w:lvl w:ilvl="6" w:tplc="92F08FEE" w:tentative="1">
      <w:start w:val="1"/>
      <w:numFmt w:val="decimal"/>
      <w:lvlText w:val="%7."/>
      <w:lvlJc w:val="left"/>
      <w:pPr>
        <w:tabs>
          <w:tab w:val="num" w:pos="5040"/>
        </w:tabs>
        <w:ind w:left="5040" w:hanging="360"/>
      </w:pPr>
    </w:lvl>
    <w:lvl w:ilvl="7" w:tplc="1EA29EE2" w:tentative="1">
      <w:start w:val="1"/>
      <w:numFmt w:val="decimal"/>
      <w:lvlText w:val="%8."/>
      <w:lvlJc w:val="left"/>
      <w:pPr>
        <w:tabs>
          <w:tab w:val="num" w:pos="5760"/>
        </w:tabs>
        <w:ind w:left="5760" w:hanging="360"/>
      </w:pPr>
    </w:lvl>
    <w:lvl w:ilvl="8" w:tplc="B7A0EE0A" w:tentative="1">
      <w:start w:val="1"/>
      <w:numFmt w:val="decimal"/>
      <w:lvlText w:val="%9."/>
      <w:lvlJc w:val="left"/>
      <w:pPr>
        <w:tabs>
          <w:tab w:val="num" w:pos="6480"/>
        </w:tabs>
        <w:ind w:left="6480" w:hanging="360"/>
      </w:pPr>
    </w:lvl>
  </w:abstractNum>
  <w:abstractNum w:abstractNumId="30" w15:restartNumberingAfterBreak="0">
    <w:nsid w:val="40C57D1C"/>
    <w:multiLevelType w:val="hybridMultilevel"/>
    <w:tmpl w:val="C686B966"/>
    <w:lvl w:ilvl="0" w:tplc="32040A4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4196463F"/>
    <w:multiLevelType w:val="hybridMultilevel"/>
    <w:tmpl w:val="21EC9CD8"/>
    <w:lvl w:ilvl="0" w:tplc="620254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15:restartNumberingAfterBreak="0">
    <w:nsid w:val="428F224C"/>
    <w:multiLevelType w:val="multilevel"/>
    <w:tmpl w:val="0A3E2776"/>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2C07A13"/>
    <w:multiLevelType w:val="hybridMultilevel"/>
    <w:tmpl w:val="06649770"/>
    <w:lvl w:ilvl="0" w:tplc="0194C28C">
      <w:start w:val="1"/>
      <w:numFmt w:val="decimal"/>
      <w:lvlText w:val="%1、"/>
      <w:lvlJc w:val="left"/>
      <w:pPr>
        <w:ind w:left="930" w:hanging="36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34" w15:restartNumberingAfterBreak="0">
    <w:nsid w:val="45EC21B2"/>
    <w:multiLevelType w:val="hybridMultilevel"/>
    <w:tmpl w:val="DC486D44"/>
    <w:lvl w:ilvl="0" w:tplc="653660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8F657D4"/>
    <w:multiLevelType w:val="hybridMultilevel"/>
    <w:tmpl w:val="186AF6BE"/>
    <w:lvl w:ilvl="0" w:tplc="10EA21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4A1831D5"/>
    <w:multiLevelType w:val="hybridMultilevel"/>
    <w:tmpl w:val="F3EAE496"/>
    <w:lvl w:ilvl="0" w:tplc="23303650">
      <w:start w:val="1"/>
      <w:numFmt w:val="decimal"/>
      <w:lvlText w:val="%1）"/>
      <w:lvlJc w:val="left"/>
      <w:pPr>
        <w:ind w:left="1125" w:hanging="360"/>
      </w:pPr>
      <w:rPr>
        <w:rFonts w:hint="default"/>
      </w:rPr>
    </w:lvl>
    <w:lvl w:ilvl="1" w:tplc="04090019" w:tentative="1">
      <w:start w:val="1"/>
      <w:numFmt w:val="lowerLetter"/>
      <w:lvlText w:val="%2)"/>
      <w:lvlJc w:val="left"/>
      <w:pPr>
        <w:ind w:left="1605" w:hanging="420"/>
      </w:pPr>
    </w:lvl>
    <w:lvl w:ilvl="2" w:tplc="0409001B" w:tentative="1">
      <w:start w:val="1"/>
      <w:numFmt w:val="lowerRoman"/>
      <w:lvlText w:val="%3."/>
      <w:lvlJc w:val="right"/>
      <w:pPr>
        <w:ind w:left="2025" w:hanging="420"/>
      </w:pPr>
    </w:lvl>
    <w:lvl w:ilvl="3" w:tplc="0409000F" w:tentative="1">
      <w:start w:val="1"/>
      <w:numFmt w:val="decimal"/>
      <w:lvlText w:val="%4."/>
      <w:lvlJc w:val="left"/>
      <w:pPr>
        <w:ind w:left="2445" w:hanging="420"/>
      </w:pPr>
    </w:lvl>
    <w:lvl w:ilvl="4" w:tplc="04090019" w:tentative="1">
      <w:start w:val="1"/>
      <w:numFmt w:val="lowerLetter"/>
      <w:lvlText w:val="%5)"/>
      <w:lvlJc w:val="left"/>
      <w:pPr>
        <w:ind w:left="2865" w:hanging="420"/>
      </w:pPr>
    </w:lvl>
    <w:lvl w:ilvl="5" w:tplc="0409001B" w:tentative="1">
      <w:start w:val="1"/>
      <w:numFmt w:val="lowerRoman"/>
      <w:lvlText w:val="%6."/>
      <w:lvlJc w:val="right"/>
      <w:pPr>
        <w:ind w:left="3285" w:hanging="420"/>
      </w:pPr>
    </w:lvl>
    <w:lvl w:ilvl="6" w:tplc="0409000F" w:tentative="1">
      <w:start w:val="1"/>
      <w:numFmt w:val="decimal"/>
      <w:lvlText w:val="%7."/>
      <w:lvlJc w:val="left"/>
      <w:pPr>
        <w:ind w:left="3705" w:hanging="420"/>
      </w:pPr>
    </w:lvl>
    <w:lvl w:ilvl="7" w:tplc="04090019" w:tentative="1">
      <w:start w:val="1"/>
      <w:numFmt w:val="lowerLetter"/>
      <w:lvlText w:val="%8)"/>
      <w:lvlJc w:val="left"/>
      <w:pPr>
        <w:ind w:left="4125" w:hanging="420"/>
      </w:pPr>
    </w:lvl>
    <w:lvl w:ilvl="8" w:tplc="0409001B" w:tentative="1">
      <w:start w:val="1"/>
      <w:numFmt w:val="lowerRoman"/>
      <w:lvlText w:val="%9."/>
      <w:lvlJc w:val="right"/>
      <w:pPr>
        <w:ind w:left="4545" w:hanging="420"/>
      </w:pPr>
    </w:lvl>
  </w:abstractNum>
  <w:abstractNum w:abstractNumId="37" w15:restartNumberingAfterBreak="0">
    <w:nsid w:val="4A83444E"/>
    <w:multiLevelType w:val="hybridMultilevel"/>
    <w:tmpl w:val="57CA54E4"/>
    <w:lvl w:ilvl="0" w:tplc="27EAC4D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15:restartNumberingAfterBreak="0">
    <w:nsid w:val="4CA10585"/>
    <w:multiLevelType w:val="hybridMultilevel"/>
    <w:tmpl w:val="5E9630F4"/>
    <w:lvl w:ilvl="0" w:tplc="F7587176">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39" w15:restartNumberingAfterBreak="0">
    <w:nsid w:val="4EBA07C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0" w15:restartNumberingAfterBreak="0">
    <w:nsid w:val="4FE70ED0"/>
    <w:multiLevelType w:val="hybridMultilevel"/>
    <w:tmpl w:val="E3084728"/>
    <w:lvl w:ilvl="0" w:tplc="653660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7566C8"/>
    <w:multiLevelType w:val="hybridMultilevel"/>
    <w:tmpl w:val="8E189CD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2" w15:restartNumberingAfterBreak="0">
    <w:nsid w:val="5196256C"/>
    <w:multiLevelType w:val="hybridMultilevel"/>
    <w:tmpl w:val="A29A8A78"/>
    <w:lvl w:ilvl="0" w:tplc="94D669BA">
      <w:start w:val="1"/>
      <w:numFmt w:val="decimal"/>
      <w:lvlText w:val="%1."/>
      <w:lvlJc w:val="left"/>
      <w:pPr>
        <w:tabs>
          <w:tab w:val="num" w:pos="720"/>
        </w:tabs>
        <w:ind w:left="720" w:hanging="360"/>
      </w:pPr>
    </w:lvl>
    <w:lvl w:ilvl="1" w:tplc="930A66B4" w:tentative="1">
      <w:start w:val="1"/>
      <w:numFmt w:val="decimal"/>
      <w:lvlText w:val="%2."/>
      <w:lvlJc w:val="left"/>
      <w:pPr>
        <w:tabs>
          <w:tab w:val="num" w:pos="1440"/>
        </w:tabs>
        <w:ind w:left="1440" w:hanging="360"/>
      </w:pPr>
    </w:lvl>
    <w:lvl w:ilvl="2" w:tplc="8796E96A" w:tentative="1">
      <w:start w:val="1"/>
      <w:numFmt w:val="decimal"/>
      <w:lvlText w:val="%3."/>
      <w:lvlJc w:val="left"/>
      <w:pPr>
        <w:tabs>
          <w:tab w:val="num" w:pos="2160"/>
        </w:tabs>
        <w:ind w:left="2160" w:hanging="360"/>
      </w:pPr>
    </w:lvl>
    <w:lvl w:ilvl="3" w:tplc="43489232" w:tentative="1">
      <w:start w:val="1"/>
      <w:numFmt w:val="decimal"/>
      <w:lvlText w:val="%4."/>
      <w:lvlJc w:val="left"/>
      <w:pPr>
        <w:tabs>
          <w:tab w:val="num" w:pos="2880"/>
        </w:tabs>
        <w:ind w:left="2880" w:hanging="360"/>
      </w:pPr>
    </w:lvl>
    <w:lvl w:ilvl="4" w:tplc="F85EBC40" w:tentative="1">
      <w:start w:val="1"/>
      <w:numFmt w:val="decimal"/>
      <w:lvlText w:val="%5."/>
      <w:lvlJc w:val="left"/>
      <w:pPr>
        <w:tabs>
          <w:tab w:val="num" w:pos="3600"/>
        </w:tabs>
        <w:ind w:left="3600" w:hanging="360"/>
      </w:pPr>
    </w:lvl>
    <w:lvl w:ilvl="5" w:tplc="5544A056" w:tentative="1">
      <w:start w:val="1"/>
      <w:numFmt w:val="decimal"/>
      <w:lvlText w:val="%6."/>
      <w:lvlJc w:val="left"/>
      <w:pPr>
        <w:tabs>
          <w:tab w:val="num" w:pos="4320"/>
        </w:tabs>
        <w:ind w:left="4320" w:hanging="360"/>
      </w:pPr>
    </w:lvl>
    <w:lvl w:ilvl="6" w:tplc="833CF8AA" w:tentative="1">
      <w:start w:val="1"/>
      <w:numFmt w:val="decimal"/>
      <w:lvlText w:val="%7."/>
      <w:lvlJc w:val="left"/>
      <w:pPr>
        <w:tabs>
          <w:tab w:val="num" w:pos="5040"/>
        </w:tabs>
        <w:ind w:left="5040" w:hanging="360"/>
      </w:pPr>
    </w:lvl>
    <w:lvl w:ilvl="7" w:tplc="5748DED4" w:tentative="1">
      <w:start w:val="1"/>
      <w:numFmt w:val="decimal"/>
      <w:lvlText w:val="%8."/>
      <w:lvlJc w:val="left"/>
      <w:pPr>
        <w:tabs>
          <w:tab w:val="num" w:pos="5760"/>
        </w:tabs>
        <w:ind w:left="5760" w:hanging="360"/>
      </w:pPr>
    </w:lvl>
    <w:lvl w:ilvl="8" w:tplc="28FCA218" w:tentative="1">
      <w:start w:val="1"/>
      <w:numFmt w:val="decimal"/>
      <w:lvlText w:val="%9."/>
      <w:lvlJc w:val="left"/>
      <w:pPr>
        <w:tabs>
          <w:tab w:val="num" w:pos="6480"/>
        </w:tabs>
        <w:ind w:left="6480" w:hanging="360"/>
      </w:pPr>
    </w:lvl>
  </w:abstractNum>
  <w:abstractNum w:abstractNumId="43" w15:restartNumberingAfterBreak="0">
    <w:nsid w:val="54910EB5"/>
    <w:multiLevelType w:val="hybridMultilevel"/>
    <w:tmpl w:val="647C4046"/>
    <w:lvl w:ilvl="0" w:tplc="0409000B">
      <w:start w:val="1"/>
      <w:numFmt w:val="bullet"/>
      <w:lvlText w:val=""/>
      <w:lvlJc w:val="left"/>
      <w:pPr>
        <w:tabs>
          <w:tab w:val="num" w:pos="840"/>
        </w:tabs>
        <w:ind w:left="840" w:hanging="420"/>
      </w:pPr>
      <w:rPr>
        <w:rFonts w:ascii="Wingdings" w:hAnsi="Wingdings" w:hint="default"/>
      </w:rPr>
    </w:lvl>
    <w:lvl w:ilvl="1" w:tplc="04090009">
      <w:start w:val="1"/>
      <w:numFmt w:val="bullet"/>
      <w:lvlText w:val=""/>
      <w:lvlJc w:val="left"/>
      <w:pPr>
        <w:tabs>
          <w:tab w:val="num" w:pos="1260"/>
        </w:tabs>
        <w:ind w:left="1260" w:hanging="420"/>
      </w:pPr>
      <w:rPr>
        <w:rFonts w:ascii="Wingdings" w:hAnsi="Wingdings" w:hint="default"/>
      </w:rPr>
    </w:lvl>
    <w:lvl w:ilvl="2" w:tplc="FFFFFFFF" w:tentative="1">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44" w15:restartNumberingAfterBreak="0">
    <w:nsid w:val="57550ECF"/>
    <w:multiLevelType w:val="hybridMultilevel"/>
    <w:tmpl w:val="93C465A2"/>
    <w:lvl w:ilvl="0" w:tplc="3C2E09AE">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45" w15:restartNumberingAfterBreak="0">
    <w:nsid w:val="58B30183"/>
    <w:multiLevelType w:val="hybridMultilevel"/>
    <w:tmpl w:val="6F3E27EC"/>
    <w:lvl w:ilvl="0" w:tplc="04090009">
      <w:start w:val="1"/>
      <w:numFmt w:val="bullet"/>
      <w:lvlText w:val=""/>
      <w:lvlJc w:val="left"/>
      <w:pPr>
        <w:tabs>
          <w:tab w:val="num" w:pos="1260"/>
        </w:tabs>
        <w:ind w:left="1260" w:hanging="420"/>
      </w:pPr>
      <w:rPr>
        <w:rFonts w:ascii="Wingdings" w:hAnsi="Wingdings" w:hint="default"/>
      </w:rPr>
    </w:lvl>
    <w:lvl w:ilvl="1" w:tplc="04090003" w:tentative="1">
      <w:start w:val="1"/>
      <w:numFmt w:val="bullet"/>
      <w:lvlText w:val=""/>
      <w:lvlJc w:val="left"/>
      <w:pPr>
        <w:tabs>
          <w:tab w:val="num" w:pos="1680"/>
        </w:tabs>
        <w:ind w:left="1680" w:hanging="420"/>
      </w:pPr>
      <w:rPr>
        <w:rFonts w:ascii="Wingdings" w:hAnsi="Wingdings" w:hint="default"/>
      </w:rPr>
    </w:lvl>
    <w:lvl w:ilvl="2" w:tplc="04090005"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46" w15:restartNumberingAfterBreak="0">
    <w:nsid w:val="5E605900"/>
    <w:multiLevelType w:val="hybridMultilevel"/>
    <w:tmpl w:val="4AB2EA78"/>
    <w:lvl w:ilvl="0" w:tplc="BC989666">
      <w:start w:val="12"/>
      <w:numFmt w:val="decimal"/>
      <w:lvlText w:val="%1."/>
      <w:lvlJc w:val="left"/>
      <w:pPr>
        <w:tabs>
          <w:tab w:val="num" w:pos="720"/>
        </w:tabs>
        <w:ind w:left="720" w:hanging="360"/>
      </w:pPr>
    </w:lvl>
    <w:lvl w:ilvl="1" w:tplc="713EE098" w:tentative="1">
      <w:start w:val="1"/>
      <w:numFmt w:val="decimal"/>
      <w:lvlText w:val="%2."/>
      <w:lvlJc w:val="left"/>
      <w:pPr>
        <w:tabs>
          <w:tab w:val="num" w:pos="1440"/>
        </w:tabs>
        <w:ind w:left="1440" w:hanging="360"/>
      </w:pPr>
    </w:lvl>
    <w:lvl w:ilvl="2" w:tplc="D4C2B494" w:tentative="1">
      <w:start w:val="1"/>
      <w:numFmt w:val="decimal"/>
      <w:lvlText w:val="%3."/>
      <w:lvlJc w:val="left"/>
      <w:pPr>
        <w:tabs>
          <w:tab w:val="num" w:pos="2160"/>
        </w:tabs>
        <w:ind w:left="2160" w:hanging="360"/>
      </w:pPr>
    </w:lvl>
    <w:lvl w:ilvl="3" w:tplc="31EC9C78" w:tentative="1">
      <w:start w:val="1"/>
      <w:numFmt w:val="decimal"/>
      <w:lvlText w:val="%4."/>
      <w:lvlJc w:val="left"/>
      <w:pPr>
        <w:tabs>
          <w:tab w:val="num" w:pos="2880"/>
        </w:tabs>
        <w:ind w:left="2880" w:hanging="360"/>
      </w:pPr>
    </w:lvl>
    <w:lvl w:ilvl="4" w:tplc="51861686" w:tentative="1">
      <w:start w:val="1"/>
      <w:numFmt w:val="decimal"/>
      <w:lvlText w:val="%5."/>
      <w:lvlJc w:val="left"/>
      <w:pPr>
        <w:tabs>
          <w:tab w:val="num" w:pos="3600"/>
        </w:tabs>
        <w:ind w:left="3600" w:hanging="360"/>
      </w:pPr>
    </w:lvl>
    <w:lvl w:ilvl="5" w:tplc="5BF64B9A" w:tentative="1">
      <w:start w:val="1"/>
      <w:numFmt w:val="decimal"/>
      <w:lvlText w:val="%6."/>
      <w:lvlJc w:val="left"/>
      <w:pPr>
        <w:tabs>
          <w:tab w:val="num" w:pos="4320"/>
        </w:tabs>
        <w:ind w:left="4320" w:hanging="360"/>
      </w:pPr>
    </w:lvl>
    <w:lvl w:ilvl="6" w:tplc="AEF0E17C" w:tentative="1">
      <w:start w:val="1"/>
      <w:numFmt w:val="decimal"/>
      <w:lvlText w:val="%7."/>
      <w:lvlJc w:val="left"/>
      <w:pPr>
        <w:tabs>
          <w:tab w:val="num" w:pos="5040"/>
        </w:tabs>
        <w:ind w:left="5040" w:hanging="360"/>
      </w:pPr>
    </w:lvl>
    <w:lvl w:ilvl="7" w:tplc="00B80DDA" w:tentative="1">
      <w:start w:val="1"/>
      <w:numFmt w:val="decimal"/>
      <w:lvlText w:val="%8."/>
      <w:lvlJc w:val="left"/>
      <w:pPr>
        <w:tabs>
          <w:tab w:val="num" w:pos="5760"/>
        </w:tabs>
        <w:ind w:left="5760" w:hanging="360"/>
      </w:pPr>
    </w:lvl>
    <w:lvl w:ilvl="8" w:tplc="B92EA738" w:tentative="1">
      <w:start w:val="1"/>
      <w:numFmt w:val="decimal"/>
      <w:lvlText w:val="%9."/>
      <w:lvlJc w:val="left"/>
      <w:pPr>
        <w:tabs>
          <w:tab w:val="num" w:pos="6480"/>
        </w:tabs>
        <w:ind w:left="6480" w:hanging="360"/>
      </w:pPr>
    </w:lvl>
  </w:abstractNum>
  <w:abstractNum w:abstractNumId="47" w15:restartNumberingAfterBreak="0">
    <w:nsid w:val="603C2463"/>
    <w:multiLevelType w:val="multilevel"/>
    <w:tmpl w:val="F000D326"/>
    <w:lvl w:ilvl="0">
      <w:start w:val="1"/>
      <w:numFmt w:val="chineseCountingThousand"/>
      <w:pStyle w:val="1"/>
      <w:lvlText w:val="%1、"/>
      <w:lvlJc w:val="left"/>
      <w:pPr>
        <w:ind w:left="420" w:hanging="420"/>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48" w15:restartNumberingAfterBreak="0">
    <w:nsid w:val="63F63158"/>
    <w:multiLevelType w:val="hybridMultilevel"/>
    <w:tmpl w:val="ADBA4066"/>
    <w:lvl w:ilvl="0" w:tplc="E5E8AC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64F41EC3"/>
    <w:multiLevelType w:val="hybridMultilevel"/>
    <w:tmpl w:val="B1D4C6B6"/>
    <w:lvl w:ilvl="0" w:tplc="4E2657E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665F2671"/>
    <w:multiLevelType w:val="hybridMultilevel"/>
    <w:tmpl w:val="8F868E6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1" w15:restartNumberingAfterBreak="0">
    <w:nsid w:val="692A3C31"/>
    <w:multiLevelType w:val="hybridMultilevel"/>
    <w:tmpl w:val="21AABDA4"/>
    <w:lvl w:ilvl="0" w:tplc="87EA7ED4">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A2603B4"/>
    <w:multiLevelType w:val="hybridMultilevel"/>
    <w:tmpl w:val="79FC5E76"/>
    <w:lvl w:ilvl="0" w:tplc="F89058D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3" w15:restartNumberingAfterBreak="0">
    <w:nsid w:val="6AC7242C"/>
    <w:multiLevelType w:val="multilevel"/>
    <w:tmpl w:val="A9CA1A5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2D5348C"/>
    <w:multiLevelType w:val="hybridMultilevel"/>
    <w:tmpl w:val="5A4EF478"/>
    <w:lvl w:ilvl="0" w:tplc="5DC47F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7577149E"/>
    <w:multiLevelType w:val="hybridMultilevel"/>
    <w:tmpl w:val="2C528B06"/>
    <w:lvl w:ilvl="0" w:tplc="8F566FB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6" w15:restartNumberingAfterBreak="0">
    <w:nsid w:val="76C12816"/>
    <w:multiLevelType w:val="hybridMultilevel"/>
    <w:tmpl w:val="166A4DCE"/>
    <w:lvl w:ilvl="0" w:tplc="E16C6F8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7" w15:restartNumberingAfterBreak="0">
    <w:nsid w:val="770A0DC7"/>
    <w:multiLevelType w:val="hybridMultilevel"/>
    <w:tmpl w:val="F4E45024"/>
    <w:lvl w:ilvl="0" w:tplc="FAF66C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8CD1772"/>
    <w:multiLevelType w:val="hybridMultilevel"/>
    <w:tmpl w:val="35B2769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795452AF"/>
    <w:multiLevelType w:val="hybridMultilevel"/>
    <w:tmpl w:val="1A14F31C"/>
    <w:lvl w:ilvl="0" w:tplc="23165B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0" w15:restartNumberingAfterBreak="0">
    <w:nsid w:val="7C4E195A"/>
    <w:multiLevelType w:val="hybridMultilevel"/>
    <w:tmpl w:val="AEE651AE"/>
    <w:lvl w:ilvl="0" w:tplc="F58A5BF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1" w15:restartNumberingAfterBreak="0">
    <w:nsid w:val="7E2D5E21"/>
    <w:multiLevelType w:val="hybridMultilevel"/>
    <w:tmpl w:val="E2BE2CDA"/>
    <w:lvl w:ilvl="0" w:tplc="20F4A2B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47"/>
  </w:num>
  <w:num w:numId="2">
    <w:abstractNumId w:val="2"/>
  </w:num>
  <w:num w:numId="3">
    <w:abstractNumId w:val="13"/>
  </w:num>
  <w:num w:numId="4">
    <w:abstractNumId w:val="20"/>
  </w:num>
  <w:num w:numId="5">
    <w:abstractNumId w:val="17"/>
  </w:num>
  <w:num w:numId="6">
    <w:abstractNumId w:val="4"/>
  </w:num>
  <w:num w:numId="7">
    <w:abstractNumId w:val="35"/>
  </w:num>
  <w:num w:numId="8">
    <w:abstractNumId w:val="60"/>
  </w:num>
  <w:num w:numId="9">
    <w:abstractNumId w:val="3"/>
  </w:num>
  <w:num w:numId="10">
    <w:abstractNumId w:val="48"/>
  </w:num>
  <w:num w:numId="11">
    <w:abstractNumId w:val="30"/>
  </w:num>
  <w:num w:numId="12">
    <w:abstractNumId w:val="49"/>
  </w:num>
  <w:num w:numId="13">
    <w:abstractNumId w:val="37"/>
  </w:num>
  <w:num w:numId="14">
    <w:abstractNumId w:val="55"/>
  </w:num>
  <w:num w:numId="15">
    <w:abstractNumId w:val="57"/>
  </w:num>
  <w:num w:numId="16">
    <w:abstractNumId w:val="5"/>
  </w:num>
  <w:num w:numId="17">
    <w:abstractNumId w:val="31"/>
  </w:num>
  <w:num w:numId="18">
    <w:abstractNumId w:val="19"/>
  </w:num>
  <w:num w:numId="19">
    <w:abstractNumId w:val="27"/>
  </w:num>
  <w:num w:numId="20">
    <w:abstractNumId w:val="56"/>
  </w:num>
  <w:num w:numId="21">
    <w:abstractNumId w:val="14"/>
  </w:num>
  <w:num w:numId="22">
    <w:abstractNumId w:val="59"/>
  </w:num>
  <w:num w:numId="23">
    <w:abstractNumId w:val="52"/>
  </w:num>
  <w:num w:numId="24">
    <w:abstractNumId w:val="11"/>
  </w:num>
  <w:num w:numId="25">
    <w:abstractNumId w:val="8"/>
  </w:num>
  <w:num w:numId="26">
    <w:abstractNumId w:val="33"/>
  </w:num>
  <w:num w:numId="27">
    <w:abstractNumId w:val="23"/>
  </w:num>
  <w:num w:numId="28">
    <w:abstractNumId w:val="50"/>
  </w:num>
  <w:num w:numId="29">
    <w:abstractNumId w:val="1"/>
  </w:num>
  <w:num w:numId="30">
    <w:abstractNumId w:val="32"/>
  </w:num>
  <w:num w:numId="31">
    <w:abstractNumId w:val="10"/>
  </w:num>
  <w:num w:numId="32">
    <w:abstractNumId w:val="34"/>
  </w:num>
  <w:num w:numId="33">
    <w:abstractNumId w:val="53"/>
  </w:num>
  <w:num w:numId="34">
    <w:abstractNumId w:val="40"/>
  </w:num>
  <w:num w:numId="35">
    <w:abstractNumId w:val="9"/>
  </w:num>
  <w:num w:numId="36">
    <w:abstractNumId w:val="44"/>
  </w:num>
  <w:num w:numId="37">
    <w:abstractNumId w:val="29"/>
  </w:num>
  <w:num w:numId="38">
    <w:abstractNumId w:val="46"/>
  </w:num>
  <w:num w:numId="39">
    <w:abstractNumId w:val="42"/>
  </w:num>
  <w:num w:numId="40">
    <w:abstractNumId w:val="38"/>
  </w:num>
  <w:num w:numId="41">
    <w:abstractNumId w:val="0"/>
  </w:num>
  <w:num w:numId="42">
    <w:abstractNumId w:val="36"/>
  </w:num>
  <w:num w:numId="43">
    <w:abstractNumId w:val="6"/>
  </w:num>
  <w:num w:numId="44">
    <w:abstractNumId w:val="28"/>
  </w:num>
  <w:num w:numId="45">
    <w:abstractNumId w:val="7"/>
  </w:num>
  <w:num w:numId="46">
    <w:abstractNumId w:val="12"/>
  </w:num>
  <w:num w:numId="47">
    <w:abstractNumId w:val="16"/>
  </w:num>
  <w:num w:numId="48">
    <w:abstractNumId w:val="43"/>
  </w:num>
  <w:num w:numId="49">
    <w:abstractNumId w:val="45"/>
  </w:num>
  <w:num w:numId="50">
    <w:abstractNumId w:val="24"/>
  </w:num>
  <w:num w:numId="51">
    <w:abstractNumId w:val="39"/>
  </w:num>
  <w:num w:numId="52">
    <w:abstractNumId w:val="54"/>
  </w:num>
  <w:num w:numId="53">
    <w:abstractNumId w:val="26"/>
  </w:num>
  <w:num w:numId="54">
    <w:abstractNumId w:val="18"/>
  </w:num>
  <w:num w:numId="55">
    <w:abstractNumId w:val="22"/>
  </w:num>
  <w:num w:numId="56">
    <w:abstractNumId w:val="25"/>
  </w:num>
  <w:num w:numId="57">
    <w:abstractNumId w:val="61"/>
  </w:num>
  <w:num w:numId="58">
    <w:abstractNumId w:val="58"/>
  </w:num>
  <w:num w:numId="59">
    <w:abstractNumId w:val="21"/>
  </w:num>
  <w:num w:numId="60">
    <w:abstractNumId w:val="41"/>
  </w:num>
  <w:num w:numId="61">
    <w:abstractNumId w:val="15"/>
  </w:num>
  <w:num w:numId="62">
    <w:abstractNumId w:val="5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B0F"/>
    <w:rsid w:val="000004A1"/>
    <w:rsid w:val="00001FEC"/>
    <w:rsid w:val="00001FFA"/>
    <w:rsid w:val="000103FB"/>
    <w:rsid w:val="000121CC"/>
    <w:rsid w:val="00013B0F"/>
    <w:rsid w:val="00016479"/>
    <w:rsid w:val="00017ED1"/>
    <w:rsid w:val="000358A0"/>
    <w:rsid w:val="00035E54"/>
    <w:rsid w:val="00044FDA"/>
    <w:rsid w:val="0004670E"/>
    <w:rsid w:val="00062036"/>
    <w:rsid w:val="00064D88"/>
    <w:rsid w:val="00076820"/>
    <w:rsid w:val="000804ED"/>
    <w:rsid w:val="000805EE"/>
    <w:rsid w:val="00083570"/>
    <w:rsid w:val="00084FA6"/>
    <w:rsid w:val="000979E1"/>
    <w:rsid w:val="00097E64"/>
    <w:rsid w:val="000A2727"/>
    <w:rsid w:val="000A3FCC"/>
    <w:rsid w:val="000D5E34"/>
    <w:rsid w:val="000E0AEF"/>
    <w:rsid w:val="000E36D5"/>
    <w:rsid w:val="000E59F8"/>
    <w:rsid w:val="000E68FD"/>
    <w:rsid w:val="000E6E3B"/>
    <w:rsid w:val="000F0538"/>
    <w:rsid w:val="000F1D27"/>
    <w:rsid w:val="000F4EE7"/>
    <w:rsid w:val="000F72A1"/>
    <w:rsid w:val="00104069"/>
    <w:rsid w:val="0010436B"/>
    <w:rsid w:val="001053F7"/>
    <w:rsid w:val="001073DF"/>
    <w:rsid w:val="001160F1"/>
    <w:rsid w:val="00117340"/>
    <w:rsid w:val="00126397"/>
    <w:rsid w:val="00136132"/>
    <w:rsid w:val="00140F8D"/>
    <w:rsid w:val="001423FB"/>
    <w:rsid w:val="00144B0B"/>
    <w:rsid w:val="00146533"/>
    <w:rsid w:val="00147335"/>
    <w:rsid w:val="00147838"/>
    <w:rsid w:val="001507EE"/>
    <w:rsid w:val="00152C50"/>
    <w:rsid w:val="0016322D"/>
    <w:rsid w:val="001726EC"/>
    <w:rsid w:val="0017574E"/>
    <w:rsid w:val="00177947"/>
    <w:rsid w:val="0018001D"/>
    <w:rsid w:val="00180253"/>
    <w:rsid w:val="00183530"/>
    <w:rsid w:val="00183E4C"/>
    <w:rsid w:val="001844CD"/>
    <w:rsid w:val="001934A4"/>
    <w:rsid w:val="00194A18"/>
    <w:rsid w:val="00195F8B"/>
    <w:rsid w:val="001A13BC"/>
    <w:rsid w:val="001A2299"/>
    <w:rsid w:val="001A3989"/>
    <w:rsid w:val="001A6110"/>
    <w:rsid w:val="001A79EB"/>
    <w:rsid w:val="001B05BF"/>
    <w:rsid w:val="001B3EE0"/>
    <w:rsid w:val="001C64AE"/>
    <w:rsid w:val="001C75A5"/>
    <w:rsid w:val="001C77EC"/>
    <w:rsid w:val="001D038C"/>
    <w:rsid w:val="001D16D5"/>
    <w:rsid w:val="001D18A0"/>
    <w:rsid w:val="001D22BB"/>
    <w:rsid w:val="001D3152"/>
    <w:rsid w:val="001E04F1"/>
    <w:rsid w:val="001E7486"/>
    <w:rsid w:val="001F32D7"/>
    <w:rsid w:val="001F433E"/>
    <w:rsid w:val="001F6F1D"/>
    <w:rsid w:val="00205A5C"/>
    <w:rsid w:val="00207919"/>
    <w:rsid w:val="0022346D"/>
    <w:rsid w:val="00233B18"/>
    <w:rsid w:val="00234A18"/>
    <w:rsid w:val="00237A52"/>
    <w:rsid w:val="00237CEF"/>
    <w:rsid w:val="00241589"/>
    <w:rsid w:val="00242C1A"/>
    <w:rsid w:val="00255A5A"/>
    <w:rsid w:val="00255C21"/>
    <w:rsid w:val="002572BF"/>
    <w:rsid w:val="00262C46"/>
    <w:rsid w:val="00270400"/>
    <w:rsid w:val="00271C33"/>
    <w:rsid w:val="00273FCB"/>
    <w:rsid w:val="0027567C"/>
    <w:rsid w:val="00280A58"/>
    <w:rsid w:val="002821F6"/>
    <w:rsid w:val="00283313"/>
    <w:rsid w:val="00284A4C"/>
    <w:rsid w:val="00291018"/>
    <w:rsid w:val="002912E6"/>
    <w:rsid w:val="002949EC"/>
    <w:rsid w:val="002A13CB"/>
    <w:rsid w:val="002A13FB"/>
    <w:rsid w:val="002A2657"/>
    <w:rsid w:val="002A5948"/>
    <w:rsid w:val="002A6841"/>
    <w:rsid w:val="002B42CD"/>
    <w:rsid w:val="002B79DF"/>
    <w:rsid w:val="002B7DB1"/>
    <w:rsid w:val="002C2895"/>
    <w:rsid w:val="002C6201"/>
    <w:rsid w:val="002D15C8"/>
    <w:rsid w:val="002E254E"/>
    <w:rsid w:val="002E61C6"/>
    <w:rsid w:val="002E6960"/>
    <w:rsid w:val="002F15E0"/>
    <w:rsid w:val="002F49CD"/>
    <w:rsid w:val="0030020B"/>
    <w:rsid w:val="00300297"/>
    <w:rsid w:val="0030412D"/>
    <w:rsid w:val="00317AAA"/>
    <w:rsid w:val="0033308E"/>
    <w:rsid w:val="00336850"/>
    <w:rsid w:val="003411CA"/>
    <w:rsid w:val="00342941"/>
    <w:rsid w:val="00347578"/>
    <w:rsid w:val="00353CEA"/>
    <w:rsid w:val="003615F2"/>
    <w:rsid w:val="003629F9"/>
    <w:rsid w:val="00362C48"/>
    <w:rsid w:val="00371835"/>
    <w:rsid w:val="00374E25"/>
    <w:rsid w:val="00382829"/>
    <w:rsid w:val="00384C9A"/>
    <w:rsid w:val="00386105"/>
    <w:rsid w:val="0039115E"/>
    <w:rsid w:val="00392C30"/>
    <w:rsid w:val="003A6C7E"/>
    <w:rsid w:val="003A7623"/>
    <w:rsid w:val="003A7F2C"/>
    <w:rsid w:val="003B1B19"/>
    <w:rsid w:val="003B2055"/>
    <w:rsid w:val="003B3A08"/>
    <w:rsid w:val="003E7B32"/>
    <w:rsid w:val="003F68C3"/>
    <w:rsid w:val="003F6D19"/>
    <w:rsid w:val="0040057C"/>
    <w:rsid w:val="00403788"/>
    <w:rsid w:val="00403A12"/>
    <w:rsid w:val="00403A83"/>
    <w:rsid w:val="004064F3"/>
    <w:rsid w:val="00406CCF"/>
    <w:rsid w:val="00411614"/>
    <w:rsid w:val="00421039"/>
    <w:rsid w:val="004246C6"/>
    <w:rsid w:val="00440FAD"/>
    <w:rsid w:val="004447E4"/>
    <w:rsid w:val="0046179D"/>
    <w:rsid w:val="00462D19"/>
    <w:rsid w:val="00466BEC"/>
    <w:rsid w:val="00471EDC"/>
    <w:rsid w:val="00472E3C"/>
    <w:rsid w:val="004751BC"/>
    <w:rsid w:val="00480944"/>
    <w:rsid w:val="00481B2E"/>
    <w:rsid w:val="00482518"/>
    <w:rsid w:val="0048452E"/>
    <w:rsid w:val="00486EED"/>
    <w:rsid w:val="00486F39"/>
    <w:rsid w:val="00490B33"/>
    <w:rsid w:val="00493C36"/>
    <w:rsid w:val="004A3054"/>
    <w:rsid w:val="004A32F5"/>
    <w:rsid w:val="004A33D9"/>
    <w:rsid w:val="004A4E7E"/>
    <w:rsid w:val="004A6E6C"/>
    <w:rsid w:val="004B3345"/>
    <w:rsid w:val="004B3372"/>
    <w:rsid w:val="004D17A8"/>
    <w:rsid w:val="004D5E18"/>
    <w:rsid w:val="004D61BC"/>
    <w:rsid w:val="004E3D40"/>
    <w:rsid w:val="004E41FB"/>
    <w:rsid w:val="004E4AB9"/>
    <w:rsid w:val="004E73DC"/>
    <w:rsid w:val="004F1C14"/>
    <w:rsid w:val="0050371D"/>
    <w:rsid w:val="005043B9"/>
    <w:rsid w:val="00513D4D"/>
    <w:rsid w:val="00515E94"/>
    <w:rsid w:val="00521993"/>
    <w:rsid w:val="00521FC7"/>
    <w:rsid w:val="005319B8"/>
    <w:rsid w:val="00543C8E"/>
    <w:rsid w:val="00543F78"/>
    <w:rsid w:val="005441D9"/>
    <w:rsid w:val="00555169"/>
    <w:rsid w:val="0055597A"/>
    <w:rsid w:val="00557390"/>
    <w:rsid w:val="00557448"/>
    <w:rsid w:val="00564A9D"/>
    <w:rsid w:val="00564E38"/>
    <w:rsid w:val="005672C0"/>
    <w:rsid w:val="0057144C"/>
    <w:rsid w:val="00580E1C"/>
    <w:rsid w:val="005812F8"/>
    <w:rsid w:val="00581782"/>
    <w:rsid w:val="00583AB3"/>
    <w:rsid w:val="00584A8F"/>
    <w:rsid w:val="00587D57"/>
    <w:rsid w:val="00590F47"/>
    <w:rsid w:val="00593D22"/>
    <w:rsid w:val="005B18EF"/>
    <w:rsid w:val="005B470A"/>
    <w:rsid w:val="005B700C"/>
    <w:rsid w:val="005C7987"/>
    <w:rsid w:val="005D49A6"/>
    <w:rsid w:val="005E0226"/>
    <w:rsid w:val="005F523E"/>
    <w:rsid w:val="006032E7"/>
    <w:rsid w:val="00616ED5"/>
    <w:rsid w:val="00617628"/>
    <w:rsid w:val="006312BD"/>
    <w:rsid w:val="00633BC9"/>
    <w:rsid w:val="006348EC"/>
    <w:rsid w:val="00634A76"/>
    <w:rsid w:val="00634E7B"/>
    <w:rsid w:val="0065206E"/>
    <w:rsid w:val="00652478"/>
    <w:rsid w:val="006650B3"/>
    <w:rsid w:val="0066767F"/>
    <w:rsid w:val="006720E6"/>
    <w:rsid w:val="006759FC"/>
    <w:rsid w:val="00676E74"/>
    <w:rsid w:val="00696EE6"/>
    <w:rsid w:val="006A3245"/>
    <w:rsid w:val="006B40DE"/>
    <w:rsid w:val="006B43BB"/>
    <w:rsid w:val="006C13FF"/>
    <w:rsid w:val="006D17A1"/>
    <w:rsid w:val="006E469B"/>
    <w:rsid w:val="006E54BD"/>
    <w:rsid w:val="006F457E"/>
    <w:rsid w:val="006F6D47"/>
    <w:rsid w:val="006F6F21"/>
    <w:rsid w:val="007028A1"/>
    <w:rsid w:val="00703258"/>
    <w:rsid w:val="007075DC"/>
    <w:rsid w:val="007140BA"/>
    <w:rsid w:val="00723D76"/>
    <w:rsid w:val="0073461E"/>
    <w:rsid w:val="007353F5"/>
    <w:rsid w:val="007477A0"/>
    <w:rsid w:val="00747833"/>
    <w:rsid w:val="00750ECE"/>
    <w:rsid w:val="00775656"/>
    <w:rsid w:val="00776A63"/>
    <w:rsid w:val="00780E60"/>
    <w:rsid w:val="00783916"/>
    <w:rsid w:val="007A49B9"/>
    <w:rsid w:val="007B19F4"/>
    <w:rsid w:val="007C292A"/>
    <w:rsid w:val="007C4C1E"/>
    <w:rsid w:val="007C749B"/>
    <w:rsid w:val="007C7723"/>
    <w:rsid w:val="007E27F5"/>
    <w:rsid w:val="007E2ADA"/>
    <w:rsid w:val="007E48A1"/>
    <w:rsid w:val="00803ACA"/>
    <w:rsid w:val="00811227"/>
    <w:rsid w:val="00813311"/>
    <w:rsid w:val="00817C33"/>
    <w:rsid w:val="00821B54"/>
    <w:rsid w:val="00823E66"/>
    <w:rsid w:val="0083528F"/>
    <w:rsid w:val="008428FE"/>
    <w:rsid w:val="00853465"/>
    <w:rsid w:val="00855181"/>
    <w:rsid w:val="0085562F"/>
    <w:rsid w:val="00855ADF"/>
    <w:rsid w:val="00862056"/>
    <w:rsid w:val="00862D6E"/>
    <w:rsid w:val="00862F28"/>
    <w:rsid w:val="0087415E"/>
    <w:rsid w:val="008834CA"/>
    <w:rsid w:val="00887132"/>
    <w:rsid w:val="00891B70"/>
    <w:rsid w:val="00893A0D"/>
    <w:rsid w:val="008A0812"/>
    <w:rsid w:val="008A2999"/>
    <w:rsid w:val="008A2C98"/>
    <w:rsid w:val="008B17F0"/>
    <w:rsid w:val="008C4022"/>
    <w:rsid w:val="008C42F8"/>
    <w:rsid w:val="008C4F4A"/>
    <w:rsid w:val="008C547C"/>
    <w:rsid w:val="008C7B40"/>
    <w:rsid w:val="008D0D71"/>
    <w:rsid w:val="008D1DD1"/>
    <w:rsid w:val="008D72F0"/>
    <w:rsid w:val="008E4E2C"/>
    <w:rsid w:val="008F11B5"/>
    <w:rsid w:val="008F2EA8"/>
    <w:rsid w:val="008F556A"/>
    <w:rsid w:val="008F5A83"/>
    <w:rsid w:val="009048CE"/>
    <w:rsid w:val="00907864"/>
    <w:rsid w:val="00907DE3"/>
    <w:rsid w:val="00915B16"/>
    <w:rsid w:val="00917617"/>
    <w:rsid w:val="0092007A"/>
    <w:rsid w:val="00921768"/>
    <w:rsid w:val="00922181"/>
    <w:rsid w:val="009350C6"/>
    <w:rsid w:val="00944638"/>
    <w:rsid w:val="009512F1"/>
    <w:rsid w:val="00952CBE"/>
    <w:rsid w:val="00952F9F"/>
    <w:rsid w:val="00953C05"/>
    <w:rsid w:val="00954AFC"/>
    <w:rsid w:val="00955681"/>
    <w:rsid w:val="009652A0"/>
    <w:rsid w:val="009737C2"/>
    <w:rsid w:val="00975E3F"/>
    <w:rsid w:val="00982950"/>
    <w:rsid w:val="009837DE"/>
    <w:rsid w:val="00984E92"/>
    <w:rsid w:val="00985058"/>
    <w:rsid w:val="00991536"/>
    <w:rsid w:val="0099254B"/>
    <w:rsid w:val="009951F5"/>
    <w:rsid w:val="009A5F4A"/>
    <w:rsid w:val="009B05EF"/>
    <w:rsid w:val="009B0918"/>
    <w:rsid w:val="009B0E63"/>
    <w:rsid w:val="009B1C5F"/>
    <w:rsid w:val="009B5CD1"/>
    <w:rsid w:val="009C0380"/>
    <w:rsid w:val="009C05CD"/>
    <w:rsid w:val="009C1A72"/>
    <w:rsid w:val="009D0AE2"/>
    <w:rsid w:val="009D3843"/>
    <w:rsid w:val="009D48FB"/>
    <w:rsid w:val="009E1660"/>
    <w:rsid w:val="009E18C5"/>
    <w:rsid w:val="009E25B8"/>
    <w:rsid w:val="009E706A"/>
    <w:rsid w:val="00A03104"/>
    <w:rsid w:val="00A06BA3"/>
    <w:rsid w:val="00A146E1"/>
    <w:rsid w:val="00A1504E"/>
    <w:rsid w:val="00A15722"/>
    <w:rsid w:val="00A16A05"/>
    <w:rsid w:val="00A200EC"/>
    <w:rsid w:val="00A303F4"/>
    <w:rsid w:val="00A309CE"/>
    <w:rsid w:val="00A30C39"/>
    <w:rsid w:val="00A314AF"/>
    <w:rsid w:val="00A31E56"/>
    <w:rsid w:val="00A34CC8"/>
    <w:rsid w:val="00A36065"/>
    <w:rsid w:val="00A42EE5"/>
    <w:rsid w:val="00A43991"/>
    <w:rsid w:val="00A43A82"/>
    <w:rsid w:val="00A47FAA"/>
    <w:rsid w:val="00A5202E"/>
    <w:rsid w:val="00A5584A"/>
    <w:rsid w:val="00A572D6"/>
    <w:rsid w:val="00A65A2D"/>
    <w:rsid w:val="00A6755C"/>
    <w:rsid w:val="00A70C27"/>
    <w:rsid w:val="00A722F7"/>
    <w:rsid w:val="00A81841"/>
    <w:rsid w:val="00A837C7"/>
    <w:rsid w:val="00A86E43"/>
    <w:rsid w:val="00A86F2B"/>
    <w:rsid w:val="00A91726"/>
    <w:rsid w:val="00A922FE"/>
    <w:rsid w:val="00A9246A"/>
    <w:rsid w:val="00A94460"/>
    <w:rsid w:val="00A95ECC"/>
    <w:rsid w:val="00A97B3B"/>
    <w:rsid w:val="00AA0D95"/>
    <w:rsid w:val="00AA6629"/>
    <w:rsid w:val="00AB78D9"/>
    <w:rsid w:val="00AC25A9"/>
    <w:rsid w:val="00AC4EE2"/>
    <w:rsid w:val="00AC5D07"/>
    <w:rsid w:val="00AC6467"/>
    <w:rsid w:val="00AC79D4"/>
    <w:rsid w:val="00AD0CE9"/>
    <w:rsid w:val="00AD4704"/>
    <w:rsid w:val="00AE18FC"/>
    <w:rsid w:val="00AE432B"/>
    <w:rsid w:val="00AF1AEF"/>
    <w:rsid w:val="00AF1B65"/>
    <w:rsid w:val="00AF3754"/>
    <w:rsid w:val="00AF3B6E"/>
    <w:rsid w:val="00B06B18"/>
    <w:rsid w:val="00B121F2"/>
    <w:rsid w:val="00B22182"/>
    <w:rsid w:val="00B26A0D"/>
    <w:rsid w:val="00B272F7"/>
    <w:rsid w:val="00B27515"/>
    <w:rsid w:val="00B32A96"/>
    <w:rsid w:val="00B37249"/>
    <w:rsid w:val="00B40812"/>
    <w:rsid w:val="00B4721D"/>
    <w:rsid w:val="00B5079E"/>
    <w:rsid w:val="00B50E2C"/>
    <w:rsid w:val="00B515BC"/>
    <w:rsid w:val="00B51FCA"/>
    <w:rsid w:val="00B55C15"/>
    <w:rsid w:val="00B611C3"/>
    <w:rsid w:val="00B63414"/>
    <w:rsid w:val="00B6364D"/>
    <w:rsid w:val="00B81B9F"/>
    <w:rsid w:val="00B83304"/>
    <w:rsid w:val="00B87809"/>
    <w:rsid w:val="00B91326"/>
    <w:rsid w:val="00BA5082"/>
    <w:rsid w:val="00BA5A3D"/>
    <w:rsid w:val="00BB0FC2"/>
    <w:rsid w:val="00BB2B27"/>
    <w:rsid w:val="00BC2F3A"/>
    <w:rsid w:val="00BD24D7"/>
    <w:rsid w:val="00BD6AA8"/>
    <w:rsid w:val="00BE283C"/>
    <w:rsid w:val="00BE51DC"/>
    <w:rsid w:val="00BE710D"/>
    <w:rsid w:val="00BF3639"/>
    <w:rsid w:val="00BF46B5"/>
    <w:rsid w:val="00BF5218"/>
    <w:rsid w:val="00C022B2"/>
    <w:rsid w:val="00C045F2"/>
    <w:rsid w:val="00C12EF5"/>
    <w:rsid w:val="00C1774A"/>
    <w:rsid w:val="00C232C7"/>
    <w:rsid w:val="00C24A9E"/>
    <w:rsid w:val="00C25C69"/>
    <w:rsid w:val="00C35DAA"/>
    <w:rsid w:val="00C36705"/>
    <w:rsid w:val="00C367E3"/>
    <w:rsid w:val="00C36C53"/>
    <w:rsid w:val="00C448D6"/>
    <w:rsid w:val="00C524BB"/>
    <w:rsid w:val="00C54A94"/>
    <w:rsid w:val="00C56C71"/>
    <w:rsid w:val="00C659B9"/>
    <w:rsid w:val="00C727EA"/>
    <w:rsid w:val="00C807E4"/>
    <w:rsid w:val="00C816F0"/>
    <w:rsid w:val="00C82645"/>
    <w:rsid w:val="00C83B77"/>
    <w:rsid w:val="00C91153"/>
    <w:rsid w:val="00C933C6"/>
    <w:rsid w:val="00C9460B"/>
    <w:rsid w:val="00CA0257"/>
    <w:rsid w:val="00CA7FF7"/>
    <w:rsid w:val="00CB0719"/>
    <w:rsid w:val="00CD6931"/>
    <w:rsid w:val="00CE079A"/>
    <w:rsid w:val="00CE60F6"/>
    <w:rsid w:val="00CE61E6"/>
    <w:rsid w:val="00CF2CB6"/>
    <w:rsid w:val="00CF636A"/>
    <w:rsid w:val="00D03911"/>
    <w:rsid w:val="00D07D39"/>
    <w:rsid w:val="00D10D34"/>
    <w:rsid w:val="00D12856"/>
    <w:rsid w:val="00D12F30"/>
    <w:rsid w:val="00D220D6"/>
    <w:rsid w:val="00D23189"/>
    <w:rsid w:val="00D23F9A"/>
    <w:rsid w:val="00D366C5"/>
    <w:rsid w:val="00D37BCF"/>
    <w:rsid w:val="00D422DA"/>
    <w:rsid w:val="00D51FB4"/>
    <w:rsid w:val="00D53695"/>
    <w:rsid w:val="00D54CBC"/>
    <w:rsid w:val="00D557E5"/>
    <w:rsid w:val="00D5681E"/>
    <w:rsid w:val="00D56F87"/>
    <w:rsid w:val="00D63FF9"/>
    <w:rsid w:val="00D7278E"/>
    <w:rsid w:val="00D76FC9"/>
    <w:rsid w:val="00D806A3"/>
    <w:rsid w:val="00D821BE"/>
    <w:rsid w:val="00D87CED"/>
    <w:rsid w:val="00D92CCB"/>
    <w:rsid w:val="00D932D4"/>
    <w:rsid w:val="00D942C5"/>
    <w:rsid w:val="00D9729D"/>
    <w:rsid w:val="00DA5FA7"/>
    <w:rsid w:val="00DA7372"/>
    <w:rsid w:val="00DA7BF2"/>
    <w:rsid w:val="00DB058D"/>
    <w:rsid w:val="00DC0924"/>
    <w:rsid w:val="00DC1B40"/>
    <w:rsid w:val="00DC4AA8"/>
    <w:rsid w:val="00DD1631"/>
    <w:rsid w:val="00DD4467"/>
    <w:rsid w:val="00DE1DA8"/>
    <w:rsid w:val="00DF4D2F"/>
    <w:rsid w:val="00DF6322"/>
    <w:rsid w:val="00E00324"/>
    <w:rsid w:val="00E03305"/>
    <w:rsid w:val="00E03B44"/>
    <w:rsid w:val="00E1371B"/>
    <w:rsid w:val="00E15220"/>
    <w:rsid w:val="00E2081D"/>
    <w:rsid w:val="00E22617"/>
    <w:rsid w:val="00E2555A"/>
    <w:rsid w:val="00E36150"/>
    <w:rsid w:val="00E40520"/>
    <w:rsid w:val="00E511AC"/>
    <w:rsid w:val="00E5152B"/>
    <w:rsid w:val="00E53166"/>
    <w:rsid w:val="00E57A5E"/>
    <w:rsid w:val="00E727D9"/>
    <w:rsid w:val="00E74D36"/>
    <w:rsid w:val="00E81536"/>
    <w:rsid w:val="00E8276A"/>
    <w:rsid w:val="00E82CA7"/>
    <w:rsid w:val="00EA3A28"/>
    <w:rsid w:val="00EA568D"/>
    <w:rsid w:val="00EA74AF"/>
    <w:rsid w:val="00EA7ADE"/>
    <w:rsid w:val="00EC5FF1"/>
    <w:rsid w:val="00ED4DAD"/>
    <w:rsid w:val="00ED72AB"/>
    <w:rsid w:val="00ED738E"/>
    <w:rsid w:val="00EE11C4"/>
    <w:rsid w:val="00EE1983"/>
    <w:rsid w:val="00EE4CDF"/>
    <w:rsid w:val="00EE58E3"/>
    <w:rsid w:val="00EE6C39"/>
    <w:rsid w:val="00EF1F35"/>
    <w:rsid w:val="00EF47A3"/>
    <w:rsid w:val="00EF5D6C"/>
    <w:rsid w:val="00F00F83"/>
    <w:rsid w:val="00F03F01"/>
    <w:rsid w:val="00F05DE7"/>
    <w:rsid w:val="00F073DF"/>
    <w:rsid w:val="00F136EB"/>
    <w:rsid w:val="00F14B2F"/>
    <w:rsid w:val="00F234D9"/>
    <w:rsid w:val="00F23517"/>
    <w:rsid w:val="00F3606D"/>
    <w:rsid w:val="00F41116"/>
    <w:rsid w:val="00F6031E"/>
    <w:rsid w:val="00F63020"/>
    <w:rsid w:val="00F63CD2"/>
    <w:rsid w:val="00F65F88"/>
    <w:rsid w:val="00F7326A"/>
    <w:rsid w:val="00F778A0"/>
    <w:rsid w:val="00F833AD"/>
    <w:rsid w:val="00F86C76"/>
    <w:rsid w:val="00F875DE"/>
    <w:rsid w:val="00F96825"/>
    <w:rsid w:val="00F975EB"/>
    <w:rsid w:val="00FA3D42"/>
    <w:rsid w:val="00FA4EEA"/>
    <w:rsid w:val="00FB179F"/>
    <w:rsid w:val="00FB371F"/>
    <w:rsid w:val="00FB466B"/>
    <w:rsid w:val="00FC4B9F"/>
    <w:rsid w:val="00FD44E6"/>
    <w:rsid w:val="00FD7EBA"/>
    <w:rsid w:val="00FE6598"/>
    <w:rsid w:val="00FF3B00"/>
    <w:rsid w:val="00FF610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52073B8-F3D5-4CCA-86BE-D5A27C53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2C98"/>
    <w:pPr>
      <w:widowControl w:val="0"/>
      <w:jc w:val="both"/>
    </w:pPr>
  </w:style>
  <w:style w:type="paragraph" w:styleId="1">
    <w:name w:val="heading 1"/>
    <w:basedOn w:val="a"/>
    <w:next w:val="a"/>
    <w:link w:val="1Char"/>
    <w:autoRedefine/>
    <w:uiPriority w:val="9"/>
    <w:qFormat/>
    <w:rsid w:val="008A2C98"/>
    <w:pPr>
      <w:keepNext/>
      <w:keepLines/>
      <w:numPr>
        <w:numId w:val="1"/>
      </w:numPr>
      <w:spacing w:before="340" w:after="330" w:line="578" w:lineRule="auto"/>
      <w:jc w:val="left"/>
      <w:outlineLvl w:val="0"/>
    </w:pPr>
    <w:rPr>
      <w:rFonts w:eastAsia="华文细黑"/>
      <w:bCs/>
      <w:kern w:val="44"/>
      <w:sz w:val="32"/>
      <w:szCs w:val="44"/>
    </w:rPr>
  </w:style>
  <w:style w:type="paragraph" w:styleId="2">
    <w:name w:val="heading 2"/>
    <w:basedOn w:val="a"/>
    <w:next w:val="a"/>
    <w:link w:val="2Char"/>
    <w:uiPriority w:val="9"/>
    <w:unhideWhenUsed/>
    <w:qFormat/>
    <w:rsid w:val="008A2C98"/>
    <w:pPr>
      <w:keepNext/>
      <w:keepLines/>
      <w:spacing w:before="260" w:after="260" w:line="416" w:lineRule="auto"/>
      <w:outlineLvl w:val="1"/>
    </w:pPr>
    <w:rPr>
      <w:rFonts w:asciiTheme="majorHAnsi" w:eastAsia="华文细黑" w:hAnsiTheme="majorHAnsi" w:cstheme="majorBidi"/>
      <w:b/>
      <w:bCs/>
      <w:sz w:val="32"/>
      <w:szCs w:val="32"/>
    </w:rPr>
  </w:style>
  <w:style w:type="paragraph" w:styleId="3">
    <w:name w:val="heading 3"/>
    <w:basedOn w:val="a"/>
    <w:next w:val="a"/>
    <w:link w:val="3Char"/>
    <w:autoRedefine/>
    <w:uiPriority w:val="9"/>
    <w:unhideWhenUsed/>
    <w:qFormat/>
    <w:rsid w:val="00676E74"/>
    <w:pPr>
      <w:keepNext/>
      <w:keepLines/>
      <w:spacing w:before="260" w:after="260" w:line="360" w:lineRule="auto"/>
      <w:outlineLvl w:val="2"/>
    </w:pPr>
    <w:rPr>
      <w:rFonts w:ascii="宋体" w:eastAsia="宋体" w:hAnsi="宋体"/>
      <w:b/>
      <w:bCs/>
      <w:sz w:val="28"/>
      <w:szCs w:val="28"/>
    </w:rPr>
  </w:style>
  <w:style w:type="paragraph" w:styleId="4">
    <w:name w:val="heading 4"/>
    <w:basedOn w:val="a"/>
    <w:next w:val="a"/>
    <w:link w:val="4Char"/>
    <w:uiPriority w:val="9"/>
    <w:unhideWhenUsed/>
    <w:qFormat/>
    <w:rsid w:val="008A2C98"/>
    <w:pPr>
      <w:keepNext/>
      <w:keepLines/>
      <w:numPr>
        <w:numId w:val="4"/>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8A2C98"/>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8A2C98"/>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8A2C98"/>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8A2C98"/>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8A2C98"/>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A2C9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A2C98"/>
    <w:rPr>
      <w:sz w:val="18"/>
      <w:szCs w:val="18"/>
    </w:rPr>
  </w:style>
  <w:style w:type="paragraph" w:styleId="a4">
    <w:name w:val="footer"/>
    <w:basedOn w:val="a"/>
    <w:link w:val="Char0"/>
    <w:uiPriority w:val="99"/>
    <w:unhideWhenUsed/>
    <w:rsid w:val="008A2C98"/>
    <w:pPr>
      <w:tabs>
        <w:tab w:val="center" w:pos="4153"/>
        <w:tab w:val="right" w:pos="8306"/>
      </w:tabs>
      <w:snapToGrid w:val="0"/>
      <w:jc w:val="left"/>
    </w:pPr>
    <w:rPr>
      <w:sz w:val="18"/>
      <w:szCs w:val="18"/>
    </w:rPr>
  </w:style>
  <w:style w:type="character" w:customStyle="1" w:styleId="Char0">
    <w:name w:val="页脚 Char"/>
    <w:basedOn w:val="a0"/>
    <w:link w:val="a4"/>
    <w:uiPriority w:val="99"/>
    <w:rsid w:val="008A2C98"/>
    <w:rPr>
      <w:sz w:val="18"/>
      <w:szCs w:val="18"/>
    </w:rPr>
  </w:style>
  <w:style w:type="character" w:customStyle="1" w:styleId="1Char">
    <w:name w:val="标题 1 Char"/>
    <w:basedOn w:val="a0"/>
    <w:link w:val="1"/>
    <w:uiPriority w:val="9"/>
    <w:rsid w:val="008A2C98"/>
    <w:rPr>
      <w:rFonts w:eastAsia="华文细黑"/>
      <w:bCs/>
      <w:kern w:val="44"/>
      <w:sz w:val="32"/>
      <w:szCs w:val="44"/>
    </w:rPr>
  </w:style>
  <w:style w:type="character" w:customStyle="1" w:styleId="2Char">
    <w:name w:val="标题 2 Char"/>
    <w:basedOn w:val="a0"/>
    <w:link w:val="2"/>
    <w:uiPriority w:val="9"/>
    <w:rsid w:val="008A2C98"/>
    <w:rPr>
      <w:rFonts w:asciiTheme="majorHAnsi" w:eastAsia="华文细黑" w:hAnsiTheme="majorHAnsi" w:cstheme="majorBidi"/>
      <w:b/>
      <w:bCs/>
      <w:sz w:val="32"/>
      <w:szCs w:val="32"/>
    </w:rPr>
  </w:style>
  <w:style w:type="character" w:customStyle="1" w:styleId="3Char">
    <w:name w:val="标题 3 Char"/>
    <w:basedOn w:val="a0"/>
    <w:link w:val="3"/>
    <w:uiPriority w:val="9"/>
    <w:rsid w:val="00676E74"/>
    <w:rPr>
      <w:rFonts w:ascii="宋体" w:eastAsia="宋体" w:hAnsi="宋体"/>
      <w:b/>
      <w:bCs/>
      <w:sz w:val="28"/>
      <w:szCs w:val="28"/>
    </w:rPr>
  </w:style>
  <w:style w:type="character" w:customStyle="1" w:styleId="4Char">
    <w:name w:val="标题 4 Char"/>
    <w:basedOn w:val="a0"/>
    <w:link w:val="4"/>
    <w:uiPriority w:val="9"/>
    <w:rsid w:val="008A2C98"/>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8A2C98"/>
    <w:rPr>
      <w:b/>
      <w:bCs/>
      <w:sz w:val="28"/>
      <w:szCs w:val="28"/>
    </w:rPr>
  </w:style>
  <w:style w:type="character" w:customStyle="1" w:styleId="6Char">
    <w:name w:val="标题 6 Char"/>
    <w:basedOn w:val="a0"/>
    <w:link w:val="6"/>
    <w:uiPriority w:val="9"/>
    <w:semiHidden/>
    <w:rsid w:val="008A2C98"/>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8A2C98"/>
    <w:rPr>
      <w:b/>
      <w:bCs/>
      <w:sz w:val="24"/>
      <w:szCs w:val="24"/>
    </w:rPr>
  </w:style>
  <w:style w:type="character" w:customStyle="1" w:styleId="8Char">
    <w:name w:val="标题 8 Char"/>
    <w:basedOn w:val="a0"/>
    <w:link w:val="8"/>
    <w:uiPriority w:val="9"/>
    <w:semiHidden/>
    <w:rsid w:val="008A2C98"/>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8A2C98"/>
    <w:rPr>
      <w:rFonts w:asciiTheme="majorHAnsi" w:eastAsiaTheme="majorEastAsia" w:hAnsiTheme="majorHAnsi" w:cstheme="majorBidi"/>
      <w:szCs w:val="21"/>
    </w:rPr>
  </w:style>
  <w:style w:type="paragraph" w:styleId="a5">
    <w:name w:val="List Paragraph"/>
    <w:basedOn w:val="a"/>
    <w:uiPriority w:val="34"/>
    <w:qFormat/>
    <w:rsid w:val="008A2C98"/>
    <w:pPr>
      <w:ind w:firstLineChars="200" w:firstLine="420"/>
    </w:pPr>
  </w:style>
  <w:style w:type="table" w:styleId="a6">
    <w:name w:val="Table Grid"/>
    <w:basedOn w:val="a1"/>
    <w:uiPriority w:val="39"/>
    <w:rsid w:val="00C177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aliases w:val="cap Char Char,cap Char,cap,Caption Char,Caption Char1 Char,cap Char Char1,Caption Char Char1 Char,cap Char2 Char,cap Char2 Char Char,Char111111111111"/>
    <w:basedOn w:val="a"/>
    <w:next w:val="a"/>
    <w:link w:val="Char1"/>
    <w:qFormat/>
    <w:rsid w:val="000F0538"/>
    <w:pPr>
      <w:widowControl/>
      <w:snapToGrid w:val="0"/>
      <w:spacing w:before="152" w:after="160" w:line="300" w:lineRule="auto"/>
      <w:ind w:left="1701"/>
      <w:jc w:val="left"/>
    </w:pPr>
    <w:rPr>
      <w:rFonts w:ascii="Times New Roman" w:eastAsia="黑体" w:hAnsi="Times New Roman" w:cs="Times New Roman"/>
      <w:kern w:val="0"/>
      <w:szCs w:val="21"/>
    </w:rPr>
  </w:style>
  <w:style w:type="character" w:customStyle="1" w:styleId="Char1">
    <w:name w:val="题注 Char"/>
    <w:aliases w:val="cap Char Char Char,cap Char Char2,cap Char1,Caption Char Char,Caption Char1 Char Char,cap Char Char1 Char,Caption Char Char1 Char Char,cap Char2 Char Char1,cap Char2 Char Char Char,Char111111111111 Char"/>
    <w:link w:val="a7"/>
    <w:rsid w:val="000F0538"/>
    <w:rPr>
      <w:rFonts w:ascii="Times New Roman" w:eastAsia="黑体" w:hAnsi="Times New Roman" w:cs="Times New Roman"/>
      <w:kern w:val="0"/>
      <w:szCs w:val="21"/>
    </w:rPr>
  </w:style>
  <w:style w:type="paragraph" w:styleId="a8">
    <w:name w:val="Normal Indent"/>
    <w:aliases w:val="正文缩进 Char Char,表正文,正文非缩进,正文不缩进,首行缩进,特点,段1,正文（首行缩进两字） Char Char Char Char Char,正文（首行缩进两字） Char Char Char Char,正文（首行缩进两字） Char Char,正文（首行缩进两字）,正文（首行缩进两字） Char,正文（首行缩进两字） Char Char Char Char Char Char Char Char Char Char,正文（首行缩进两字） Char Char Char,d"/>
    <w:basedOn w:val="a"/>
    <w:link w:val="Char2"/>
    <w:rsid w:val="009652A0"/>
    <w:pPr>
      <w:widowControl/>
      <w:snapToGrid w:val="0"/>
      <w:spacing w:before="80" w:after="80" w:line="300" w:lineRule="auto"/>
      <w:ind w:left="1701" w:firstLine="420"/>
      <w:jc w:val="left"/>
    </w:pPr>
    <w:rPr>
      <w:rFonts w:ascii="Times New Roman" w:eastAsia="宋体" w:hAnsi="Times New Roman" w:cs="Times New Roman"/>
      <w:kern w:val="0"/>
      <w:szCs w:val="21"/>
    </w:rPr>
  </w:style>
  <w:style w:type="character" w:customStyle="1" w:styleId="Char2">
    <w:name w:val="正文缩进 Char"/>
    <w:aliases w:val="正文缩进 Char Char Char,表正文 Char,正文非缩进 Char,正文不缩进 Char,首行缩进 Char,特点 Char,段1 Char,正文（首行缩进两字） Char Char Char Char Char Char,正文（首行缩进两字） Char Char Char Char Char1,正文（首行缩进两字） Char Char Char1,正文（首行缩进两字） Char1,正文（首行缩进两字） Char Char1,d Char"/>
    <w:link w:val="a8"/>
    <w:rsid w:val="009652A0"/>
    <w:rPr>
      <w:rFonts w:ascii="Times New Roman" w:eastAsia="宋体" w:hAnsi="Times New Roman" w:cs="Times New Roman"/>
      <w:kern w:val="0"/>
      <w:szCs w:val="21"/>
    </w:rPr>
  </w:style>
  <w:style w:type="numbering" w:styleId="111111">
    <w:name w:val="Outline List 2"/>
    <w:basedOn w:val="a2"/>
    <w:rsid w:val="009C1A72"/>
    <w:pPr>
      <w:numPr>
        <w:numId w:val="51"/>
      </w:numPr>
    </w:pPr>
  </w:style>
  <w:style w:type="paragraph" w:styleId="10">
    <w:name w:val="toc 1"/>
    <w:basedOn w:val="a"/>
    <w:next w:val="a"/>
    <w:autoRedefine/>
    <w:uiPriority w:val="39"/>
    <w:unhideWhenUsed/>
    <w:rsid w:val="00104069"/>
  </w:style>
  <w:style w:type="paragraph" w:styleId="20">
    <w:name w:val="toc 2"/>
    <w:basedOn w:val="a"/>
    <w:next w:val="a"/>
    <w:autoRedefine/>
    <w:uiPriority w:val="39"/>
    <w:unhideWhenUsed/>
    <w:rsid w:val="00104069"/>
    <w:pPr>
      <w:ind w:leftChars="200" w:left="420"/>
    </w:pPr>
  </w:style>
  <w:style w:type="paragraph" w:styleId="30">
    <w:name w:val="toc 3"/>
    <w:basedOn w:val="a"/>
    <w:next w:val="a"/>
    <w:autoRedefine/>
    <w:uiPriority w:val="39"/>
    <w:unhideWhenUsed/>
    <w:rsid w:val="00104069"/>
    <w:pPr>
      <w:ind w:leftChars="400" w:left="840"/>
    </w:pPr>
  </w:style>
  <w:style w:type="paragraph" w:styleId="40">
    <w:name w:val="toc 4"/>
    <w:basedOn w:val="a"/>
    <w:next w:val="a"/>
    <w:autoRedefine/>
    <w:uiPriority w:val="39"/>
    <w:unhideWhenUsed/>
    <w:rsid w:val="00104069"/>
    <w:pPr>
      <w:ind w:leftChars="600" w:left="1260"/>
    </w:pPr>
  </w:style>
  <w:style w:type="paragraph" w:styleId="50">
    <w:name w:val="toc 5"/>
    <w:basedOn w:val="a"/>
    <w:next w:val="a"/>
    <w:autoRedefine/>
    <w:uiPriority w:val="39"/>
    <w:unhideWhenUsed/>
    <w:rsid w:val="00104069"/>
    <w:pPr>
      <w:ind w:leftChars="800" w:left="1680"/>
    </w:pPr>
  </w:style>
  <w:style w:type="paragraph" w:styleId="60">
    <w:name w:val="toc 6"/>
    <w:basedOn w:val="a"/>
    <w:next w:val="a"/>
    <w:autoRedefine/>
    <w:uiPriority w:val="39"/>
    <w:unhideWhenUsed/>
    <w:rsid w:val="00104069"/>
    <w:pPr>
      <w:ind w:leftChars="1000" w:left="2100"/>
    </w:pPr>
  </w:style>
  <w:style w:type="paragraph" w:styleId="70">
    <w:name w:val="toc 7"/>
    <w:basedOn w:val="a"/>
    <w:next w:val="a"/>
    <w:autoRedefine/>
    <w:uiPriority w:val="39"/>
    <w:unhideWhenUsed/>
    <w:rsid w:val="00104069"/>
    <w:pPr>
      <w:ind w:leftChars="1200" w:left="2520"/>
    </w:pPr>
  </w:style>
  <w:style w:type="paragraph" w:styleId="80">
    <w:name w:val="toc 8"/>
    <w:basedOn w:val="a"/>
    <w:next w:val="a"/>
    <w:autoRedefine/>
    <w:uiPriority w:val="39"/>
    <w:unhideWhenUsed/>
    <w:rsid w:val="00104069"/>
    <w:pPr>
      <w:ind w:leftChars="1400" w:left="2940"/>
    </w:pPr>
  </w:style>
  <w:style w:type="paragraph" w:styleId="90">
    <w:name w:val="toc 9"/>
    <w:basedOn w:val="a"/>
    <w:next w:val="a"/>
    <w:autoRedefine/>
    <w:uiPriority w:val="39"/>
    <w:unhideWhenUsed/>
    <w:rsid w:val="00104069"/>
    <w:pPr>
      <w:ind w:leftChars="1600" w:left="3360"/>
    </w:pPr>
  </w:style>
  <w:style w:type="character" w:styleId="a9">
    <w:name w:val="Hyperlink"/>
    <w:basedOn w:val="a0"/>
    <w:uiPriority w:val="99"/>
    <w:unhideWhenUsed/>
    <w:rsid w:val="00104069"/>
    <w:rPr>
      <w:color w:val="0563C1" w:themeColor="hyperlink"/>
      <w:u w:val="single"/>
    </w:rPr>
  </w:style>
  <w:style w:type="character" w:customStyle="1" w:styleId="11">
    <w:name w:val="未处理的提及1"/>
    <w:basedOn w:val="a0"/>
    <w:uiPriority w:val="99"/>
    <w:semiHidden/>
    <w:unhideWhenUsed/>
    <w:rsid w:val="00104069"/>
    <w:rPr>
      <w:color w:val="605E5C"/>
      <w:shd w:val="clear" w:color="auto" w:fill="E1DFDD"/>
    </w:rPr>
  </w:style>
  <w:style w:type="paragraph" w:styleId="aa">
    <w:name w:val="No Spacing"/>
    <w:link w:val="Char3"/>
    <w:uiPriority w:val="1"/>
    <w:qFormat/>
    <w:rsid w:val="000121CC"/>
    <w:rPr>
      <w:kern w:val="0"/>
      <w:sz w:val="22"/>
    </w:rPr>
  </w:style>
  <w:style w:type="character" w:customStyle="1" w:styleId="Char3">
    <w:name w:val="无间隔 Char"/>
    <w:basedOn w:val="a0"/>
    <w:link w:val="aa"/>
    <w:uiPriority w:val="1"/>
    <w:rsid w:val="000121CC"/>
    <w:rPr>
      <w:kern w:val="0"/>
      <w:sz w:val="22"/>
    </w:rPr>
  </w:style>
  <w:style w:type="paragraph" w:styleId="TOC">
    <w:name w:val="TOC Heading"/>
    <w:basedOn w:val="1"/>
    <w:next w:val="a"/>
    <w:uiPriority w:val="39"/>
    <w:semiHidden/>
    <w:unhideWhenUsed/>
    <w:qFormat/>
    <w:rsid w:val="00147335"/>
    <w:pPr>
      <w:numPr>
        <w:numId w:val="0"/>
      </w:numPr>
      <w:jc w:val="both"/>
      <w:outlineLvl w:val="9"/>
    </w:pPr>
    <w:rPr>
      <w:rFonts w:eastAsiaTheme="minorEastAsia"/>
      <w:b/>
      <w:sz w:val="44"/>
    </w:rPr>
  </w:style>
  <w:style w:type="paragraph" w:styleId="ab">
    <w:name w:val="Balloon Text"/>
    <w:basedOn w:val="a"/>
    <w:link w:val="Char4"/>
    <w:uiPriority w:val="99"/>
    <w:semiHidden/>
    <w:unhideWhenUsed/>
    <w:rsid w:val="008F11B5"/>
    <w:rPr>
      <w:sz w:val="18"/>
      <w:szCs w:val="18"/>
    </w:rPr>
  </w:style>
  <w:style w:type="character" w:customStyle="1" w:styleId="Char4">
    <w:name w:val="批注框文本 Char"/>
    <w:basedOn w:val="a0"/>
    <w:link w:val="ab"/>
    <w:uiPriority w:val="99"/>
    <w:semiHidden/>
    <w:rsid w:val="008F11B5"/>
    <w:rPr>
      <w:sz w:val="18"/>
      <w:szCs w:val="18"/>
    </w:rPr>
  </w:style>
  <w:style w:type="paragraph" w:styleId="ac">
    <w:name w:val="Document Map"/>
    <w:basedOn w:val="a"/>
    <w:link w:val="Char5"/>
    <w:uiPriority w:val="99"/>
    <w:semiHidden/>
    <w:unhideWhenUsed/>
    <w:rsid w:val="008F11B5"/>
    <w:rPr>
      <w:rFonts w:ascii="宋体" w:eastAsia="宋体"/>
      <w:sz w:val="18"/>
      <w:szCs w:val="18"/>
    </w:rPr>
  </w:style>
  <w:style w:type="character" w:customStyle="1" w:styleId="Char5">
    <w:name w:val="文档结构图 Char"/>
    <w:basedOn w:val="a0"/>
    <w:link w:val="ac"/>
    <w:uiPriority w:val="99"/>
    <w:semiHidden/>
    <w:rsid w:val="008F11B5"/>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17792">
      <w:bodyDiv w:val="1"/>
      <w:marLeft w:val="0"/>
      <w:marRight w:val="0"/>
      <w:marTop w:val="0"/>
      <w:marBottom w:val="0"/>
      <w:divBdr>
        <w:top w:val="none" w:sz="0" w:space="0" w:color="auto"/>
        <w:left w:val="none" w:sz="0" w:space="0" w:color="auto"/>
        <w:bottom w:val="none" w:sz="0" w:space="0" w:color="auto"/>
        <w:right w:val="none" w:sz="0" w:space="0" w:color="auto"/>
      </w:divBdr>
      <w:divsChild>
        <w:div w:id="640577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ike.baidu.com/item/%E8%B7%AF%E7%94%B1" TargetMode="External"/><Relationship Id="rId21"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www.mscbsc.com/batch.download.php?aid=129383" TargetMode="External"/><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baike.baidu.com/item/%E8%B7%AF%E7%94%B1" TargetMode="External"/><Relationship Id="rId11" Type="http://schemas.openxmlformats.org/officeDocument/2006/relationships/image" Target="media/image4.png"/><Relationship Id="rId24" Type="http://schemas.openxmlformats.org/officeDocument/2006/relationships/hyperlink" Target="https://baike.baidu.com/item/%E8%B7%AF%E7%94%B1%E5%99%A8" TargetMode="External"/><Relationship Id="rId32" Type="http://schemas.openxmlformats.org/officeDocument/2006/relationships/hyperlink" Target="https://baike.baidu.com/item/%E4%B8%89%E5%B1%82%E4%BA%A4%E6%8D%A2%E6%8A%80%E6%9C%AF"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www.mscbsc.com/batch.download.php?aid=129382" TargetMode="External"/><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baike.baidu.com/item/%E6%95%B0%E6%8D%AE%E5%8C%85" TargetMode="External"/><Relationship Id="rId30" Type="http://schemas.openxmlformats.org/officeDocument/2006/relationships/hyperlink" Target="https://baike.baidu.com/item/%E8%B7%AF%E7%94%B1%E8%A1%A8" TargetMode="External"/><Relationship Id="rId35" Type="http://schemas.openxmlformats.org/officeDocument/2006/relationships/hyperlink" Target="https://baike.baidu.com/item/%E8%B7%AF%E7%94%B1" TargetMode="External"/><Relationship Id="rId43" Type="http://schemas.openxmlformats.org/officeDocument/2006/relationships/image" Target="media/image22.png"/><Relationship Id="rId48" Type="http://schemas.openxmlformats.org/officeDocument/2006/relationships/image" Target="media/image25.jpe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baike.baidu.com/item/TCP%2FIP%E5%8D%8F%E8%AE%AE" TargetMode="External"/><Relationship Id="rId25" Type="http://schemas.openxmlformats.org/officeDocument/2006/relationships/hyperlink" Target="https://baike.baidu.com/item/%E5%B1%80%E5%9F%9F%E7%BD%91" TargetMode="External"/><Relationship Id="rId33" Type="http://schemas.openxmlformats.org/officeDocument/2006/relationships/hyperlink" Target="https://baike.baidu.com/item/%E6%95%B0%E6%8D%AE%E9%93%BE%E8%B7%AF%E5%B1%82" TargetMode="External"/><Relationship Id="rId38" Type="http://schemas.openxmlformats.org/officeDocument/2006/relationships/image" Target="media/image17.png"/><Relationship Id="rId46" Type="http://schemas.openxmlformats.org/officeDocument/2006/relationships/image" Target="media/image24.jpe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12.png"/><Relationship Id="rId41" Type="http://schemas.openxmlformats.org/officeDocument/2006/relationships/image" Target="media/image20.png"/><Relationship Id="rId54" Type="http://schemas.openxmlformats.org/officeDocument/2006/relationships/image" Target="media/image31.pn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baike.baidu.com/item/%E4%BA%A4%E6%8D%A2%E6%9C%BA" TargetMode="External"/><Relationship Id="rId28" Type="http://schemas.openxmlformats.org/officeDocument/2006/relationships/hyperlink" Target="https://baike.baidu.com/item/%E7%A1%AC%E4%BB%B6" TargetMode="External"/><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baike.baidu.com/item/%E8%BD%AF%E4%BB%B6" TargetMode="External"/><Relationship Id="rId44" Type="http://schemas.openxmlformats.org/officeDocument/2006/relationships/image" Target="media/image23.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18.png"/><Relationship Id="rId34" Type="http://schemas.openxmlformats.org/officeDocument/2006/relationships/hyperlink" Target="https://baike.baidu.com/item/%E4%B8%89%E5%B1%82%E4%BA%A4%E6%8D%A2%E6%8A%80%E6%9C%AF" TargetMode="External"/><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7209B-DB73-4BB4-A6EC-9CD5354ED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1560</Words>
  <Characters>8896</Characters>
  <Application>Microsoft Office Word</Application>
  <DocSecurity>0</DocSecurity>
  <Lines>74</Lines>
  <Paragraphs>20</Paragraphs>
  <ScaleCrop>false</ScaleCrop>
  <Company>武汉凌特电子技术有限公司 技术编辑部</Company>
  <LinksUpToDate>false</LinksUpToDate>
  <CharactersWithSpaces>10436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LTE实验指导书</dc:title>
  <dc:creator>潘康</dc:creator>
  <cp:lastModifiedBy>xzh</cp:lastModifiedBy>
  <cp:revision>3</cp:revision>
  <cp:lastPrinted>2018-08-23T00:58:00Z</cp:lastPrinted>
  <dcterms:created xsi:type="dcterms:W3CDTF">2019-05-25T14:21:00Z</dcterms:created>
  <dcterms:modified xsi:type="dcterms:W3CDTF">2019-05-25T14:24:00Z</dcterms:modified>
</cp:coreProperties>
</file>