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数据库设计</w:t>
      </w:r>
    </w:p>
    <w:p>
      <w:pPr>
        <w:jc w:val="center"/>
      </w:pPr>
      <w:r>
        <w:t>Data Pipeline Agent — PostgreSQL 数据库设计(全量 20 张表)</w:t>
      </w:r>
    </w:p>
    <w:p/>
    <w:p>
      <w:r>
        <w:t>版本: V2.0        状态: 评审稿        编制: 数据架构组        密级: 内部</w:t>
      </w:r>
    </w:p>
    <w:p>
      <w:pPr>
        <w:pStyle w:val="Heading1"/>
      </w:pPr>
      <w:r>
        <w:t>1. 设计原则</w:t>
      </w:r>
    </w:p>
    <w:p>
      <w:pPr>
        <w:pStyle w:val="ListBullet"/>
      </w:pPr>
      <w:r>
        <w:t>平台元数据与业务分析数据同库(单 PostgreSQL): 简化部署; 业务库作为只读分析目标。</w:t>
      </w:r>
    </w:p>
    <w:p>
      <w:pPr>
        <w:pStyle w:val="ListBullet"/>
      </w:pPr>
      <w:r>
        <w:t>审计优先: 关键操作全量留痕(独立审计表, 不随业务级联删除); 用户删除采用保留历史策略。</w:t>
      </w:r>
    </w:p>
    <w:p>
      <w:pPr>
        <w:pStyle w:val="ListBullet"/>
      </w:pPr>
      <w:r>
        <w:t>JSON 适度使用: 角色列表/指标别名/血缘表清单等变长结构用 JSON, 避免过度范式化。</w:t>
      </w:r>
    </w:p>
    <w:p>
      <w:pPr>
        <w:pStyle w:val="ListBullet"/>
      </w:pPr>
      <w:r>
        <w:t>级联策略: tasks→node_runs/cost_records/audit_logs 级联; chat_sessions→chat_messages 级联; 上传临时表由清理逻辑 DROP。</w:t>
      </w:r>
    </w:p>
    <w:p>
      <w:pPr>
        <w:pStyle w:val="ListBullet"/>
      </w:pPr>
      <w:r>
        <w:t>幂等迁移: 新增表 create_all 自动建; 已存在表加列由启动引导检查 information_schema 后 ALTER(幂等)。</w:t>
      </w:r>
    </w:p>
    <w:p>
      <w:pPr>
        <w:pStyle w:val="Heading1"/>
      </w:pPr>
      <w:r>
        <w:t>2. 全量表清单(共 20 张)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分类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平台业务(10)</w:t>
            </w:r>
          </w:p>
        </w:tc>
        <w:tc>
          <w:tcPr>
            <w:tcW w:type="dxa" w:w="2880"/>
          </w:tcPr>
          <w:p>
            <w:r>
              <w:t>users / tasks / task_node_runs / audit_logs / model_routes / cost_records</w:t>
            </w:r>
          </w:p>
        </w:tc>
        <w:tc>
          <w:tcPr>
            <w:tcW w:type="dxa" w:w="2880"/>
          </w:tcPr>
          <w:p>
            <w:r>
              <w:t>用户/任务/节点运行/审计/模型路由/成本</w:t>
            </w:r>
          </w:p>
        </w:tc>
      </w:tr>
      <w:tr>
        <w:tc>
          <w:tcPr>
            <w:tcW w:type="dxa" w:w="2880"/>
          </w:tcPr>
          <w:p>
            <w:r>
              <w:t>平台业务(10)</w:t>
            </w:r>
          </w:p>
        </w:tc>
        <w:tc>
          <w:tcPr>
            <w:tcW w:type="dxa" w:w="2880"/>
          </w:tcPr>
          <w:p>
            <w:r>
              <w:t>metric_definitions / query_runs / chat_sessions / chat_messages</w:t>
            </w:r>
          </w:p>
        </w:tc>
        <w:tc>
          <w:tcPr>
            <w:tcW w:type="dxa" w:w="2880"/>
          </w:tcPr>
          <w:p>
            <w:r>
              <w:t>指标语义层/血缘/会话/消息</w:t>
            </w:r>
          </w:p>
        </w:tc>
      </w:tr>
      <w:tr>
        <w:tc>
          <w:tcPr>
            <w:tcW w:type="dxa" w:w="2880"/>
          </w:tcPr>
          <w:p>
            <w:r>
              <w:t>框架支撑(4)</w:t>
            </w:r>
          </w:p>
        </w:tc>
        <w:tc>
          <w:tcPr>
            <w:tcW w:type="dxa" w:w="2880"/>
          </w:tcPr>
          <w:p>
            <w:r>
              <w:t>checkpoints / checkpoint_blobs / checkpoint_writes / checkpoint_migrations</w:t>
            </w:r>
          </w:p>
        </w:tc>
        <w:tc>
          <w:tcPr>
            <w:tcW w:type="dxa" w:w="2880"/>
          </w:tcPr>
          <w:p>
            <w:r>
              <w:t>LangGraph 断点恢复(框架自动维护)</w:t>
            </w:r>
          </w:p>
        </w:tc>
      </w:tr>
      <w:tr>
        <w:tc>
          <w:tcPr>
            <w:tcW w:type="dxa" w:w="2880"/>
          </w:tcPr>
          <w:p>
            <w:r>
              <w:t>演示业务(6)</w:t>
            </w:r>
          </w:p>
        </w:tc>
        <w:tc>
          <w:tcPr>
            <w:tcW w:type="dxa" w:w="2880"/>
          </w:tcPr>
          <w:p>
            <w:r>
              <w:t>customers / products / suppliers / orders / order_items / logistics</w:t>
            </w:r>
          </w:p>
        </w:tc>
        <w:tc>
          <w:tcPr>
            <w:tcW w:type="dxa" w:w="2880"/>
          </w:tcPr>
          <w:p>
            <w:r>
              <w:t>电商演示数据(星型模型, 分析目标库)</w:t>
            </w:r>
          </w:p>
        </w:tc>
      </w:tr>
    </w:tbl>
    <w:p/>
    <w:p>
      <w:pPr>
        <w:pStyle w:val="Heading1"/>
      </w:pPr>
      <w:r>
        <w:t>3. 平台业务表(逐字段)</w:t>
      </w:r>
    </w:p>
    <w:p>
      <w:pPr>
        <w:pStyle w:val="Heading2"/>
      </w:pPr>
      <w:r>
        <w:t>3.1 users — 用户表</w:t>
      </w:r>
    </w:p>
    <w:p>
      <w:r>
        <w:rPr>
          <w:b w:val="0"/>
        </w:rPr>
        <w:t>用途: 平台账号与角色; 密码 PBKDF2 哈希, 角色为 JSON 数组(user/approver/admin)。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PK, 自增</w:t>
            </w:r>
          </w:p>
        </w:tc>
        <w:tc>
          <w:tcPr>
            <w:tcW w:type="dxa" w:w="2160"/>
          </w:tcPr>
          <w:p>
            <w:r>
              <w:t>用户 ID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>
              <w:t>NOT NULL, 唯一</w:t>
            </w:r>
          </w:p>
        </w:tc>
        <w:tc>
          <w:tcPr>
            <w:tcW w:type="dxa" w:w="2160"/>
          </w:tcPr>
          <w:p>
            <w:r>
              <w:t>登录名</w:t>
            </w:r>
          </w:p>
        </w:tc>
      </w:tr>
      <w:tr>
        <w:tc>
          <w:tcPr>
            <w:tcW w:type="dxa" w:w="2160"/>
          </w:tcPr>
          <w:p>
            <w:r>
              <w:t>password_hash</w:t>
            </w:r>
          </w:p>
        </w:tc>
        <w:tc>
          <w:tcPr>
            <w:tcW w:type="dxa" w:w="2160"/>
          </w:tcPr>
          <w:p>
            <w:r>
              <w:t>VARCHAR(256)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PBKDF2 加盐哈希</w:t>
            </w:r>
          </w:p>
        </w:tc>
      </w:tr>
      <w:tr>
        <w:tc>
          <w:tcPr>
            <w:tcW w:type="dxa" w:w="2160"/>
          </w:tcPr>
          <w:p>
            <w:r>
              <w:t>roles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角色数组: ["user"] / ["user","approver"] / ["user","approver","admin"]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</w:tr>
    </w:tbl>
    <w:p/>
    <w:p>
      <w:r>
        <w:rPr>
          <w:b w:val="0"/>
        </w:rPr>
        <w:t>索引: username(唯一)。 约束: 至少保留一个 admin(应用层校验); 不能删除/降级自己。</w:t>
      </w:r>
    </w:p>
    <w:p>
      <w:pPr>
        <w:pStyle w:val="Heading2"/>
      </w:pPr>
      <w:r>
        <w:t>3.2 tasks — 分析任务表</w:t>
      </w:r>
    </w:p>
    <w:p>
      <w:r>
        <w:rPr>
          <w:b w:val="0"/>
        </w:rPr>
        <w:t>用途: 一次自然语言分析请求的主记录; 前端轮询进度/状态。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VARCHAR(36)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task_id(UUID)</w:t>
            </w:r>
          </w:p>
        </w:tc>
      </w:tr>
      <w:tr>
        <w:tc>
          <w:tcPr>
            <w:tcW w:type="dxa" w:w="2160"/>
          </w:tcPr>
          <w:p>
            <w:r>
              <w:t>user_query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用户自然语言需求(2~5000 字)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VARCHAR(24)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pending/running/awaiting_approval/completed/failed/canceled</w:t>
            </w:r>
          </w:p>
        </w:tc>
      </w:tr>
      <w:tr>
        <w:tc>
          <w:tcPr>
            <w:tcW w:type="dxa" w:w="2160"/>
          </w:tcPr>
          <w:p>
            <w:r>
              <w:t>progress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进度文案</w:t>
            </w:r>
          </w:p>
        </w:tc>
      </w:tr>
      <w:tr>
        <w:tc>
          <w:tcPr>
            <w:tcW w:type="dxa" w:w="2160"/>
          </w:tcPr>
          <w:p>
            <w:r>
              <w:t>current_node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当前节点名</w:t>
            </w:r>
          </w:p>
        </w:tc>
      </w:tr>
      <w:tr>
        <w:tc>
          <w:tcPr>
            <w:tcW w:type="dxa" w:w="2160"/>
          </w:tcPr>
          <w:p>
            <w:r>
              <w:t>progress_detail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可空</w:t>
            </w:r>
          </w:p>
        </w:tc>
        <w:tc>
          <w:tcPr>
            <w:tcW w:type="dxa" w:w="2160"/>
          </w:tcPr>
          <w:p>
            <w:r>
              <w:t>进度详情(错误摘要等)</w:t>
            </w:r>
          </w:p>
        </w:tc>
      </w:tr>
      <w:tr>
        <w:tc>
          <w:tcPr>
            <w:tcW w:type="dxa" w:w="2160"/>
          </w:tcPr>
          <w:p>
            <w:r>
              <w:t>progress_percent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可空</w:t>
            </w:r>
          </w:p>
        </w:tc>
        <w:tc>
          <w:tcPr>
            <w:tcW w:type="dxa" w:w="2160"/>
          </w:tcPr>
          <w:p>
            <w:r>
              <w:t>进度百分比</w:t>
            </w:r>
          </w:p>
        </w:tc>
      </w:tr>
      <w:tr>
        <w:tc>
          <w:tcPr>
            <w:tcW w:type="dxa" w:w="2160"/>
          </w:tcPr>
          <w:p>
            <w:r>
              <w:t>is_archived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归档标记</w:t>
            </w:r>
          </w:p>
        </w:tc>
      </w:tr>
      <w:tr>
        <w:tc>
          <w:tcPr>
            <w:tcW w:type="dxa" w:w="2160"/>
          </w:tcPr>
          <w:p>
            <w:r>
              <w:t>result_path</w:t>
            </w:r>
          </w:p>
        </w:tc>
        <w:tc>
          <w:tcPr>
            <w:tcW w:type="dxa" w:w="2160"/>
          </w:tcPr>
          <w:p>
            <w:r>
              <w:t>VARCHAR(512)</w:t>
            </w:r>
          </w:p>
        </w:tc>
        <w:tc>
          <w:tcPr>
            <w:tcW w:type="dxa" w:w="2160"/>
          </w:tcPr>
          <w:p>
            <w:r>
              <w:t>可空</w:t>
            </w:r>
          </w:p>
        </w:tc>
        <w:tc>
          <w:tcPr>
            <w:tcW w:type="dxa" w:w="2160"/>
          </w:tcPr>
          <w:p>
            <w:r>
              <w:t>报告产物相对路径(/static/reports/...)</w:t>
            </w:r>
          </w:p>
        </w:tc>
      </w:tr>
      <w:tr>
        <w:tc>
          <w:tcPr>
            <w:tcW w:type="dxa" w:w="2160"/>
          </w:tcPr>
          <w:p>
            <w:r>
              <w:t>summary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可空</w:t>
            </w:r>
          </w:p>
        </w:tc>
        <w:tc>
          <w:tcPr>
            <w:tcW w:type="dxa" w:w="2160"/>
          </w:tcPr>
          <w:p>
            <w:r>
              <w:t>执行结果摘要</w:t>
            </w:r>
          </w:p>
        </w:tc>
      </w:tr>
      <w:tr>
        <w:tc>
          <w:tcPr>
            <w:tcW w:type="dxa" w:w="2160"/>
          </w:tcPr>
          <w:p>
            <w:r>
              <w:t>error_log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可空</w:t>
            </w:r>
          </w:p>
        </w:tc>
        <w:tc>
          <w:tcPr>
            <w:tcW w:type="dxa" w:w="2160"/>
          </w:tcPr>
          <w:p>
            <w:r>
              <w:t>最近错误(供自修复)</w:t>
            </w:r>
          </w:p>
        </w:tc>
      </w:tr>
      <w:tr>
        <w:tc>
          <w:tcPr>
            <w:tcW w:type="dxa" w:w="2160"/>
          </w:tcPr>
          <w:p>
            <w:r>
              <w:t>retry_count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重试计数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提交时间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</w:tr>
      <w:tr>
        <w:tc>
          <w:tcPr>
            <w:tcW w:type="dxa" w:w="2160"/>
          </w:tcPr>
          <w:p>
            <w:r>
              <w:t>created_by</w:t>
            </w:r>
          </w:p>
        </w:tc>
        <w:tc>
          <w:tcPr>
            <w:tcW w:type="dxa" w:w="2160"/>
          </w:tcPr>
          <w:p>
            <w:r>
              <w:t>VARCHAR(128)</w:t>
            </w:r>
          </w:p>
        </w:tc>
        <w:tc>
          <w:tcPr>
            <w:tcW w:type="dxa" w:w="2160"/>
          </w:tcPr>
          <w:p>
            <w:r>
              <w:t>可空</w:t>
            </w:r>
          </w:p>
        </w:tc>
        <w:tc>
          <w:tcPr>
            <w:tcW w:type="dxa" w:w="2160"/>
          </w:tcPr>
          <w:p>
            <w:r>
              <w:t>提交者用户名(审计友好)</w:t>
            </w:r>
          </w:p>
        </w:tc>
      </w:tr>
    </w:tbl>
    <w:p/>
    <w:p>
      <w:r>
        <w:rPr>
          <w:b w:val="0"/>
        </w:rPr>
        <w:t>索引: created_at(列表倒序)。 关系: 1—N task_node_runs/cost_records/audit_logs/query_runs。</w:t>
      </w:r>
    </w:p>
    <w:p>
      <w:pPr>
        <w:pStyle w:val="Heading2"/>
      </w:pPr>
      <w:r>
        <w:t>3.3 task_node_runs — 节点运行记录表</w:t>
      </w:r>
    </w:p>
    <w:p>
      <w:r>
        <w:rPr>
          <w:b w:val="0"/>
        </w:rPr>
        <w:t>用途: 每节点每次执行记录(含重试 run_seq), 支撑成本/质量/自修复分析。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PK, 自增</w:t>
            </w:r>
          </w:p>
        </w:tc>
        <w:tc>
          <w:tcPr>
            <w:tcW w:type="dxa" w:w="2160"/>
          </w:tcPr>
          <w:p>
            <w:r>
              <w:t>记录 ID</w:t>
            </w:r>
          </w:p>
        </w:tc>
      </w:tr>
      <w:tr>
        <w:tc>
          <w:tcPr>
            <w:tcW w:type="dxa" w:w="2160"/>
          </w:tcPr>
          <w:p>
            <w:r>
              <w:t>task_id</w:t>
            </w:r>
          </w:p>
        </w:tc>
        <w:tc>
          <w:tcPr>
            <w:tcW w:type="dxa" w:w="2160"/>
          </w:tcPr>
          <w:p>
            <w:r>
              <w:t>VARCHAR(36)</w:t>
            </w:r>
          </w:p>
        </w:tc>
        <w:tc>
          <w:tcPr>
            <w:tcW w:type="dxa" w:w="2160"/>
          </w:tcPr>
          <w:p>
            <w:r>
              <w:t>FK→tasks ON DELETE CASCADE</w:t>
            </w:r>
          </w:p>
        </w:tc>
        <w:tc>
          <w:tcPr>
            <w:tcW w:type="dxa" w:w="2160"/>
          </w:tcPr>
          <w:p>
            <w:r>
              <w:t>任务 ID</w:t>
            </w:r>
          </w:p>
        </w:tc>
      </w:tr>
      <w:tr>
        <w:tc>
          <w:tcPr>
            <w:tcW w:type="dxa" w:w="2160"/>
          </w:tcPr>
          <w:p>
            <w:r>
              <w:t>run_seq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同任务同节点执行序号(重试递增, &gt;1 表示重试)</w:t>
            </w:r>
          </w:p>
        </w:tc>
      </w:tr>
      <w:tr>
        <w:tc>
          <w:tcPr>
            <w:tcW w:type="dxa" w:w="2160"/>
          </w:tcPr>
          <w:p>
            <w:r>
              <w:t>node_name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supervisor/planner/coder/executor/reporter</w:t>
            </w:r>
          </w:p>
        </w:tc>
      </w:tr>
      <w:tr>
        <w:tc>
          <w:tcPr>
            <w:tcW w:type="dxa" w:w="2160"/>
          </w:tcPr>
          <w:p>
            <w:r>
              <w:t>model_name</w:t>
            </w:r>
          </w:p>
        </w:tc>
        <w:tc>
          <w:tcPr>
            <w:tcW w:type="dxa" w:w="2160"/>
          </w:tcPr>
          <w:p>
            <w:r>
              <w:t>VARCHAR(128)</w:t>
            </w:r>
          </w:p>
        </w:tc>
        <w:tc>
          <w:tcPr>
            <w:tcW w:type="dxa" w:w="2160"/>
          </w:tcPr>
          <w:p>
            <w:r>
              <w:t>可空</w:t>
            </w:r>
          </w:p>
        </w:tc>
        <w:tc>
          <w:tcPr>
            <w:tcW w:type="dxa" w:w="2160"/>
          </w:tcPr>
          <w:p>
            <w:r>
              <w:t>模型名(executor 为 sandbox)</w:t>
            </w:r>
          </w:p>
        </w:tc>
      </w:tr>
      <w:tr>
        <w:tc>
          <w:tcPr>
            <w:tcW w:type="dxa" w:w="2160"/>
          </w:tcPr>
          <w:p>
            <w:r>
              <w:t>prompt_tokens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提示 Token</w:t>
            </w:r>
          </w:p>
        </w:tc>
      </w:tr>
      <w:tr>
        <w:tc>
          <w:tcPr>
            <w:tcW w:type="dxa" w:w="2160"/>
          </w:tcPr>
          <w:p>
            <w:r>
              <w:t>completion_tokens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补全 Token</w:t>
            </w:r>
          </w:p>
        </w:tc>
      </w:tr>
      <w:tr>
        <w:tc>
          <w:tcPr>
            <w:tcW w:type="dxa" w:w="2160"/>
          </w:tcPr>
          <w:p>
            <w:r>
              <w:t>output_rows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输出行数</w:t>
            </w:r>
          </w:p>
        </w:tc>
      </w:tr>
      <w:tr>
        <w:tc>
          <w:tcPr>
            <w:tcW w:type="dxa" w:w="2160"/>
          </w:tcPr>
          <w:p>
            <w:r>
              <w:t>duration_ms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节点耗时(毫秒)</w:t>
            </w:r>
          </w:p>
        </w:tc>
      </w:tr>
      <w:tr>
        <w:tc>
          <w:tcPr>
            <w:tcW w:type="dxa" w:w="2160"/>
          </w:tcPr>
          <w:p>
            <w:r>
              <w:t>error_message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可空</w:t>
            </w:r>
          </w:p>
        </w:tc>
        <w:tc>
          <w:tcPr>
            <w:tcW w:type="dxa" w:w="2160"/>
          </w:tcPr>
          <w:p>
            <w:r>
              <w:t>失败原因(成功为空)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执行时间</w:t>
            </w:r>
          </w:p>
        </w:tc>
      </w:tr>
    </w:tbl>
    <w:p/>
    <w:p>
      <w:r>
        <w:rPr>
          <w:b w:val="0"/>
        </w:rPr>
        <w:t>索引: (task_id, created_at) 联合。</w:t>
      </w:r>
    </w:p>
    <w:p>
      <w:pPr>
        <w:pStyle w:val="Heading2"/>
      </w:pPr>
      <w:r>
        <w:t>3.4 audit_logs — 审计日志表</w:t>
      </w:r>
    </w:p>
    <w:p>
      <w:r>
        <w:rPr>
          <w:b w:val="0"/>
        </w:rPr>
        <w:t>用途: 全链路审计(等保/GDPR); 任务事件与平台管理事件(用户删除/调权)。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PK, 自增</w:t>
            </w:r>
          </w:p>
        </w:tc>
        <w:tc>
          <w:tcPr>
            <w:tcW w:type="dxa" w:w="2160"/>
          </w:tcPr>
          <w:p>
            <w:r>
              <w:t>日志 ID</w:t>
            </w:r>
          </w:p>
        </w:tc>
      </w:tr>
      <w:tr>
        <w:tc>
          <w:tcPr>
            <w:tcW w:type="dxa" w:w="2160"/>
          </w:tcPr>
          <w:p>
            <w:r>
              <w:t>task_id</w:t>
            </w:r>
          </w:p>
        </w:tc>
        <w:tc>
          <w:tcPr>
            <w:tcW w:type="dxa" w:w="2160"/>
          </w:tcPr>
          <w:p>
            <w:r>
              <w:t>VARCHAR(36)</w:t>
            </w:r>
          </w:p>
        </w:tc>
        <w:tc>
          <w:tcPr>
            <w:tcW w:type="dxa" w:w="2160"/>
          </w:tcPr>
          <w:p>
            <w:r>
              <w:t>可空, 索引</w:t>
            </w:r>
          </w:p>
        </w:tc>
        <w:tc>
          <w:tcPr>
            <w:tcW w:type="dxa" w:w="2160"/>
          </w:tcPr>
          <w:p>
            <w:r>
              <w:t>关联任务(非任务事件为空)</w:t>
            </w:r>
          </w:p>
        </w:tc>
      </w:tr>
      <w:tr>
        <w:tc>
          <w:tcPr>
            <w:tcW w:type="dxa" w:w="2160"/>
          </w:tcPr>
          <w:p>
            <w:r>
              <w:t>event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事件类型(见事件清单)</w:t>
            </w:r>
          </w:p>
        </w:tc>
      </w:tr>
      <w:tr>
        <w:tc>
          <w:tcPr>
            <w:tcW w:type="dxa" w:w="2160"/>
          </w:tcPr>
          <w:p>
            <w:r>
              <w:t>actor</w:t>
            </w:r>
          </w:p>
        </w:tc>
        <w:tc>
          <w:tcPr>
            <w:tcW w:type="dxa" w:w="2160"/>
          </w:tcPr>
          <w:p>
            <w:r>
              <w:t>VARCHAR(128)</w:t>
            </w:r>
          </w:p>
        </w:tc>
        <w:tc>
          <w:tcPr>
            <w:tcW w:type="dxa" w:w="2160"/>
          </w:tcPr>
          <w:p>
            <w:r>
              <w:t>可空</w:t>
            </w:r>
          </w:p>
        </w:tc>
        <w:tc>
          <w:tcPr>
            <w:tcW w:type="dxa" w:w="2160"/>
          </w:tcPr>
          <w:p>
            <w:r>
              <w:t>操作者</w:t>
            </w:r>
          </w:p>
        </w:tc>
      </w:tr>
      <w:tr>
        <w:tc>
          <w:tcPr>
            <w:tcW w:type="dxa" w:w="2160"/>
          </w:tcPr>
          <w:p>
            <w:r>
              <w:t>node_name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>
              <w:t>可空</w:t>
            </w:r>
          </w:p>
        </w:tc>
        <w:tc>
          <w:tcPr>
            <w:tcW w:type="dxa" w:w="2160"/>
          </w:tcPr>
          <w:p>
            <w:r>
              <w:t>来源节点</w:t>
            </w:r>
          </w:p>
        </w:tc>
      </w:tr>
      <w:tr>
        <w:tc>
          <w:tcPr>
            <w:tcW w:type="dxa" w:w="2160"/>
          </w:tcPr>
          <w:p>
            <w:r>
              <w:t>client_ip</w:t>
            </w:r>
          </w:p>
        </w:tc>
        <w:tc>
          <w:tcPr>
            <w:tcW w:type="dxa" w:w="2160"/>
          </w:tcPr>
          <w:p>
            <w:r>
              <w:t>VARCHAR(45)</w:t>
            </w:r>
          </w:p>
        </w:tc>
        <w:tc>
          <w:tcPr>
            <w:tcW w:type="dxa" w:w="2160"/>
          </w:tcPr>
          <w:p>
            <w:r>
              <w:t>可空</w:t>
            </w:r>
          </w:p>
        </w:tc>
        <w:tc>
          <w:tcPr>
            <w:tcW w:type="dxa" w:w="2160"/>
          </w:tcPr>
          <w:p>
            <w:r>
              <w:t>客户端 IP</w:t>
            </w:r>
          </w:p>
        </w:tc>
      </w:tr>
      <w:tr>
        <w:tc>
          <w:tcPr>
            <w:tcW w:type="dxa" w:w="2160"/>
          </w:tcPr>
          <w:p>
            <w:r>
              <w:t>user_agent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可空</w:t>
            </w:r>
          </w:p>
        </w:tc>
        <w:tc>
          <w:tcPr>
            <w:tcW w:type="dxa" w:w="2160"/>
          </w:tcPr>
          <w:p>
            <w:r>
              <w:t>UA</w:t>
            </w:r>
          </w:p>
        </w:tc>
      </w:tr>
      <w:tr>
        <w:tc>
          <w:tcPr>
            <w:tcW w:type="dxa" w:w="2160"/>
          </w:tcPr>
          <w:p>
            <w:r>
              <w:t>state_before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>
              <w:t>可空</w:t>
            </w:r>
          </w:p>
        </w:tc>
        <w:tc>
          <w:tcPr>
            <w:tcW w:type="dxa" w:w="2160"/>
          </w:tcPr>
          <w:p>
            <w:r>
              <w:t>操作前状态快照(脱敏)</w:t>
            </w:r>
          </w:p>
        </w:tc>
      </w:tr>
      <w:tr>
        <w:tc>
          <w:tcPr>
            <w:tcW w:type="dxa" w:w="2160"/>
          </w:tcPr>
          <w:p>
            <w:r>
              <w:t>state_after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>
              <w:t>可空</w:t>
            </w:r>
          </w:p>
        </w:tc>
        <w:tc>
          <w:tcPr>
            <w:tcW w:type="dxa" w:w="2160"/>
          </w:tcPr>
          <w:p>
            <w:r>
              <w:t>操作后状态快照(脱敏)</w:t>
            </w:r>
          </w:p>
        </w:tc>
      </w:tr>
      <w:tr>
        <w:tc>
          <w:tcPr>
            <w:tcW w:type="dxa" w:w="2160"/>
          </w:tcPr>
          <w:p>
            <w:r>
              <w:t>detail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>
              <w:t>可空</w:t>
            </w:r>
          </w:p>
        </w:tc>
        <w:tc>
          <w:tcPr>
            <w:tcW w:type="dxa" w:w="2160"/>
          </w:tcPr>
          <w:p>
            <w:r>
              <w:t>事件详情(输入输出/决策依据, 脱敏)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时间</w:t>
            </w:r>
          </w:p>
        </w:tc>
      </w:tr>
    </w:tbl>
    <w:p/>
    <w:p>
      <w:r>
        <w:rPr>
          <w:b w:val="0"/>
        </w:rPr>
        <w:t>事件清单: task_submitted / pipeline_started / supervisor_chat_intercepted / planner_* / coder_* / executor_* / reporter_* / awaiting_approval / approved / rejected / task_canceled / task_completed / user_deleted / user_role_updated。</w:t>
      </w:r>
    </w:p>
    <w:p>
      <w:pPr>
        <w:pStyle w:val="Heading2"/>
      </w:pPr>
      <w:r>
        <w:t>3.5 model_routes — 模型路由表</w:t>
      </w:r>
    </w:p>
    <w:p>
      <w:r>
        <w:rPr>
          <w:b w:val="0"/>
        </w:rPr>
        <w:t>用途: 按节点配置模型与单价, 支撑成本路由与计费。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PK, 自增</w:t>
            </w:r>
          </w:p>
        </w:tc>
        <w:tc>
          <w:tcPr>
            <w:tcW w:type="dxa" w:w="2160"/>
          </w:tcPr>
          <w:p>
            <w:r>
              <w:t>配置 ID</w:t>
            </w:r>
          </w:p>
        </w:tc>
      </w:tr>
      <w:tr>
        <w:tc>
          <w:tcPr>
            <w:tcW w:type="dxa" w:w="2160"/>
          </w:tcPr>
          <w:p>
            <w:r>
              <w:t>node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节点名(supervisor/planner/coder/...)</w:t>
            </w:r>
          </w:p>
        </w:tc>
      </w:tr>
      <w:tr>
        <w:tc>
          <w:tcPr>
            <w:tcW w:type="dxa" w:w="2160"/>
          </w:tcPr>
          <w:p>
            <w:r>
              <w:t>model_name</w:t>
            </w:r>
          </w:p>
        </w:tc>
        <w:tc>
          <w:tcPr>
            <w:tcW w:type="dxa" w:w="2160"/>
          </w:tcPr>
          <w:p>
            <w:r>
              <w:t>VARCHAR(128)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模型名</w:t>
            </w:r>
          </w:p>
        </w:tc>
      </w:tr>
      <w:tr>
        <w:tc>
          <w:tcPr>
            <w:tcW w:type="dxa" w:w="2160"/>
          </w:tcPr>
          <w:p>
            <w:r>
              <w:t>price_per_1k_prompt</w:t>
            </w:r>
          </w:p>
        </w:tc>
        <w:tc>
          <w:tcPr>
            <w:tcW w:type="dxa" w:w="2160"/>
          </w:tcPr>
          <w:p>
            <w:r>
              <w:t>NUMERIC(16,6)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千 Token 提示单价(元)</w:t>
            </w:r>
          </w:p>
        </w:tc>
      </w:tr>
      <w:tr>
        <w:tc>
          <w:tcPr>
            <w:tcW w:type="dxa" w:w="2160"/>
          </w:tcPr>
          <w:p>
            <w:r>
              <w:t>price_per_1k_completion</w:t>
            </w:r>
          </w:p>
        </w:tc>
        <w:tc>
          <w:tcPr>
            <w:tcW w:type="dxa" w:w="2160"/>
          </w:tcPr>
          <w:p>
            <w:r>
              <w:t>NUMERIC(16,6)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千 Token 补全单价(元)</w:t>
            </w:r>
          </w:p>
        </w:tc>
      </w:tr>
      <w:tr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路由优先级</w:t>
            </w:r>
          </w:p>
        </w:tc>
      </w:tr>
      <w:tr>
        <w:tc>
          <w:tcPr>
            <w:tcW w:type="dxa" w:w="2160"/>
          </w:tcPr>
          <w:p>
            <w:r>
              <w:t>enabled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启停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</w:tr>
    </w:tbl>
    <w:p/>
    <w:p>
      <w:pPr>
        <w:pStyle w:val="Heading2"/>
      </w:pPr>
      <w:r>
        <w:t>3.6 cost_records — 成本记录表</w:t>
      </w:r>
    </w:p>
    <w:p>
      <w:r>
        <w:rPr>
          <w:b w:val="0"/>
        </w:rPr>
        <w:t>用途: 每次 LLM 调用的实际/预估成本, 支撑运营看板成本统计。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PK, 自增</w:t>
            </w:r>
          </w:p>
        </w:tc>
        <w:tc>
          <w:tcPr>
            <w:tcW w:type="dxa" w:w="2160"/>
          </w:tcPr>
          <w:p>
            <w:r>
              <w:t>记录 ID</w:t>
            </w:r>
          </w:p>
        </w:tc>
      </w:tr>
      <w:tr>
        <w:tc>
          <w:tcPr>
            <w:tcW w:type="dxa" w:w="2160"/>
          </w:tcPr>
          <w:p>
            <w:r>
              <w:t>task_id</w:t>
            </w:r>
          </w:p>
        </w:tc>
        <w:tc>
          <w:tcPr>
            <w:tcW w:type="dxa" w:w="2160"/>
          </w:tcPr>
          <w:p>
            <w:r>
              <w:t>VARCHAR(36)</w:t>
            </w:r>
          </w:p>
        </w:tc>
        <w:tc>
          <w:tcPr>
            <w:tcW w:type="dxa" w:w="2160"/>
          </w:tcPr>
          <w:p>
            <w:r>
              <w:t>FK→tasks ON DELETE CASCADE</w:t>
            </w:r>
          </w:p>
        </w:tc>
        <w:tc>
          <w:tcPr>
            <w:tcW w:type="dxa" w:w="2160"/>
          </w:tcPr>
          <w:p>
            <w:r>
              <w:t>任务 ID</w:t>
            </w:r>
          </w:p>
        </w:tc>
      </w:tr>
      <w:tr>
        <w:tc>
          <w:tcPr>
            <w:tcW w:type="dxa" w:w="2160"/>
          </w:tcPr>
          <w:p>
            <w:r>
              <w:t>run_id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FK→task_node_runs ON DELETE SET NULL</w:t>
            </w:r>
          </w:p>
        </w:tc>
        <w:tc>
          <w:tcPr>
            <w:tcW w:type="dxa" w:w="2160"/>
          </w:tcPr>
          <w:p>
            <w:r>
              <w:t>节点运行 ID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可空</w:t>
            </w:r>
          </w:p>
        </w:tc>
        <w:tc>
          <w:tcPr>
            <w:tcW w:type="dxa" w:w="2160"/>
          </w:tcPr>
          <w:p>
            <w:r>
              <w:t>用户 ID</w:t>
            </w:r>
          </w:p>
        </w:tc>
      </w:tr>
      <w:tr>
        <w:tc>
          <w:tcPr>
            <w:tcW w:type="dxa" w:w="2160"/>
          </w:tcPr>
          <w:p>
            <w:r>
              <w:t>node_name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节点</w:t>
            </w:r>
          </w:p>
        </w:tc>
      </w:tr>
      <w:tr>
        <w:tc>
          <w:tcPr>
            <w:tcW w:type="dxa" w:w="2160"/>
          </w:tcPr>
          <w:p>
            <w:r>
              <w:t>model_name</w:t>
            </w:r>
          </w:p>
        </w:tc>
        <w:tc>
          <w:tcPr>
            <w:tcW w:type="dxa" w:w="2160"/>
          </w:tcPr>
          <w:p>
            <w:r>
              <w:t>VARCHAR(128)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模型</w:t>
            </w:r>
          </w:p>
        </w:tc>
      </w:tr>
      <w:tr>
        <w:tc>
          <w:tcPr>
            <w:tcW w:type="dxa" w:w="2160"/>
          </w:tcPr>
          <w:p>
            <w:r>
              <w:t>cost_type</w:t>
            </w:r>
          </w:p>
        </w:tc>
        <w:tc>
          <w:tcPr>
            <w:tcW w:type="dxa" w:w="2160"/>
          </w:tcPr>
          <w:p>
            <w:r>
              <w:t>VARCHAR(16)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actual(实际)/estimate(预估)</w:t>
            </w:r>
          </w:p>
        </w:tc>
      </w:tr>
      <w:tr>
        <w:tc>
          <w:tcPr>
            <w:tcW w:type="dxa" w:w="2160"/>
          </w:tcPr>
          <w:p>
            <w:r>
              <w:t>prompt_tokens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提示 Token</w:t>
            </w:r>
          </w:p>
        </w:tc>
      </w:tr>
      <w:tr>
        <w:tc>
          <w:tcPr>
            <w:tcW w:type="dxa" w:w="2160"/>
          </w:tcPr>
          <w:p>
            <w:r>
              <w:t>completion_tokens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补全 Token</w:t>
            </w:r>
          </w:p>
        </w:tc>
      </w:tr>
      <w:tr>
        <w:tc>
          <w:tcPr>
            <w:tcW w:type="dxa" w:w="2160"/>
          </w:tcPr>
          <w:p>
            <w:r>
              <w:t>cost_amount</w:t>
            </w:r>
          </w:p>
        </w:tc>
        <w:tc>
          <w:tcPr>
            <w:tcW w:type="dxa" w:w="2160"/>
          </w:tcPr>
          <w:p>
            <w:r>
              <w:t>NUMERIC(16,6)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费用(元)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时间</w:t>
            </w:r>
          </w:p>
        </w:tc>
      </w:tr>
    </w:tbl>
    <w:p/>
    <w:p>
      <w:pPr>
        <w:pStyle w:val="Heading2"/>
      </w:pPr>
      <w:r>
        <w:t>3.7 metric_definitions — 指标定义表(语义层)</w:t>
      </w:r>
    </w:p>
    <w:p>
      <w:r>
        <w:rPr>
          <w:b w:val="0"/>
        </w:rPr>
        <w:t>用途: 平台锁定指标口径目录, coder 生成 SQL 时强制遵循, 防口径漂移。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PK, 自增</w:t>
            </w:r>
          </w:p>
        </w:tc>
        <w:tc>
          <w:tcPr>
            <w:tcW w:type="dxa" w:w="2160"/>
          </w:tcPr>
          <w:p>
            <w:r>
              <w:t>指标 ID</w:t>
            </w:r>
          </w:p>
        </w:tc>
      </w:tr>
      <w:tr>
        <w:tc>
          <w:tcPr>
            <w:tcW w:type="dxa" w:w="2160"/>
          </w:tcPr>
          <w:p>
            <w:r>
              <w:t>name_en</w:t>
            </w:r>
          </w:p>
        </w:tc>
        <w:tc>
          <w:tcPr>
            <w:tcW w:type="dxa" w:w="2160"/>
          </w:tcPr>
          <w:p>
            <w:r>
              <w:t>VARCHAR(128)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指标英文名(如 sales_7d)</w:t>
            </w:r>
          </w:p>
        </w:tc>
      </w:tr>
      <w:tr>
        <w:tc>
          <w:tcPr>
            <w:tcW w:type="dxa" w:w="2160"/>
          </w:tcPr>
          <w:p>
            <w:r>
              <w:t>name_cn</w:t>
            </w:r>
          </w:p>
        </w:tc>
        <w:tc>
          <w:tcPr>
            <w:tcW w:type="dxa" w:w="2160"/>
          </w:tcPr>
          <w:p>
            <w:r>
              <w:t>VARCHAR(128)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指标中文名(近7天销售额)</w:t>
            </w:r>
          </w:p>
        </w:tc>
      </w:tr>
      <w:tr>
        <w:tc>
          <w:tcPr>
            <w:tcW w:type="dxa" w:w="2160"/>
          </w:tcPr>
          <w:p>
            <w:r>
              <w:t>alias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别名列表(用户表述检索召回)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指标说明</w:t>
            </w:r>
          </w:p>
        </w:tc>
      </w:tr>
      <w:tr>
        <w:tc>
          <w:tcPr>
            <w:tcW w:type="dxa" w:w="2160"/>
          </w:tcPr>
          <w:p>
            <w:r>
              <w:t>agg</w:t>
            </w:r>
          </w:p>
        </w:tc>
        <w:tc>
          <w:tcPr>
            <w:tcW w:type="dxa" w:w="2160"/>
          </w:tcPr>
          <w:p>
            <w:r>
              <w:t>VARCHAR(32)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聚合方式(SUM/COUNT/AVG...)</w:t>
            </w:r>
          </w:p>
        </w:tc>
      </w:tr>
      <w:tr>
        <w:tc>
          <w:tcPr>
            <w:tcW w:type="dxa" w:w="2160"/>
          </w:tcPr>
          <w:p>
            <w:r>
              <w:t>expr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口径表达式(锁定)</w:t>
            </w:r>
          </w:p>
        </w:tc>
      </w:tr>
      <w:tr>
        <w:tc>
          <w:tcPr>
            <w:tcW w:type="dxa" w:w="2160"/>
          </w:tcPr>
          <w:p>
            <w:r>
              <w:t>filter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过滤条件(时间窗等)</w:t>
            </w:r>
          </w:p>
        </w:tc>
      </w:tr>
      <w:tr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VARCHAR(32)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单位(元/单/人)</w:t>
            </w:r>
          </w:p>
        </w:tc>
      </w:tr>
      <w:tr>
        <w:tc>
          <w:tcPr>
            <w:tcW w:type="dxa" w:w="2160"/>
          </w:tcPr>
          <w:p>
            <w:r>
              <w:t>source_tables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涉及表清单</w:t>
            </w:r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分类(销售/用户/商品)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VARCHAR(16)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active/disabled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</w:tr>
    </w:tbl>
    <w:p/>
    <w:p>
      <w:pPr>
        <w:pStyle w:val="Heading2"/>
      </w:pPr>
      <w:r>
        <w:t>3.8 query_runs — SQL 血缘记录表</w:t>
      </w:r>
    </w:p>
    <w:p>
      <w:r>
        <w:rPr>
          <w:b w:val="0"/>
        </w:rPr>
        <w:t>用途: 每次 SQL 执行的血缘/溯源记录, 报告附录展示数据来源。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PK, 自增</w:t>
            </w:r>
          </w:p>
        </w:tc>
        <w:tc>
          <w:tcPr>
            <w:tcW w:type="dxa" w:w="2160"/>
          </w:tcPr>
          <w:p>
            <w:r>
              <w:t>记录 ID</w:t>
            </w:r>
          </w:p>
        </w:tc>
      </w:tr>
      <w:tr>
        <w:tc>
          <w:tcPr>
            <w:tcW w:type="dxa" w:w="2160"/>
          </w:tcPr>
          <w:p>
            <w:r>
              <w:t>task_id</w:t>
            </w:r>
          </w:p>
        </w:tc>
        <w:tc>
          <w:tcPr>
            <w:tcW w:type="dxa" w:w="2160"/>
          </w:tcPr>
          <w:p>
            <w:r>
              <w:t>VARCHAR(36)</w:t>
            </w:r>
          </w:p>
        </w:tc>
        <w:tc>
          <w:tcPr>
            <w:tcW w:type="dxa" w:w="2160"/>
          </w:tcPr>
          <w:p>
            <w:r>
              <w:t>NOT NULL, 索引</w:t>
            </w:r>
          </w:p>
        </w:tc>
        <w:tc>
          <w:tcPr>
            <w:tcW w:type="dxa" w:w="2160"/>
          </w:tcPr>
          <w:p>
            <w:r>
              <w:t>任务 ID</w:t>
            </w:r>
          </w:p>
        </w:tc>
      </w:tr>
      <w:tr>
        <w:tc>
          <w:tcPr>
            <w:tcW w:type="dxa" w:w="2160"/>
          </w:tcPr>
          <w:p>
            <w:r>
              <w:t>run_order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步骤序号</w:t>
            </w:r>
          </w:p>
        </w:tc>
      </w:tr>
      <w:tr>
        <w:tc>
          <w:tcPr>
            <w:tcW w:type="dxa" w:w="2160"/>
          </w:tcPr>
          <w:p>
            <w:r>
              <w:t>sql_text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SQL 全文</w:t>
            </w:r>
          </w:p>
        </w:tc>
      </w:tr>
      <w:tr>
        <w:tc>
          <w:tcPr>
            <w:tcW w:type="dxa" w:w="2160"/>
          </w:tcPr>
          <w:p>
            <w:r>
              <w:t>tables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涉及表(已过滤 CTE 名)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VARCHAR(16)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success/error</w:t>
            </w:r>
          </w:p>
        </w:tc>
      </w:tr>
      <w:tr>
        <w:tc>
          <w:tcPr>
            <w:tcW w:type="dxa" w:w="2160"/>
          </w:tcPr>
          <w:p>
            <w:r>
              <w:t>rows_returned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返回行数</w:t>
            </w:r>
          </w:p>
        </w:tc>
      </w:tr>
      <w:tr>
        <w:tc>
          <w:tcPr>
            <w:tcW w:type="dxa" w:w="2160"/>
          </w:tcPr>
          <w:p>
            <w:r>
              <w:t>duration_ms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耗时(毫秒)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时间</w:t>
            </w:r>
          </w:p>
        </w:tc>
      </w:tr>
    </w:tbl>
    <w:p/>
    <w:p>
      <w:pPr>
        <w:pStyle w:val="Heading2"/>
      </w:pPr>
      <w:r>
        <w:t>3.9 chat_sessions — 会话表</w:t>
      </w:r>
    </w:p>
    <w:p>
      <w:r>
        <w:rPr>
          <w:b w:val="0"/>
        </w:rPr>
        <w:t>用途: 用户对话会话容器; 多会话隔离(owner), 置顶/排序。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PK, 自增</w:t>
            </w:r>
          </w:p>
        </w:tc>
        <w:tc>
          <w:tcPr>
            <w:tcW w:type="dxa" w:w="2160"/>
          </w:tcPr>
          <w:p>
            <w:r>
              <w:t>会话 ID</w:t>
            </w:r>
          </w:p>
        </w:tc>
      </w:tr>
      <w:tr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>
              <w:t>NOT NULL, 索引</w:t>
            </w:r>
          </w:p>
        </w:tc>
        <w:tc>
          <w:tcPr>
            <w:tcW w:type="dxa" w:w="2160"/>
          </w:tcPr>
          <w:p>
            <w:r>
              <w:t>所属用户名(隔离依据)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标题(默认'新对话', 首条消息自动生成前 30 字)</w:t>
            </w:r>
          </w:p>
        </w:tc>
      </w:tr>
      <w:tr>
        <w:tc>
          <w:tcPr>
            <w:tcW w:type="dxa" w:w="2160"/>
          </w:tcPr>
          <w:p>
            <w:r>
              <w:t>is_pinned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NOT NULL DEFAULT false</w:t>
            </w:r>
          </w:p>
        </w:tc>
        <w:tc>
          <w:tcPr>
            <w:tcW w:type="dxa" w:w="2160"/>
          </w:tcPr>
          <w:p>
            <w:r>
              <w:t>置顶(列表优先)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NULL, 索引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NULL, 索引</w:t>
            </w:r>
          </w:p>
        </w:tc>
        <w:tc>
          <w:tcPr>
            <w:tcW w:type="dxa" w:w="2160"/>
          </w:tcPr>
          <w:p>
            <w:r>
              <w:t>更新时间(列表按此倒序)</w:t>
            </w:r>
          </w:p>
        </w:tc>
      </w:tr>
    </w:tbl>
    <w:p/>
    <w:p>
      <w:pPr>
        <w:pStyle w:val="Heading2"/>
      </w:pPr>
      <w:r>
        <w:t>3.10 chat_messages — 会话消息表</w:t>
      </w:r>
    </w:p>
    <w:p>
      <w:r>
        <w:rPr>
          <w:b w:val="0"/>
        </w:rPr>
        <w:t>用途: 会话消息持久化与回放; 任务结果存快照不依赖产物文件。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PK, 自增</w:t>
            </w:r>
          </w:p>
        </w:tc>
        <w:tc>
          <w:tcPr>
            <w:tcW w:type="dxa" w:w="2160"/>
          </w:tcPr>
          <w:p>
            <w:r>
              <w:t>消息 ID</w:t>
            </w:r>
          </w:p>
        </w:tc>
      </w:tr>
      <w:tr>
        <w:tc>
          <w:tcPr>
            <w:tcW w:type="dxa" w:w="2160"/>
          </w:tcPr>
          <w:p>
            <w:r>
              <w:t>session_id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FK→chat_sessions ON DELETE CASCADE, 索引</w:t>
            </w:r>
          </w:p>
        </w:tc>
        <w:tc>
          <w:tcPr>
            <w:tcW w:type="dxa" w:w="2160"/>
          </w:tcPr>
          <w:p>
            <w:r>
              <w:t>所属会话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user/assistant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text/task/chat</w:t>
            </w:r>
          </w:p>
        </w:tc>
      </w:tr>
      <w:tr>
        <w:tc>
          <w:tcPr>
            <w:tcW w:type="dxa" w:w="2160"/>
          </w:tcPr>
          <w:p>
            <w:r>
              <w:t>content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消息正文(Markdown)</w:t>
            </w:r>
          </w:p>
        </w:tc>
      </w:tr>
      <w:tr>
        <w:tc>
          <w:tcPr>
            <w:tcW w:type="dxa" w:w="2160"/>
          </w:tcPr>
          <w:p>
            <w:r>
              <w:t>task_id</w:t>
            </w:r>
          </w:p>
        </w:tc>
        <w:tc>
          <w:tcPr>
            <w:tcW w:type="dxa" w:w="2160"/>
          </w:tcPr>
          <w:p>
            <w:r>
              <w:t>VARCHAR(36)</w:t>
            </w:r>
          </w:p>
        </w:tc>
        <w:tc>
          <w:tcPr>
            <w:tcW w:type="dxa" w:w="2160"/>
          </w:tcPr>
          <w:p>
            <w:r>
              <w:t>可空, 索引</w:t>
            </w:r>
          </w:p>
        </w:tc>
        <w:tc>
          <w:tcPr>
            <w:tcW w:type="dxa" w:w="2160"/>
          </w:tcPr>
          <w:p>
            <w:r>
              <w:t>关联任务</w:t>
            </w:r>
          </w:p>
        </w:tc>
      </w:tr>
      <w:tr>
        <w:tc>
          <w:tcPr>
            <w:tcW w:type="dxa" w:w="2160"/>
          </w:tcPr>
          <w:p>
            <w:r>
              <w:t>report_snapshot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可空</w:t>
            </w:r>
          </w:p>
        </w:tc>
        <w:tc>
          <w:tcPr>
            <w:tcW w:type="dxa" w:w="2160"/>
          </w:tcPr>
          <w:p>
            <w:r>
              <w:t>报告内容快照(历史回放)</w:t>
            </w:r>
          </w:p>
        </w:tc>
      </w:tr>
      <w:tr>
        <w:tc>
          <w:tcPr>
            <w:tcW w:type="dxa" w:w="2160"/>
          </w:tcPr>
          <w:p>
            <w:r>
              <w:t>has_pdf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任务是否产出 PDF</w:t>
            </w:r>
          </w:p>
        </w:tc>
      </w:tr>
      <w:tr>
        <w:tc>
          <w:tcPr>
            <w:tcW w:type="dxa" w:w="2160"/>
          </w:tcPr>
          <w:p>
            <w:r>
              <w:t>has_board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任务是否产出看板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NULL, 索引</w:t>
            </w:r>
          </w:p>
        </w:tc>
        <w:tc>
          <w:tcPr>
            <w:tcW w:type="dxa" w:w="2160"/>
          </w:tcPr>
          <w:p>
            <w:r>
              <w:t>时间</w:t>
            </w:r>
          </w:p>
        </w:tc>
      </w:tr>
    </w:tbl>
    <w:p/>
    <w:p>
      <w:pPr>
        <w:pStyle w:val="Heading1"/>
      </w:pPr>
      <w:r>
        <w:t>4. 框架支撑表(LangGraph, 逐字段)</w:t>
      </w:r>
    </w:p>
    <w:p>
      <w:pPr>
        <w:pStyle w:val="Heading2"/>
      </w:pPr>
      <w:r>
        <w:t>4.1 checkpoints — 检查点表</w:t>
      </w:r>
    </w:p>
    <w:p>
      <w:r>
        <w:rPr>
          <w:b w:val="0"/>
        </w:rPr>
        <w:t>用途: 保存流水线状态快照(thread_id=task_id), 支撑断点续跑/审批恢复。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thread_id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线程 ID(=task_id)</w:t>
            </w:r>
          </w:p>
        </w:tc>
      </w:tr>
      <w:tr>
        <w:tc>
          <w:tcPr>
            <w:tcW w:type="dxa" w:w="2160"/>
          </w:tcPr>
          <w:p>
            <w:r>
              <w:t>checkpoint_ns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 DEFAULT ''</w:t>
            </w:r>
          </w:p>
        </w:tc>
        <w:tc>
          <w:tcPr>
            <w:tcW w:type="dxa" w:w="2160"/>
          </w:tcPr>
          <w:p>
            <w:r>
              <w:t>命名空间</w:t>
            </w:r>
          </w:p>
        </w:tc>
      </w:tr>
      <w:tr>
        <w:tc>
          <w:tcPr>
            <w:tcW w:type="dxa" w:w="2160"/>
          </w:tcPr>
          <w:p>
            <w:r>
              <w:t>checkpoint_id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检查点 ID</w:t>
            </w:r>
          </w:p>
        </w:tc>
      </w:tr>
      <w:tr>
        <w:tc>
          <w:tcPr>
            <w:tcW w:type="dxa" w:w="2160"/>
          </w:tcPr>
          <w:p>
            <w:r>
              <w:t>parent_checkpoint_id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可空</w:t>
            </w:r>
          </w:p>
        </w:tc>
        <w:tc>
          <w:tcPr>
            <w:tcW w:type="dxa" w:w="2160"/>
          </w:tcPr>
          <w:p>
            <w:r>
              <w:t>父检查点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可空</w:t>
            </w:r>
          </w:p>
        </w:tc>
        <w:tc>
          <w:tcPr>
            <w:tcW w:type="dxa" w:w="2160"/>
          </w:tcPr>
          <w:p>
            <w:r>
              <w:t>序列化类型</w:t>
            </w:r>
          </w:p>
        </w:tc>
      </w:tr>
      <w:tr>
        <w:tc>
          <w:tcPr>
            <w:tcW w:type="dxa" w:w="2160"/>
          </w:tcPr>
          <w:p>
            <w:r>
              <w:t>checkpoint</w:t>
            </w:r>
          </w:p>
        </w:tc>
        <w:tc>
          <w:tcPr>
            <w:tcW w:type="dxa" w:w="2160"/>
          </w:tcPr>
          <w:p>
            <w:r>
              <w:t>JSONB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状态快照</w:t>
            </w:r>
          </w:p>
        </w:tc>
      </w:tr>
      <w:tr>
        <w:tc>
          <w:tcPr>
            <w:tcW w:type="dxa" w:w="2160"/>
          </w:tcPr>
          <w:p>
            <w:r>
              <w:t>metadata</w:t>
            </w:r>
          </w:p>
        </w:tc>
        <w:tc>
          <w:tcPr>
            <w:tcW w:type="dxa" w:w="2160"/>
          </w:tcPr>
          <w:p>
            <w:r>
              <w:t>JSONB</w:t>
            </w:r>
          </w:p>
        </w:tc>
        <w:tc>
          <w:tcPr>
            <w:tcW w:type="dxa" w:w="2160"/>
          </w:tcPr>
          <w:p>
            <w:r>
              <w:t>NOT NULL DEFAULT '{}'</w:t>
            </w:r>
          </w:p>
        </w:tc>
        <w:tc>
          <w:tcPr>
            <w:tcW w:type="dxa" w:w="2160"/>
          </w:tcPr>
          <w:p>
            <w:r>
              <w:t>元数据</w:t>
            </w:r>
          </w:p>
        </w:tc>
      </w:tr>
    </w:tbl>
    <w:p/>
    <w:p>
      <w:pPr>
        <w:pStyle w:val="Heading2"/>
      </w:pPr>
      <w:r>
        <w:t>4.2 checkpoint_blobs — 检查点大对象表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thread_id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线程 ID</w:t>
            </w:r>
          </w:p>
        </w:tc>
      </w:tr>
      <w:tr>
        <w:tc>
          <w:tcPr>
            <w:tcW w:type="dxa" w:w="2160"/>
          </w:tcPr>
          <w:p>
            <w:r>
              <w:t>checkpoint_ns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 DEFAULT ''</w:t>
            </w:r>
          </w:p>
        </w:tc>
        <w:tc>
          <w:tcPr>
            <w:tcW w:type="dxa" w:w="2160"/>
          </w:tcPr>
          <w:p>
            <w:r>
              <w:t>命名空间</w:t>
            </w:r>
          </w:p>
        </w:tc>
      </w:tr>
      <w:tr>
        <w:tc>
          <w:tcPr>
            <w:tcW w:type="dxa" w:w="2160"/>
          </w:tcPr>
          <w:p>
            <w:r>
              <w:t>channel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通道名</w:t>
            </w:r>
          </w:p>
        </w:tc>
      </w:tr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版本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序列化类型</w:t>
            </w:r>
          </w:p>
        </w:tc>
      </w:tr>
      <w:tr>
        <w:tc>
          <w:tcPr>
            <w:tcW w:type="dxa" w:w="2160"/>
          </w:tcPr>
          <w:p>
            <w:r>
              <w:t>blob</w:t>
            </w:r>
          </w:p>
        </w:tc>
        <w:tc>
          <w:tcPr>
            <w:tcW w:type="dxa" w:w="2160"/>
          </w:tcPr>
          <w:p>
            <w:r>
              <w:t>BYTEA</w:t>
            </w:r>
          </w:p>
        </w:tc>
        <w:tc>
          <w:tcPr>
            <w:tcW w:type="dxa" w:w="2160"/>
          </w:tcPr>
          <w:p>
            <w:r>
              <w:t>可空</w:t>
            </w:r>
          </w:p>
        </w:tc>
        <w:tc>
          <w:tcPr>
            <w:tcW w:type="dxa" w:w="2160"/>
          </w:tcPr>
          <w:p>
            <w:r>
              <w:t>二进制快照</w:t>
            </w:r>
          </w:p>
        </w:tc>
      </w:tr>
    </w:tbl>
    <w:p/>
    <w:p>
      <w:pPr>
        <w:pStyle w:val="Heading2"/>
      </w:pPr>
      <w:r>
        <w:t>4.3 checkpoint_writes — 检查点写通道表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thread_id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线程 ID</w:t>
            </w:r>
          </w:p>
        </w:tc>
      </w:tr>
      <w:tr>
        <w:tc>
          <w:tcPr>
            <w:tcW w:type="dxa" w:w="2160"/>
          </w:tcPr>
          <w:p>
            <w:r>
              <w:t>checkpoint_ns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 DEFAULT ''</w:t>
            </w:r>
          </w:p>
        </w:tc>
        <w:tc>
          <w:tcPr>
            <w:tcW w:type="dxa" w:w="2160"/>
          </w:tcPr>
          <w:p>
            <w:r>
              <w:t>命名空间</w:t>
            </w:r>
          </w:p>
        </w:tc>
      </w:tr>
      <w:tr>
        <w:tc>
          <w:tcPr>
            <w:tcW w:type="dxa" w:w="2160"/>
          </w:tcPr>
          <w:p>
            <w:r>
              <w:t>checkpoint_id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检查点 ID</w:t>
            </w:r>
          </w:p>
        </w:tc>
      </w:tr>
      <w:tr>
        <w:tc>
          <w:tcPr>
            <w:tcW w:type="dxa" w:w="2160"/>
          </w:tcPr>
          <w:p>
            <w:r>
              <w:t>task_id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任务 ID(写通道)</w:t>
            </w:r>
          </w:p>
        </w:tc>
      </w:tr>
      <w:tr>
        <w:tc>
          <w:tcPr>
            <w:tcW w:type="dxa" w:w="2160"/>
          </w:tcPr>
          <w:p>
            <w:r>
              <w:t>idx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序号</w:t>
            </w:r>
          </w:p>
        </w:tc>
      </w:tr>
      <w:tr>
        <w:tc>
          <w:tcPr>
            <w:tcW w:type="dxa" w:w="2160"/>
          </w:tcPr>
          <w:p>
            <w:r>
              <w:t>channel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通道名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可空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</w:tr>
      <w:tr>
        <w:tc>
          <w:tcPr>
            <w:tcW w:type="dxa" w:w="2160"/>
          </w:tcPr>
          <w:p>
            <w:r>
              <w:t>blob</w:t>
            </w:r>
          </w:p>
        </w:tc>
        <w:tc>
          <w:tcPr>
            <w:tcW w:type="dxa" w:w="2160"/>
          </w:tcPr>
          <w:p>
            <w:r>
              <w:t>BYTEA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二进制数据</w:t>
            </w:r>
          </w:p>
        </w:tc>
      </w:tr>
      <w:tr>
        <w:tc>
          <w:tcPr>
            <w:tcW w:type="dxa" w:w="2160"/>
          </w:tcPr>
          <w:p>
            <w:r>
              <w:t>task_path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 DEFAULT ''</w:t>
            </w:r>
          </w:p>
        </w:tc>
        <w:tc>
          <w:tcPr>
            <w:tcW w:type="dxa" w:w="2160"/>
          </w:tcPr>
          <w:p>
            <w:r>
              <w:t>任务路径</w:t>
            </w:r>
          </w:p>
        </w:tc>
      </w:tr>
    </w:tbl>
    <w:p/>
    <w:p>
      <w:pPr>
        <w:pStyle w:val="Heading2"/>
      </w:pPr>
      <w:r>
        <w:t>4.4 checkpoint_migrations — 迁移版本表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LangGraph 检查点迁移版本</w:t>
            </w:r>
          </w:p>
        </w:tc>
      </w:tr>
    </w:tbl>
    <w:p/>
    <w:p>
      <w:r>
        <w:rPr>
          <w:b w:val="0"/>
        </w:rPr>
        <w:t>以上 4 张表由 LangGraph 框架自动读写, 业务层不直接操作。</w:t>
      </w:r>
    </w:p>
    <w:p>
      <w:pPr>
        <w:pStyle w:val="Heading1"/>
      </w:pPr>
      <w:r>
        <w:t>5. 演示业务数据表(分析目标库, 逐字段)</w:t>
      </w:r>
    </w:p>
    <w:p>
      <w:pPr>
        <w:pStyle w:val="Heading2"/>
      </w:pPr>
      <w:r>
        <w:t>5.1 customers — 客户维度表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customer_id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PK, 自增</w:t>
            </w:r>
          </w:p>
        </w:tc>
        <w:tc>
          <w:tcPr>
            <w:tcW w:type="dxa" w:w="2160"/>
          </w:tcPr>
          <w:p>
            <w:r>
              <w:t>客户 ID</w:t>
            </w:r>
          </w:p>
        </w:tc>
      </w:tr>
      <w:tr>
        <w:tc>
          <w:tcPr>
            <w:tcW w:type="dxa" w:w="2160"/>
          </w:tcPr>
          <w:p>
            <w:r>
              <w:t>customer_name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可空</w:t>
            </w:r>
          </w:p>
        </w:tc>
        <w:tc>
          <w:tcPr>
            <w:tcW w:type="dxa" w:w="2160"/>
          </w:tcPr>
          <w:p>
            <w:r>
              <w:t>姓名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可空</w:t>
            </w:r>
          </w:p>
        </w:tc>
        <w:tc>
          <w:tcPr>
            <w:tcW w:type="dxa" w:w="2160"/>
          </w:tcPr>
          <w:p>
            <w:r>
              <w:t>手机号(敏感列, 查询触发审批)</w:t>
            </w:r>
          </w:p>
        </w:tc>
      </w:tr>
      <w:tr>
        <w:tc>
          <w:tcPr>
            <w:tcW w:type="dxa" w:w="2160"/>
          </w:tcPr>
          <w:p>
            <w:r>
              <w:t>id_card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可空</w:t>
            </w:r>
          </w:p>
        </w:tc>
        <w:tc>
          <w:tcPr>
            <w:tcW w:type="dxa" w:w="2160"/>
          </w:tcPr>
          <w:p>
            <w:r>
              <w:t>身份证(敏感列, 查询触发审批)</w:t>
            </w:r>
          </w:p>
        </w:tc>
      </w:tr>
      <w:tr>
        <w:tc>
          <w:tcPr>
            <w:tcW w:type="dxa" w:w="2160"/>
          </w:tcPr>
          <w:p>
            <w:r>
              <w:t>province / city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可空</w:t>
            </w:r>
          </w:p>
        </w:tc>
        <w:tc>
          <w:tcPr>
            <w:tcW w:type="dxa" w:w="2160"/>
          </w:tcPr>
          <w:p>
            <w:r>
              <w:t>省市</w:t>
            </w:r>
          </w:p>
        </w:tc>
      </w:tr>
      <w:tr>
        <w:tc>
          <w:tcPr>
            <w:tcW w:type="dxa" w:w="2160"/>
          </w:tcPr>
          <w:p>
            <w:r>
              <w:t>address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可空</w:t>
            </w:r>
          </w:p>
        </w:tc>
        <w:tc>
          <w:tcPr>
            <w:tcW w:type="dxa" w:w="2160"/>
          </w:tcPr>
          <w:p>
            <w:r>
              <w:t>地址</w:t>
            </w:r>
          </w:p>
        </w:tc>
      </w:tr>
      <w:tr>
        <w:tc>
          <w:tcPr>
            <w:tcW w:type="dxa" w:w="2160"/>
          </w:tcPr>
          <w:p>
            <w:r>
              <w:t>customer_segment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默认'普通'</w:t>
            </w:r>
          </w:p>
        </w:tc>
        <w:tc>
          <w:tcPr>
            <w:tcW w:type="dxa" w:w="2160"/>
          </w:tcPr>
          <w:p>
            <w:r>
              <w:t>客户分层(普通/会员/VIP)</w:t>
            </w:r>
          </w:p>
        </w:tc>
      </w:tr>
      <w:tr>
        <w:tc>
          <w:tcPr>
            <w:tcW w:type="dxa" w:w="2160"/>
          </w:tcPr>
          <w:p>
            <w:r>
              <w:t>registered_at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默认 now()</w:t>
            </w:r>
          </w:p>
        </w:tc>
        <w:tc>
          <w:tcPr>
            <w:tcW w:type="dxa" w:w="2160"/>
          </w:tcPr>
          <w:p>
            <w:r>
              <w:t>注册时间</w:t>
            </w:r>
          </w:p>
        </w:tc>
      </w:tr>
    </w:tbl>
    <w:p/>
    <w:p>
      <w:pPr>
        <w:pStyle w:val="Heading2"/>
      </w:pPr>
      <w:r>
        <w:t>5.2 products — 商品维度表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product_id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PK, 自增</w:t>
            </w:r>
          </w:p>
        </w:tc>
        <w:tc>
          <w:tcPr>
            <w:tcW w:type="dxa" w:w="2160"/>
          </w:tcPr>
          <w:p>
            <w:r>
              <w:t>商品 ID</w:t>
            </w:r>
          </w:p>
        </w:tc>
      </w:tr>
      <w:tr>
        <w:tc>
          <w:tcPr>
            <w:tcW w:type="dxa" w:w="2160"/>
          </w:tcPr>
          <w:p>
            <w:r>
              <w:t>product_name</w:t>
            </w:r>
          </w:p>
        </w:tc>
        <w:tc>
          <w:tcPr>
            <w:tcW w:type="dxa" w:w="2160"/>
          </w:tcPr>
          <w:p>
            <w:r>
              <w:t>VARCHAR(300)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商品名</w:t>
            </w:r>
          </w:p>
        </w:tc>
      </w:tr>
      <w:tr>
        <w:tc>
          <w:tcPr>
            <w:tcW w:type="dxa" w:w="2160"/>
          </w:tcPr>
          <w:p>
            <w:r>
              <w:t>category_l1 / category_l2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NULL/可空</w:t>
            </w:r>
          </w:p>
        </w:tc>
        <w:tc>
          <w:tcPr>
            <w:tcW w:type="dxa" w:w="2160"/>
          </w:tcPr>
          <w:p>
            <w:r>
              <w:t>一级/二级品类</w:t>
            </w:r>
          </w:p>
        </w:tc>
      </w:tr>
      <w:tr>
        <w:tc>
          <w:tcPr>
            <w:tcW w:type="dxa" w:w="2160"/>
          </w:tcPr>
          <w:p>
            <w:r>
              <w:t>brand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可空</w:t>
            </w:r>
          </w:p>
        </w:tc>
        <w:tc>
          <w:tcPr>
            <w:tcW w:type="dxa" w:w="2160"/>
          </w:tcPr>
          <w:p>
            <w:r>
              <w:t>品牌</w:t>
            </w:r>
          </w:p>
        </w:tc>
      </w:tr>
      <w:tr>
        <w:tc>
          <w:tcPr>
            <w:tcW w:type="dxa" w:w="2160"/>
          </w:tcPr>
          <w:p>
            <w:r>
              <w:t>unit_cost / unit_price</w:t>
            </w:r>
          </w:p>
        </w:tc>
        <w:tc>
          <w:tcPr>
            <w:tcW w:type="dxa" w:w="2160"/>
          </w:tcPr>
          <w:p>
            <w:r>
              <w:t>NUMERIC(10,2)</w:t>
            </w:r>
          </w:p>
        </w:tc>
        <w:tc>
          <w:tcPr>
            <w:tcW w:type="dxa" w:w="2160"/>
          </w:tcPr>
          <w:p>
            <w:r>
              <w:t>可空</w:t>
            </w:r>
          </w:p>
        </w:tc>
        <w:tc>
          <w:tcPr>
            <w:tcW w:type="dxa" w:w="2160"/>
          </w:tcPr>
          <w:p>
            <w:r>
              <w:t>成本价/售价</w:t>
            </w:r>
          </w:p>
        </w:tc>
      </w:tr>
      <w:tr>
        <w:tc>
          <w:tcPr>
            <w:tcW w:type="dxa" w:w="2160"/>
          </w:tcPr>
          <w:p>
            <w:r>
              <w:t>supplier_id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FK→suppliers</w:t>
            </w:r>
          </w:p>
        </w:tc>
        <w:tc>
          <w:tcPr>
            <w:tcW w:type="dxa" w:w="2160"/>
          </w:tcPr>
          <w:p>
            <w:r>
              <w:t>供应商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默认 now()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</w:tbl>
    <w:p/>
    <w:p>
      <w:pPr>
        <w:pStyle w:val="Heading2"/>
      </w:pPr>
      <w:r>
        <w:t>5.3 suppliers — 供应商维度表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supplier_id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PK, 自增</w:t>
            </w:r>
          </w:p>
        </w:tc>
        <w:tc>
          <w:tcPr>
            <w:tcW w:type="dxa" w:w="2160"/>
          </w:tcPr>
          <w:p>
            <w:r>
              <w:t>供应商 ID</w:t>
            </w:r>
          </w:p>
        </w:tc>
      </w:tr>
      <w:tr>
        <w:tc>
          <w:tcPr>
            <w:tcW w:type="dxa" w:w="2160"/>
          </w:tcPr>
          <w:p>
            <w:r>
              <w:t>supplier_name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名称</w:t>
            </w:r>
          </w:p>
        </w:tc>
      </w:tr>
      <w:tr>
        <w:tc>
          <w:tcPr>
            <w:tcW w:type="dxa" w:w="2160"/>
          </w:tcPr>
          <w:p>
            <w:r>
              <w:t>contact_person / contact_phone</w:t>
            </w:r>
          </w:p>
        </w:tc>
        <w:tc>
          <w:tcPr>
            <w:tcW w:type="dxa" w:w="2160"/>
          </w:tcPr>
          <w:p>
            <w:r>
              <w:t>VARCHAR(50)/VARCHAR(20)</w:t>
            </w:r>
          </w:p>
        </w:tc>
        <w:tc>
          <w:tcPr>
            <w:tcW w:type="dxa" w:w="2160"/>
          </w:tcPr>
          <w:p>
            <w:r>
              <w:t>可空</w:t>
            </w:r>
          </w:p>
        </w:tc>
        <w:tc>
          <w:tcPr>
            <w:tcW w:type="dxa" w:w="2160"/>
          </w:tcPr>
          <w:p>
            <w:r>
              <w:t>联系人/电话</w:t>
            </w:r>
          </w:p>
        </w:tc>
      </w:tr>
      <w:tr>
        <w:tc>
          <w:tcPr>
            <w:tcW w:type="dxa" w:w="2160"/>
          </w:tcPr>
          <w:p>
            <w:r>
              <w:t>province / city / address</w:t>
            </w:r>
          </w:p>
        </w:tc>
        <w:tc>
          <w:tcPr>
            <w:tcW w:type="dxa" w:w="2160"/>
          </w:tcPr>
          <w:p>
            <w:r>
              <w:t>VARCHAR(50)/VARCHAR(50)/TEXT</w:t>
            </w:r>
          </w:p>
        </w:tc>
        <w:tc>
          <w:tcPr>
            <w:tcW w:type="dxa" w:w="2160"/>
          </w:tcPr>
          <w:p>
            <w:r>
              <w:t>可空</w:t>
            </w:r>
          </w:p>
        </w:tc>
        <w:tc>
          <w:tcPr>
            <w:tcW w:type="dxa" w:w="2160"/>
          </w:tcPr>
          <w:p>
            <w:r>
              <w:t>地址</w:t>
            </w:r>
          </w:p>
        </w:tc>
      </w:tr>
      <w:tr>
        <w:tc>
          <w:tcPr>
            <w:tcW w:type="dxa" w:w="2160"/>
          </w:tcPr>
          <w:p>
            <w:r>
              <w:t>credit_rating</w:t>
            </w:r>
          </w:p>
        </w:tc>
        <w:tc>
          <w:tcPr>
            <w:tcW w:type="dxa" w:w="2160"/>
          </w:tcPr>
          <w:p>
            <w:r>
              <w:t>NUMERIC(3,1)</w:t>
            </w:r>
          </w:p>
        </w:tc>
        <w:tc>
          <w:tcPr>
            <w:tcW w:type="dxa" w:w="2160"/>
          </w:tcPr>
          <w:p>
            <w:r>
              <w:t>默认 5.0</w:t>
            </w:r>
          </w:p>
        </w:tc>
        <w:tc>
          <w:tcPr>
            <w:tcW w:type="dxa" w:w="2160"/>
          </w:tcPr>
          <w:p>
            <w:r>
              <w:t>信用评级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默认 now()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</w:tbl>
    <w:p/>
    <w:p>
      <w:pPr>
        <w:pStyle w:val="Heading2"/>
      </w:pPr>
      <w:r>
        <w:t>5.4 orders — 订单事实表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order_id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订单号</w:t>
            </w:r>
          </w:p>
        </w:tc>
      </w:tr>
      <w:tr>
        <w:tc>
          <w:tcPr>
            <w:tcW w:type="dxa" w:w="2160"/>
          </w:tcPr>
          <w:p>
            <w:r>
              <w:t>customer_id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FK→customers</w:t>
            </w:r>
          </w:p>
        </w:tc>
        <w:tc>
          <w:tcPr>
            <w:tcW w:type="dxa" w:w="2160"/>
          </w:tcPr>
          <w:p>
            <w:r>
              <w:t>客户</w:t>
            </w:r>
          </w:p>
        </w:tc>
      </w:tr>
      <w:tr>
        <w:tc>
          <w:tcPr>
            <w:tcW w:type="dxa" w:w="2160"/>
          </w:tcPr>
          <w:p>
            <w:r>
              <w:t>order_date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下单时间</w:t>
            </w:r>
          </w:p>
        </w:tc>
      </w:tr>
      <w:tr>
        <w:tc>
          <w:tcPr>
            <w:tcW w:type="dxa" w:w="2160"/>
          </w:tcPr>
          <w:p>
            <w:r>
              <w:t>total_amount</w:t>
            </w:r>
          </w:p>
        </w:tc>
        <w:tc>
          <w:tcPr>
            <w:tcW w:type="dxa" w:w="2160"/>
          </w:tcPr>
          <w:p>
            <w:r>
              <w:t>NUMERIC(12,2)</w:t>
            </w:r>
          </w:p>
        </w:tc>
        <w:tc>
          <w:tcPr>
            <w:tcW w:type="dxa" w:w="2160"/>
          </w:tcPr>
          <w:p>
            <w:r>
              <w:t>可空</w:t>
            </w:r>
          </w:p>
        </w:tc>
        <w:tc>
          <w:tcPr>
            <w:tcW w:type="dxa" w:w="2160"/>
          </w:tcPr>
          <w:p>
            <w:r>
              <w:t>订单金额</w:t>
            </w:r>
          </w:p>
        </w:tc>
      </w:tr>
      <w:tr>
        <w:tc>
          <w:tcPr>
            <w:tcW w:type="dxa" w:w="2160"/>
          </w:tcPr>
          <w:p>
            <w:r>
              <w:t>payment_method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可空</w:t>
            </w:r>
          </w:p>
        </w:tc>
        <w:tc>
          <w:tcPr>
            <w:tcW w:type="dxa" w:w="2160"/>
          </w:tcPr>
          <w:p>
            <w:r>
              <w:t>支付方式</w:t>
            </w:r>
          </w:p>
        </w:tc>
      </w:tr>
      <w:tr>
        <w:tc>
          <w:tcPr>
            <w:tcW w:type="dxa" w:w="2160"/>
          </w:tcPr>
          <w:p>
            <w:r>
              <w:t>order_status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默认'已完成'</w:t>
            </w:r>
          </w:p>
        </w:tc>
        <w:tc>
          <w:tcPr>
            <w:tcW w:type="dxa" w:w="2160"/>
          </w:tcPr>
          <w:p>
            <w:r>
              <w:t>订单状态</w:t>
            </w:r>
          </w:p>
        </w:tc>
      </w:tr>
      <w:tr>
        <w:tc>
          <w:tcPr>
            <w:tcW w:type="dxa" w:w="2160"/>
          </w:tcPr>
          <w:p>
            <w:r>
              <w:t>notes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可空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默认 now()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</w:tbl>
    <w:p/>
    <w:p>
      <w:pPr>
        <w:pStyle w:val="Heading2"/>
      </w:pPr>
      <w:r>
        <w:t>5.5 order_items — 订单明细事实表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item_id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PK, 自增</w:t>
            </w:r>
          </w:p>
        </w:tc>
        <w:tc>
          <w:tcPr>
            <w:tcW w:type="dxa" w:w="2160"/>
          </w:tcPr>
          <w:p>
            <w:r>
              <w:t>明细 ID</w:t>
            </w:r>
          </w:p>
        </w:tc>
      </w:tr>
      <w:tr>
        <w:tc>
          <w:tcPr>
            <w:tcW w:type="dxa" w:w="2160"/>
          </w:tcPr>
          <w:p>
            <w:r>
              <w:t>order_id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FK→orders ON DELETE CASCADE</w:t>
            </w:r>
          </w:p>
        </w:tc>
        <w:tc>
          <w:tcPr>
            <w:tcW w:type="dxa" w:w="2160"/>
          </w:tcPr>
          <w:p>
            <w:r>
              <w:t>订单</w:t>
            </w:r>
          </w:p>
        </w:tc>
      </w:tr>
      <w:tr>
        <w:tc>
          <w:tcPr>
            <w:tcW w:type="dxa" w:w="2160"/>
          </w:tcPr>
          <w:p>
            <w:r>
              <w:t>product_id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FK→products</w:t>
            </w:r>
          </w:p>
        </w:tc>
        <w:tc>
          <w:tcPr>
            <w:tcW w:type="dxa" w:w="2160"/>
          </w:tcPr>
          <w:p>
            <w:r>
              <w:t>商品</w:t>
            </w:r>
          </w:p>
        </w:tc>
      </w:tr>
      <w:tr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NOT NULL DEFAULT 1</w:t>
            </w:r>
          </w:p>
        </w:tc>
        <w:tc>
          <w:tcPr>
            <w:tcW w:type="dxa" w:w="2160"/>
          </w:tcPr>
          <w:p>
            <w:r>
              <w:t>数量</w:t>
            </w:r>
          </w:p>
        </w:tc>
      </w:tr>
      <w:tr>
        <w:tc>
          <w:tcPr>
            <w:tcW w:type="dxa" w:w="2160"/>
          </w:tcPr>
          <w:p>
            <w:r>
              <w:t>unit_price</w:t>
            </w:r>
          </w:p>
        </w:tc>
        <w:tc>
          <w:tcPr>
            <w:tcW w:type="dxa" w:w="2160"/>
          </w:tcPr>
          <w:p>
            <w:r>
              <w:t>NUMERIC(10,2)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单价</w:t>
            </w:r>
          </w:p>
        </w:tc>
      </w:tr>
      <w:tr>
        <w:tc>
          <w:tcPr>
            <w:tcW w:type="dxa" w:w="2160"/>
          </w:tcPr>
          <w:p>
            <w:r>
              <w:t>discount</w:t>
            </w:r>
          </w:p>
        </w:tc>
        <w:tc>
          <w:tcPr>
            <w:tcW w:type="dxa" w:w="2160"/>
          </w:tcPr>
          <w:p>
            <w:r>
              <w:t>NUMERIC(3,2)</w:t>
            </w:r>
          </w:p>
        </w:tc>
        <w:tc>
          <w:tcPr>
            <w:tcW w:type="dxa" w:w="2160"/>
          </w:tcPr>
          <w:p>
            <w:r>
              <w:t>可空 DEFAULT 0</w:t>
            </w:r>
          </w:p>
        </w:tc>
        <w:tc>
          <w:tcPr>
            <w:tcW w:type="dxa" w:w="2160"/>
          </w:tcPr>
          <w:p>
            <w:r>
              <w:t>折扣</w:t>
            </w:r>
          </w:p>
        </w:tc>
      </w:tr>
      <w:tr>
        <w:tc>
          <w:tcPr>
            <w:tcW w:type="dxa" w:w="2160"/>
          </w:tcPr>
          <w:p>
            <w:r>
              <w:t>total_item_amount</w:t>
            </w:r>
          </w:p>
        </w:tc>
        <w:tc>
          <w:tcPr>
            <w:tcW w:type="dxa" w:w="2160"/>
          </w:tcPr>
          <w:p>
            <w:r>
              <w:t>NUMERIC(12,2)</w:t>
            </w:r>
          </w:p>
        </w:tc>
        <w:tc>
          <w:tcPr>
            <w:tcW w:type="dxa" w:w="2160"/>
          </w:tcPr>
          <w:p>
            <w:r>
              <w:t>可空</w:t>
            </w:r>
          </w:p>
        </w:tc>
        <w:tc>
          <w:tcPr>
            <w:tcW w:type="dxa" w:w="2160"/>
          </w:tcPr>
          <w:p>
            <w:r>
              <w:t>明细金额(核心口径: SUM)</w:t>
            </w:r>
          </w:p>
        </w:tc>
      </w:tr>
    </w:tbl>
    <w:p/>
    <w:p>
      <w:pPr>
        <w:pStyle w:val="Heading2"/>
      </w:pPr>
      <w:r>
        <w:t>5.6 logistics — 物流维度表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logistics_id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PK, 自增</w:t>
            </w:r>
          </w:p>
        </w:tc>
        <w:tc>
          <w:tcPr>
            <w:tcW w:type="dxa" w:w="2160"/>
          </w:tcPr>
          <w:p>
            <w:r>
              <w:t>物流 ID</w:t>
            </w:r>
          </w:p>
        </w:tc>
      </w:tr>
      <w:tr>
        <w:tc>
          <w:tcPr>
            <w:tcW w:type="dxa" w:w="2160"/>
          </w:tcPr>
          <w:p>
            <w:r>
              <w:t>order_id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FK→orders ON DELETE CASCADE</w:t>
            </w:r>
          </w:p>
        </w:tc>
        <w:tc>
          <w:tcPr>
            <w:tcW w:type="dxa" w:w="2160"/>
          </w:tcPr>
          <w:p>
            <w:r>
              <w:t>订单</w:t>
            </w:r>
          </w:p>
        </w:tc>
      </w:tr>
      <w:tr>
        <w:tc>
          <w:tcPr>
            <w:tcW w:type="dxa" w:w="2160"/>
          </w:tcPr>
          <w:p>
            <w:r>
              <w:t>carrier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承运商</w:t>
            </w:r>
          </w:p>
        </w:tc>
      </w:tr>
      <w:tr>
        <w:tc>
          <w:tcPr>
            <w:tcW w:type="dxa" w:w="2160"/>
          </w:tcPr>
          <w:p>
            <w:r>
              <w:t>tracking_number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可空</w:t>
            </w:r>
          </w:p>
        </w:tc>
        <w:tc>
          <w:tcPr>
            <w:tcW w:type="dxa" w:w="2160"/>
          </w:tcPr>
          <w:p>
            <w:r>
              <w:t>运单号</w:t>
            </w:r>
          </w:p>
        </w:tc>
      </w:tr>
      <w:tr>
        <w:tc>
          <w:tcPr>
            <w:tcW w:type="dxa" w:w="2160"/>
          </w:tcPr>
          <w:p>
            <w:r>
              <w:t>from_city / to_city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可空</w:t>
            </w:r>
          </w:p>
        </w:tc>
        <w:tc>
          <w:tcPr>
            <w:tcW w:type="dxa" w:w="2160"/>
          </w:tcPr>
          <w:p>
            <w:r>
              <w:t>起止城市</w:t>
            </w:r>
          </w:p>
        </w:tc>
      </w:tr>
      <w:tr>
        <w:tc>
          <w:tcPr>
            <w:tcW w:type="dxa" w:w="2160"/>
          </w:tcPr>
          <w:p>
            <w:r>
              <w:t>ship_date / delivery_date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可空</w:t>
            </w:r>
          </w:p>
        </w:tc>
        <w:tc>
          <w:tcPr>
            <w:tcW w:type="dxa" w:w="2160"/>
          </w:tcPr>
          <w:p>
            <w:r>
              <w:t>发货/送达时间</w:t>
            </w:r>
          </w:p>
        </w:tc>
      </w:tr>
      <w:tr>
        <w:tc>
          <w:tcPr>
            <w:tcW w:type="dxa" w:w="2160"/>
          </w:tcPr>
          <w:p>
            <w:r>
              <w:t>logistics_status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默认'运输中'</w:t>
            </w:r>
          </w:p>
        </w:tc>
        <w:tc>
          <w:tcPr>
            <w:tcW w:type="dxa" w:w="2160"/>
          </w:tcPr>
          <w:p>
            <w:r>
              <w:t>物流状态</w:t>
            </w:r>
          </w:p>
        </w:tc>
      </w:tr>
      <w:tr>
        <w:tc>
          <w:tcPr>
            <w:tcW w:type="dxa" w:w="2160"/>
          </w:tcPr>
          <w:p>
            <w:r>
              <w:t>transit_days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可空</w:t>
            </w:r>
          </w:p>
        </w:tc>
        <w:tc>
          <w:tcPr>
            <w:tcW w:type="dxa" w:w="2160"/>
          </w:tcPr>
          <w:p>
            <w:r>
              <w:t>在途天数</w:t>
            </w:r>
          </w:p>
        </w:tc>
      </w:tr>
    </w:tbl>
    <w:p/>
    <w:p>
      <w:pPr>
        <w:pStyle w:val="Heading1"/>
      </w:pPr>
      <w:r>
        <w:t>6. 索引与约束汇总</w:t>
      </w:r>
    </w:p>
    <w:p>
      <w:pPr>
        <w:pStyle w:val="Heading2"/>
      </w:pPr>
      <w:r>
        <w:t>6.1 外键关系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子表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引用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级联</w:t>
            </w:r>
          </w:p>
        </w:tc>
      </w:tr>
      <w:tr>
        <w:tc>
          <w:tcPr>
            <w:tcW w:type="dxa" w:w="2880"/>
          </w:tcPr>
          <w:p>
            <w:r>
              <w:t>task_node_runs.task_id</w:t>
            </w:r>
          </w:p>
        </w:tc>
        <w:tc>
          <w:tcPr>
            <w:tcW w:type="dxa" w:w="2880"/>
          </w:tcPr>
          <w:p>
            <w:r>
              <w:t>tasks.id</w:t>
            </w:r>
          </w:p>
        </w:tc>
        <w:tc>
          <w:tcPr>
            <w:tcW w:type="dxa" w:w="2880"/>
          </w:tcPr>
          <w:p>
            <w:r>
              <w:t>ON DELETE CASCADE</w:t>
            </w:r>
          </w:p>
        </w:tc>
      </w:tr>
      <w:tr>
        <w:tc>
          <w:tcPr>
            <w:tcW w:type="dxa" w:w="2880"/>
          </w:tcPr>
          <w:p>
            <w:r>
              <w:t>cost_records.task_id</w:t>
            </w:r>
          </w:p>
        </w:tc>
        <w:tc>
          <w:tcPr>
            <w:tcW w:type="dxa" w:w="2880"/>
          </w:tcPr>
          <w:p>
            <w:r>
              <w:t>tasks.id</w:t>
            </w:r>
          </w:p>
        </w:tc>
        <w:tc>
          <w:tcPr>
            <w:tcW w:type="dxa" w:w="2880"/>
          </w:tcPr>
          <w:p>
            <w:r>
              <w:t>ON DELETE CASCADE</w:t>
            </w:r>
          </w:p>
        </w:tc>
      </w:tr>
      <w:tr>
        <w:tc>
          <w:tcPr>
            <w:tcW w:type="dxa" w:w="2880"/>
          </w:tcPr>
          <w:p>
            <w:r>
              <w:t>cost_records.run_id</w:t>
            </w:r>
          </w:p>
        </w:tc>
        <w:tc>
          <w:tcPr>
            <w:tcW w:type="dxa" w:w="2880"/>
          </w:tcPr>
          <w:p>
            <w:r>
              <w:t>task_node_runs.id</w:t>
            </w:r>
          </w:p>
        </w:tc>
        <w:tc>
          <w:tcPr>
            <w:tcW w:type="dxa" w:w="2880"/>
          </w:tcPr>
          <w:p>
            <w:r>
              <w:t>ON DELETE SET NULL</w:t>
            </w:r>
          </w:p>
        </w:tc>
      </w:tr>
      <w:tr>
        <w:tc>
          <w:tcPr>
            <w:tcW w:type="dxa" w:w="2880"/>
          </w:tcPr>
          <w:p>
            <w:r>
              <w:t>chat_messages.session_id</w:t>
            </w:r>
          </w:p>
        </w:tc>
        <w:tc>
          <w:tcPr>
            <w:tcW w:type="dxa" w:w="2880"/>
          </w:tcPr>
          <w:p>
            <w:r>
              <w:t>chat_sessions.id</w:t>
            </w:r>
          </w:p>
        </w:tc>
        <w:tc>
          <w:tcPr>
            <w:tcW w:type="dxa" w:w="2880"/>
          </w:tcPr>
          <w:p>
            <w:r>
              <w:t>ON DELETE CASCADE</w:t>
            </w:r>
          </w:p>
        </w:tc>
      </w:tr>
      <w:tr>
        <w:tc>
          <w:tcPr>
            <w:tcW w:type="dxa" w:w="2880"/>
          </w:tcPr>
          <w:p>
            <w:r>
              <w:t>order_items.order_id</w:t>
            </w:r>
          </w:p>
        </w:tc>
        <w:tc>
          <w:tcPr>
            <w:tcW w:type="dxa" w:w="2880"/>
          </w:tcPr>
          <w:p>
            <w:r>
              <w:t>orders.order_id</w:t>
            </w:r>
          </w:p>
        </w:tc>
        <w:tc>
          <w:tcPr>
            <w:tcW w:type="dxa" w:w="2880"/>
          </w:tcPr>
          <w:p>
            <w:r>
              <w:t>ON DELETE CASCADE</w:t>
            </w:r>
          </w:p>
        </w:tc>
      </w:tr>
      <w:tr>
        <w:tc>
          <w:tcPr>
            <w:tcW w:type="dxa" w:w="2880"/>
          </w:tcPr>
          <w:p>
            <w:r>
              <w:t>order_items.product_id</w:t>
            </w:r>
          </w:p>
        </w:tc>
        <w:tc>
          <w:tcPr>
            <w:tcW w:type="dxa" w:w="2880"/>
          </w:tcPr>
          <w:p>
            <w:r>
              <w:t>products.product_id</w:t>
            </w:r>
          </w:p>
        </w:tc>
        <w:tc>
          <w:tcPr>
            <w:tcW w:type="dxa" w:w="2880"/>
          </w:tcPr>
          <w:p>
            <w:r>
              <w:t>无</w:t>
            </w:r>
          </w:p>
        </w:tc>
      </w:tr>
      <w:tr>
        <w:tc>
          <w:tcPr>
            <w:tcW w:type="dxa" w:w="2880"/>
          </w:tcPr>
          <w:p>
            <w:r>
              <w:t>orders.customer_id</w:t>
            </w:r>
          </w:p>
        </w:tc>
        <w:tc>
          <w:tcPr>
            <w:tcW w:type="dxa" w:w="2880"/>
          </w:tcPr>
          <w:p>
            <w:r>
              <w:t>customers.customer_id</w:t>
            </w:r>
          </w:p>
        </w:tc>
        <w:tc>
          <w:tcPr>
            <w:tcW w:type="dxa" w:w="2880"/>
          </w:tcPr>
          <w:p>
            <w:r>
              <w:t>无</w:t>
            </w:r>
          </w:p>
        </w:tc>
      </w:tr>
      <w:tr>
        <w:tc>
          <w:tcPr>
            <w:tcW w:type="dxa" w:w="2880"/>
          </w:tcPr>
          <w:p>
            <w:r>
              <w:t>products.supplier_id</w:t>
            </w:r>
          </w:p>
        </w:tc>
        <w:tc>
          <w:tcPr>
            <w:tcW w:type="dxa" w:w="2880"/>
          </w:tcPr>
          <w:p>
            <w:r>
              <w:t>suppliers.supplier_id</w:t>
            </w:r>
          </w:p>
        </w:tc>
        <w:tc>
          <w:tcPr>
            <w:tcW w:type="dxa" w:w="2880"/>
          </w:tcPr>
          <w:p>
            <w:r>
              <w:t>无</w:t>
            </w:r>
          </w:p>
        </w:tc>
      </w:tr>
      <w:tr>
        <w:tc>
          <w:tcPr>
            <w:tcW w:type="dxa" w:w="2880"/>
          </w:tcPr>
          <w:p>
            <w:r>
              <w:t>logistics.order_id</w:t>
            </w:r>
          </w:p>
        </w:tc>
        <w:tc>
          <w:tcPr>
            <w:tcW w:type="dxa" w:w="2880"/>
          </w:tcPr>
          <w:p>
            <w:r>
              <w:t>orders.order_id</w:t>
            </w:r>
          </w:p>
        </w:tc>
        <w:tc>
          <w:tcPr>
            <w:tcW w:type="dxa" w:w="2880"/>
          </w:tcPr>
          <w:p>
            <w:r>
              <w:t>ON DELETE CASCADE</w:t>
            </w:r>
          </w:p>
        </w:tc>
      </w:tr>
    </w:tbl>
    <w:p/>
    <w:p>
      <w:pPr>
        <w:pStyle w:val="Heading2"/>
      </w:pPr>
      <w:r>
        <w:t>6.2 高频查询索引</w:t>
      </w:r>
    </w:p>
    <w:p>
      <w:pPr>
        <w:pStyle w:val="ListBullet"/>
      </w:pPr>
      <w:r>
        <w:t>tasks.created_at — 任务历史倒序列表。</w:t>
      </w:r>
    </w:p>
    <w:p>
      <w:pPr>
        <w:pStyle w:val="ListBullet"/>
      </w:pPr>
      <w:r>
        <w:t>chat_sessions.owner + updated_at — 会话列表(置顶优先, 时间倒序)。</w:t>
      </w:r>
    </w:p>
    <w:p>
      <w:pPr>
        <w:pStyle w:val="ListBullet"/>
      </w:pPr>
      <w:r>
        <w:t>chat_messages.session_id / task_id — 会话回放/任务关联。</w:t>
      </w:r>
    </w:p>
    <w:p>
      <w:pPr>
        <w:pStyle w:val="ListBullet"/>
      </w:pPr>
      <w:r>
        <w:t>audit_logs.task_id — 任务审计时间线。</w:t>
      </w:r>
    </w:p>
    <w:p>
      <w:pPr>
        <w:pStyle w:val="ListBullet"/>
      </w:pPr>
      <w:r>
        <w:t>task_node_runs(task_id, created_at) — 节点运行统计。</w:t>
      </w:r>
    </w:p>
    <w:p>
      <w:pPr>
        <w:pStyle w:val="ListBullet"/>
      </w:pPr>
      <w:r>
        <w:t>checkpoints(thread_id, checkpoint_ns, checkpoint_id) — 断点读取(框架)。</w:t>
      </w:r>
    </w:p>
    <w:p>
      <w:pPr>
        <w:pStyle w:val="Heading1"/>
      </w:pPr>
      <w:r>
        <w:t>7. 迁移策略</w:t>
      </w:r>
    </w:p>
    <w:p>
      <w:pPr>
        <w:pStyle w:val="ListBullet"/>
      </w:pPr>
      <w:r>
        <w:t>新增表: SQLAlchemy create_all 幂等建表(启动引导 ensure_schema_and_default_admin)。</w:t>
      </w:r>
    </w:p>
    <w:p>
      <w:pPr>
        <w:pStyle w:val="ListBullet"/>
      </w:pPr>
      <w:r>
        <w:t>已存在表加列: bootstrap 检查 information_schema → ALTER TABLE ADD COLUMN(幂等, 如 chat_sessions.is_pinned)。</w:t>
      </w:r>
    </w:p>
    <w:p>
      <w:pPr>
        <w:pStyle w:val="ListBullet"/>
      </w:pPr>
      <w:r>
        <w:t>种子数据: 默认管理员 admin/admin; 指标目录 seed_metrics.py(幂等 upsert); 演示电商数据(初始化脚本)。</w:t>
      </w:r>
    </w:p>
    <w:p>
      <w:pPr>
        <w:pStyle w:val="ListBullet"/>
      </w:pPr>
      <w:r>
        <w:t>回滚实践: 曾加入 tasks.session_id/uploaded_files/upload_tmp_* 用于表格上传, 需求回滚后已 DROP 清理。</w:t>
      </w:r>
    </w:p>
    <w:p>
      <w:pPr>
        <w:pStyle w:val="Heading1"/>
      </w:pPr>
      <w:r>
        <w:t>8. 容量与性能考虑</w:t>
      </w:r>
    </w:p>
    <w:p>
      <w:pPr>
        <w:pStyle w:val="ListBullet"/>
      </w:pPr>
      <w:r>
        <w:t>演示数据量级: 订单 5 万级, 明细 20 万级; schema 注入按行数排序只详列前 12 张表。</w:t>
      </w:r>
    </w:p>
    <w:p>
      <w:pPr>
        <w:pStyle w:val="ListBullet"/>
      </w:pPr>
      <w:r>
        <w:t>JSON 列(roles/alias/tables/detail)仅存元数据, 不承载大文本; 大文本用 TEXT。</w:t>
      </w:r>
    </w:p>
    <w:p>
      <w:pPr>
        <w:pStyle w:val="ListBullet"/>
      </w:pPr>
      <w:r>
        <w:t>审计表只增不删, 建议按季度归档; 会话消息无上限但前端回放截断最近 80 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