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3BEA79D" wp14:paraId="5755E462" wp14:textId="63E92BBB">
      <w:pPr>
        <w:pStyle w:val="Heading1"/>
        <w:spacing w:before="322" w:beforeAutospacing="off" w:after="322" w:afterAutospacing="off"/>
      </w:pPr>
      <w:r w:rsidRPr="63BEA79D" w:rsidR="20251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🏗️ 3.1 System Architecture Analysis</w:t>
      </w:r>
    </w:p>
    <w:p xmlns:wp14="http://schemas.microsoft.com/office/word/2010/wordml" w:rsidP="63BEA79D" wp14:paraId="6F2DED86" wp14:textId="07D39353">
      <w:pPr>
        <w:spacing w:before="240" w:beforeAutospacing="off" w:after="240" w:afterAutospacing="off"/>
      </w:pPr>
      <w:r w:rsidRPr="63BEA79D" w:rsidR="20251B5C">
        <w:rPr>
          <w:rFonts w:ascii="Aptos" w:hAnsi="Aptos" w:eastAsia="Aptos" w:cs="Aptos"/>
          <w:noProof w:val="0"/>
          <w:sz w:val="24"/>
          <w:szCs w:val="24"/>
          <w:lang w:val="en-US"/>
        </w:rPr>
        <w:t>Based on your analysis of the codebase, here is the complete system architecture analysis documentation, including component interaction diagrams and data flow diagrams (DFDs).</w:t>
      </w:r>
    </w:p>
    <w:p xmlns:wp14="http://schemas.microsoft.com/office/word/2010/wordml" wp14:paraId="6A275EB7" wp14:textId="7DEDE819"/>
    <w:p xmlns:wp14="http://schemas.microsoft.com/office/word/2010/wordml" w:rsidP="63BEA79D" wp14:paraId="60184076" wp14:textId="279EB820">
      <w:pPr>
        <w:pStyle w:val="Heading2"/>
        <w:spacing w:before="299" w:beforeAutospacing="off" w:after="299" w:afterAutospacing="off"/>
      </w:pPr>
      <w:r w:rsidRPr="63BEA79D" w:rsidR="20251B5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System Architecture Overview</w:t>
      </w:r>
    </w:p>
    <w:p xmlns:wp14="http://schemas.microsoft.com/office/word/2010/wordml" w:rsidP="63BEA79D" wp14:paraId="3D099B03" wp14:textId="1121B46D">
      <w:pPr>
        <w:spacing w:before="240" w:beforeAutospacing="off" w:after="240" w:afterAutospacing="off"/>
      </w:pPr>
      <w:r w:rsidRPr="63BEA79D" w:rsidR="20251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Online Assignment Grading System follows the </w:t>
      </w:r>
      <w:r w:rsidRPr="63BEA79D" w:rsidR="20251B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MVC (Model-View-Controller)</w:t>
      </w:r>
      <w:r w:rsidRPr="63BEA79D" w:rsidR="20251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architectural pattern. The system is containerized using Docker, providing platform independence and consistent deployment across different environments.</w:t>
      </w:r>
    </w:p>
    <w:p xmlns:wp14="http://schemas.microsoft.com/office/word/2010/wordml" w:rsidP="63BEA79D" wp14:paraId="41D07853" wp14:textId="2E9B9B97">
      <w:pPr>
        <w:pStyle w:val="Heading3"/>
        <w:spacing w:before="281" w:beforeAutospacing="off" w:after="281" w:afterAutospacing="off"/>
      </w:pPr>
      <w:r w:rsidRPr="63BEA79D" w:rsidR="20251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1.1 High-Level Architecture Diagram</w:t>
      </w:r>
    </w:p>
    <w:p xmlns:wp14="http://schemas.microsoft.com/office/word/2010/wordml" w:rsidP="63BEA79D" wp14:paraId="42364FFD" wp14:textId="1A21960C">
      <w:pPr>
        <w:pStyle w:val="Normal"/>
      </w:pPr>
      <w:r w:rsidR="20251B5C">
        <w:drawing>
          <wp:inline xmlns:wp14="http://schemas.microsoft.com/office/word/2010/wordprocessingDrawing" wp14:editId="2327E53F" wp14:anchorId="7EA6FEDD">
            <wp:extent cx="1885950" cy="5943600"/>
            <wp:effectExtent l="0" t="0" r="0" b="0"/>
            <wp:docPr id="801122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1122537" name="Picture 801122537"/>
                    <pic:cNvPicPr/>
                  </pic:nvPicPr>
                  <pic:blipFill>
                    <a:blip xmlns:r="http://schemas.openxmlformats.org/officeDocument/2006/relationships" r:embed="rId1612469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3BEA79D" wp14:paraId="12B98711" wp14:textId="7E97DB1B">
      <w:pPr>
        <w:pStyle w:val="Heading2"/>
        <w:spacing w:before="299" w:beforeAutospacing="off" w:after="299" w:afterAutospacing="off"/>
      </w:pPr>
      <w:r w:rsidRPr="63BEA79D" w:rsidR="20251B5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Component Interaction Diagram</w:t>
      </w:r>
    </w:p>
    <w:p xmlns:wp14="http://schemas.microsoft.com/office/word/2010/wordml" w:rsidP="63BEA79D" wp14:paraId="08292120" wp14:textId="2DB4B820">
      <w:pPr>
        <w:pStyle w:val="Heading3"/>
        <w:spacing w:before="281" w:beforeAutospacing="off" w:after="281" w:afterAutospacing="off"/>
      </w:pPr>
      <w:r w:rsidRPr="63BEA79D" w:rsidR="20251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 High-Level Component Interaction</w:t>
      </w:r>
    </w:p>
    <w:p xmlns:wp14="http://schemas.microsoft.com/office/word/2010/wordml" w:rsidP="63BEA79D" wp14:paraId="4F0E30D8" wp14:textId="1B34323A">
      <w:pPr>
        <w:pStyle w:val="Normal"/>
      </w:pPr>
      <w:r w:rsidR="22CD7A4F">
        <w:drawing>
          <wp:inline xmlns:wp14="http://schemas.microsoft.com/office/word/2010/wordprocessingDrawing" wp14:editId="32447743" wp14:anchorId="09362628">
            <wp:extent cx="1552575" cy="5943600"/>
            <wp:effectExtent l="0" t="0" r="0" b="0"/>
            <wp:docPr id="1043560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3560279" name="Picture 1043560279"/>
                    <pic:cNvPicPr/>
                  </pic:nvPicPr>
                  <pic:blipFill>
                    <a:blip xmlns:r="http://schemas.openxmlformats.org/officeDocument/2006/relationships" r:embed="rId672374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42405513" wp14:textId="295F7D2C"/>
    <w:p xmlns:wp14="http://schemas.microsoft.com/office/word/2010/wordml" w:rsidP="63BEA79D" wp14:paraId="3C67F9A4" wp14:textId="7AFEC20F">
      <w:pPr>
        <w:pStyle w:val="Heading2"/>
        <w:spacing w:before="299" w:beforeAutospacing="off" w:after="299" w:afterAutospacing="off"/>
      </w:pPr>
      <w:r w:rsidRPr="63BEA79D" w:rsidR="20251B5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Data Flow Diagrams (DFD)</w:t>
      </w:r>
    </w:p>
    <w:p xmlns:wp14="http://schemas.microsoft.com/office/word/2010/wordml" w:rsidP="63BEA79D" wp14:paraId="6D0EEF1D" wp14:textId="10098393">
      <w:pPr>
        <w:pStyle w:val="Heading3"/>
        <w:spacing w:before="281" w:beforeAutospacing="off" w:after="281" w:afterAutospacing="off"/>
      </w:pPr>
      <w:r w:rsidRPr="63BEA79D" w:rsidR="20251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Context Level DFD (Level 0)</w:t>
      </w:r>
    </w:p>
    <w:p xmlns:wp14="http://schemas.microsoft.com/office/word/2010/wordml" w:rsidP="63BEA79D" wp14:paraId="2B779F58" wp14:textId="2DAA1DC5">
      <w:pPr>
        <w:pStyle w:val="Normal"/>
      </w:pPr>
      <w:r w:rsidR="72FD9A81">
        <w:drawing>
          <wp:inline xmlns:wp14="http://schemas.microsoft.com/office/word/2010/wordprocessingDrawing" wp14:editId="4148B4BD" wp14:anchorId="4AB09E4E">
            <wp:extent cx="5943600" cy="2533650"/>
            <wp:effectExtent l="0" t="0" r="0" b="0"/>
            <wp:docPr id="1160556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0556380" name="Picture 1160556380"/>
                    <pic:cNvPicPr/>
                  </pic:nvPicPr>
                  <pic:blipFill>
                    <a:blip xmlns:r="http://schemas.openxmlformats.org/officeDocument/2006/relationships" r:embed="rId1430562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3BEA79D" w:rsidR="20251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                                 │    │</w:t>
      </w:r>
      <w:r>
        <w:br/>
      </w:r>
      <w:r>
        <w:br/>
      </w:r>
      <w:r w:rsidRPr="63BEA79D" w:rsidR="20251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3BEA79D" wp14:paraId="65CAD43F" wp14:textId="6CEDA4E7">
      <w:pPr>
        <w:pStyle w:val="Heading3"/>
        <w:spacing w:before="281" w:beforeAutospacing="off" w:after="281" w:afterAutospacing="off"/>
      </w:pPr>
      <w:r w:rsidRPr="63BEA79D" w:rsidR="20251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Level 1 DFD - Major Processes</w:t>
      </w:r>
    </w:p>
    <w:p xmlns:wp14="http://schemas.microsoft.com/office/word/2010/wordml" w:rsidP="63BEA79D" wp14:paraId="4FFECF6A" wp14:textId="16216744">
      <w:pPr>
        <w:pStyle w:val="Normal"/>
      </w:pPr>
      <w:r w:rsidR="07D1C340">
        <w:drawing>
          <wp:inline xmlns:wp14="http://schemas.microsoft.com/office/word/2010/wordprocessingDrawing" wp14:editId="45E4E072" wp14:anchorId="13C3B300">
            <wp:extent cx="5943600" cy="552450"/>
            <wp:effectExtent l="0" t="0" r="0" b="0"/>
            <wp:docPr id="1995822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5822572" name="Picture 1995822572"/>
                    <pic:cNvPicPr/>
                  </pic:nvPicPr>
                  <pic:blipFill>
                    <a:blip xmlns:r="http://schemas.openxmlformats.org/officeDocument/2006/relationships" r:embed="rId438320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3BEA79D" w:rsidR="20251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3BEA79D" wp14:paraId="06F6C04E" wp14:textId="6000BA26">
      <w:pPr>
        <w:pStyle w:val="Heading3"/>
        <w:spacing w:before="281" w:beforeAutospacing="off" w:after="281" w:afterAutospacing="off"/>
      </w:pPr>
      <w:r w:rsidRPr="63BEA79D" w:rsidR="20251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3.4 Level 2 DFD - Grade Submission Process</w:t>
      </w:r>
    </w:p>
    <w:p xmlns:wp14="http://schemas.microsoft.com/office/word/2010/wordml" w:rsidP="63BEA79D" wp14:paraId="5F5DD1D1" wp14:textId="1F0ABBA4">
      <w:pPr>
        <w:pStyle w:val="Normal"/>
      </w:pPr>
      <w:r w:rsidR="2095881B">
        <w:drawing>
          <wp:inline xmlns:wp14="http://schemas.microsoft.com/office/word/2010/wordprocessingDrawing" wp14:editId="3BC07683" wp14:anchorId="3B66E127">
            <wp:extent cx="5848350" cy="5943600"/>
            <wp:effectExtent l="0" t="0" r="0" b="0"/>
            <wp:docPr id="109978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978998" name="Picture 109978998"/>
                    <pic:cNvPicPr/>
                  </pic:nvPicPr>
                  <pic:blipFill>
                    <a:blip xmlns:r="http://schemas.openxmlformats.org/officeDocument/2006/relationships" r:embed="rId1498360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3BEA79D" w:rsidR="20251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6714AC3" wp14:textId="5D0199BC"/>
    <w:p xmlns:wp14="http://schemas.microsoft.com/office/word/2010/wordml" w:rsidP="63BEA79D" wp14:paraId="4E156B4D" wp14:textId="4F7051BF">
      <w:pPr>
        <w:pStyle w:val="Heading2"/>
        <w:spacing w:before="299" w:beforeAutospacing="off" w:after="299" w:afterAutospacing="off"/>
      </w:pPr>
      <w:r w:rsidRPr="63BEA79D" w:rsidR="20251B5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MVC Request Flow</w:t>
      </w:r>
    </w:p>
    <w:p xmlns:wp14="http://schemas.microsoft.com/office/word/2010/wordml" w:rsidP="63BEA79D" wp14:paraId="2D85EE46" wp14:textId="4B0E640C">
      <w:pPr>
        <w:pStyle w:val="Heading3"/>
        <w:spacing w:before="281" w:beforeAutospacing="off" w:after="281" w:afterAutospacing="off"/>
      </w:pPr>
      <w:r w:rsidRPr="63BEA79D" w:rsidR="20251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 Complete Request-Response Cycle</w:t>
      </w:r>
    </w:p>
    <w:p xmlns:wp14="http://schemas.microsoft.com/office/word/2010/wordml" w:rsidP="63BEA79D" wp14:paraId="584CBEE9" wp14:textId="496598A0">
      <w:pPr>
        <w:pStyle w:val="Normal"/>
      </w:pPr>
      <w:r w:rsidR="0634FC5E">
        <w:drawing>
          <wp:inline xmlns:wp14="http://schemas.microsoft.com/office/word/2010/wordprocessingDrawing" wp14:editId="4F9D78D5" wp14:anchorId="7CDB65C9">
            <wp:extent cx="5943600" cy="2876550"/>
            <wp:effectExtent l="0" t="0" r="0" b="0"/>
            <wp:docPr id="1076645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645391" name="Picture 1076645391"/>
                    <pic:cNvPicPr/>
                  </pic:nvPicPr>
                  <pic:blipFill>
                    <a:blip xmlns:r="http://schemas.openxmlformats.org/officeDocument/2006/relationships" r:embed="rId1270966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1BBFE003" wp14:textId="3D3DA1CD"/>
    <w:p xmlns:wp14="http://schemas.microsoft.com/office/word/2010/wordml" w:rsidP="63BEA79D" wp14:paraId="22AD0B52" wp14:textId="34C42C05">
      <w:pPr>
        <w:pStyle w:val="Heading2"/>
        <w:spacing w:before="299" w:beforeAutospacing="off" w:after="299" w:afterAutospacing="off"/>
      </w:pPr>
      <w:r w:rsidRPr="63BEA79D" w:rsidR="20251B5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API Request Flow</w:t>
      </w:r>
    </w:p>
    <w:p xmlns:wp14="http://schemas.microsoft.com/office/word/2010/wordml" w:rsidP="63BEA79D" wp14:paraId="09E20C36" wp14:textId="6FF34B5B">
      <w:pPr>
        <w:pStyle w:val="Heading3"/>
        <w:spacing w:before="281" w:beforeAutospacing="off" w:after="281" w:afterAutospacing="off"/>
      </w:pPr>
      <w:r w:rsidRPr="63BEA79D" w:rsidR="20251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RESTful API Request-Response Cycle</w:t>
      </w:r>
    </w:p>
    <w:p xmlns:wp14="http://schemas.microsoft.com/office/word/2010/wordml" w:rsidP="63BEA79D" wp14:paraId="4C46EF8C" wp14:textId="248E7BF8">
      <w:pPr>
        <w:pStyle w:val="Normal"/>
      </w:pPr>
      <w:r w:rsidR="01A038AB">
        <w:drawing>
          <wp:inline xmlns:wp14="http://schemas.microsoft.com/office/word/2010/wordprocessingDrawing" wp14:editId="0990A163" wp14:anchorId="4C12CBDF">
            <wp:extent cx="5943600" cy="3181350"/>
            <wp:effectExtent l="0" t="0" r="0" b="0"/>
            <wp:docPr id="1654901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4901887" name="Picture 1654901887"/>
                    <pic:cNvPicPr/>
                  </pic:nvPicPr>
                  <pic:blipFill>
                    <a:blip xmlns:r="http://schemas.openxmlformats.org/officeDocument/2006/relationships" r:embed="rId2075267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63119421" wp14:textId="7064B744"/>
    <w:p xmlns:wp14="http://schemas.microsoft.com/office/word/2010/wordml" w:rsidP="63BEA79D" wp14:paraId="5A1DF656" wp14:textId="5D71545F">
      <w:pPr>
        <w:pStyle w:val="Heading2"/>
        <w:spacing w:before="299" w:beforeAutospacing="off" w:after="299" w:afterAutospacing="off"/>
      </w:pPr>
      <w:r w:rsidRPr="63BEA79D" w:rsidR="20251B5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Architecture Summary</w:t>
      </w:r>
    </w:p>
    <w:p xmlns:wp14="http://schemas.microsoft.com/office/word/2010/wordml" w:rsidP="63BEA79D" wp14:paraId="12158493" wp14:textId="14DDB992">
      <w:pPr>
        <w:pStyle w:val="Heading3"/>
        <w:spacing w:before="281" w:beforeAutospacing="off" w:after="281" w:afterAutospacing="off"/>
      </w:pPr>
      <w:r w:rsidRPr="63BEA79D" w:rsidR="20251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6.1 Layer Responsibilities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702"/>
        <w:gridCol w:w="1187"/>
        <w:gridCol w:w="5470"/>
      </w:tblGrid>
      <w:tr w:rsidR="63BEA79D" w:rsidTr="63BEA79D" w14:paraId="3D7785BA">
        <w:trPr>
          <w:trHeight w:val="300"/>
        </w:trPr>
        <w:tc>
          <w:tcPr>
            <w:tcW w:w="27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0329413D" w14:textId="5DA0D714">
            <w:pPr>
              <w:spacing w:before="0" w:beforeAutospacing="off" w:after="0" w:afterAutospacing="off"/>
              <w:jc w:val="center"/>
            </w:pPr>
            <w:r w:rsidRPr="63BEA79D" w:rsidR="63BEA79D">
              <w:rPr>
                <w:b w:val="1"/>
                <w:bCs w:val="1"/>
              </w:rPr>
              <w:t>Layer</w:t>
            </w:r>
          </w:p>
        </w:tc>
        <w:tc>
          <w:tcPr>
            <w:tcW w:w="11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31B2EB66" w14:textId="19A45567">
            <w:pPr>
              <w:spacing w:before="0" w:beforeAutospacing="off" w:after="0" w:afterAutospacing="off"/>
              <w:jc w:val="center"/>
            </w:pPr>
            <w:r w:rsidRPr="63BEA79D" w:rsidR="63BEA79D">
              <w:rPr>
                <w:b w:val="1"/>
                <w:bCs w:val="1"/>
              </w:rPr>
              <w:t>Directory</w:t>
            </w:r>
          </w:p>
        </w:tc>
        <w:tc>
          <w:tcPr>
            <w:tcW w:w="5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27E02844" w14:textId="5F294B89">
            <w:pPr>
              <w:spacing w:before="0" w:beforeAutospacing="off" w:after="0" w:afterAutospacing="off"/>
              <w:jc w:val="center"/>
            </w:pPr>
            <w:r w:rsidRPr="63BEA79D" w:rsidR="63BEA79D">
              <w:rPr>
                <w:b w:val="1"/>
                <w:bCs w:val="1"/>
              </w:rPr>
              <w:t>Responsibilities</w:t>
            </w:r>
          </w:p>
        </w:tc>
      </w:tr>
      <w:tr w:rsidR="63BEA79D" w:rsidTr="63BEA79D" w14:paraId="3AF5FFAB">
        <w:trPr>
          <w:trHeight w:val="300"/>
        </w:trPr>
        <w:tc>
          <w:tcPr>
            <w:tcW w:w="27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43288571" w14:textId="28AF9F88">
            <w:pPr>
              <w:spacing w:before="0" w:beforeAutospacing="off" w:after="0" w:afterAutospacing="off"/>
              <w:jc w:val="left"/>
            </w:pPr>
            <w:r w:rsidRPr="63BEA79D" w:rsidR="63BEA79D">
              <w:rPr>
                <w:b w:val="1"/>
                <w:bCs w:val="1"/>
              </w:rPr>
              <w:t>Presentation (View)</w:t>
            </w:r>
          </w:p>
        </w:tc>
        <w:tc>
          <w:tcPr>
            <w:tcW w:w="11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1A7B6AB0" w14:textId="24A33E03">
            <w:pPr>
              <w:spacing w:before="0" w:beforeAutospacing="off" w:after="0" w:afterAutospacing="off"/>
              <w:jc w:val="left"/>
            </w:pPr>
            <w:r w:rsidRPr="63BEA79D" w:rsidR="63BEA79D">
              <w:rPr>
                <w:rFonts w:ascii="Consolas" w:hAnsi="Consolas" w:eastAsia="Consolas" w:cs="Consolas"/>
              </w:rPr>
              <w:t>views/</w:t>
            </w:r>
          </w:p>
        </w:tc>
        <w:tc>
          <w:tcPr>
            <w:tcW w:w="5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2499D757" w14:textId="3264BF72">
            <w:pPr>
              <w:spacing w:before="0" w:beforeAutospacing="off" w:after="0" w:afterAutospacing="off"/>
              <w:jc w:val="left"/>
            </w:pPr>
            <w:r w:rsidR="63BEA79D">
              <w:rPr/>
              <w:t>User interface, data presentation, form rendering</w:t>
            </w:r>
          </w:p>
        </w:tc>
      </w:tr>
      <w:tr w:rsidR="63BEA79D" w:rsidTr="63BEA79D" w14:paraId="2F633560">
        <w:trPr>
          <w:trHeight w:val="300"/>
        </w:trPr>
        <w:tc>
          <w:tcPr>
            <w:tcW w:w="27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1E14B67F" w14:textId="52C7C4BD">
            <w:pPr>
              <w:spacing w:before="0" w:beforeAutospacing="off" w:after="0" w:afterAutospacing="off"/>
              <w:jc w:val="left"/>
            </w:pPr>
            <w:r w:rsidRPr="63BEA79D" w:rsidR="63BEA79D">
              <w:rPr>
                <w:b w:val="1"/>
                <w:bCs w:val="1"/>
              </w:rPr>
              <w:t>Application (Controller)</w:t>
            </w:r>
          </w:p>
        </w:tc>
        <w:tc>
          <w:tcPr>
            <w:tcW w:w="11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07FC01CC" w14:textId="0DA25B7B">
            <w:pPr>
              <w:spacing w:before="0" w:beforeAutospacing="off" w:after="0" w:afterAutospacing="off"/>
              <w:jc w:val="left"/>
            </w:pPr>
            <w:r w:rsidRPr="63BEA79D" w:rsidR="63BEA79D">
              <w:rPr>
                <w:rFonts w:ascii="Consolas" w:hAnsi="Consolas" w:eastAsia="Consolas" w:cs="Consolas"/>
              </w:rPr>
              <w:t>controllers/</w:t>
            </w:r>
          </w:p>
        </w:tc>
        <w:tc>
          <w:tcPr>
            <w:tcW w:w="5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73A2950A" w14:textId="4AF63852">
            <w:pPr>
              <w:spacing w:before="0" w:beforeAutospacing="off" w:after="0" w:afterAutospacing="off"/>
              <w:jc w:val="left"/>
            </w:pPr>
            <w:r w:rsidR="63BEA79D">
              <w:rPr/>
              <w:t>Request handling, business logic, data validation</w:t>
            </w:r>
          </w:p>
        </w:tc>
      </w:tr>
      <w:tr w:rsidR="63BEA79D" w:rsidTr="63BEA79D" w14:paraId="55F1DE41">
        <w:trPr>
          <w:trHeight w:val="300"/>
        </w:trPr>
        <w:tc>
          <w:tcPr>
            <w:tcW w:w="27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33187823" w14:textId="25C014D0">
            <w:pPr>
              <w:spacing w:before="0" w:beforeAutospacing="off" w:after="0" w:afterAutospacing="off"/>
              <w:jc w:val="left"/>
            </w:pPr>
            <w:r w:rsidRPr="63BEA79D" w:rsidR="63BEA79D">
              <w:rPr>
                <w:b w:val="1"/>
                <w:bCs w:val="1"/>
              </w:rPr>
              <w:t>API Layer</w:t>
            </w:r>
          </w:p>
        </w:tc>
        <w:tc>
          <w:tcPr>
            <w:tcW w:w="11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3396D3EB" w14:textId="33B06823">
            <w:pPr>
              <w:spacing w:before="0" w:beforeAutospacing="off" w:after="0" w:afterAutospacing="off"/>
              <w:jc w:val="left"/>
            </w:pPr>
            <w:r w:rsidRPr="63BEA79D" w:rsidR="63BEA79D">
              <w:rPr>
                <w:rFonts w:ascii="Consolas" w:hAnsi="Consolas" w:eastAsia="Consolas" w:cs="Consolas"/>
              </w:rPr>
              <w:t>api/</w:t>
            </w:r>
          </w:p>
        </w:tc>
        <w:tc>
          <w:tcPr>
            <w:tcW w:w="5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499FAC6B" w14:textId="6C9970A9">
            <w:pPr>
              <w:spacing w:before="0" w:beforeAutospacing="off" w:after="0" w:afterAutospacing="off"/>
              <w:jc w:val="left"/>
            </w:pPr>
            <w:r w:rsidR="63BEA79D">
              <w:rPr/>
              <w:t>RESTful endpoints, JSON responses, authentication</w:t>
            </w:r>
          </w:p>
        </w:tc>
      </w:tr>
      <w:tr w:rsidR="63BEA79D" w:rsidTr="63BEA79D" w14:paraId="198C6F2E">
        <w:trPr>
          <w:trHeight w:val="300"/>
        </w:trPr>
        <w:tc>
          <w:tcPr>
            <w:tcW w:w="27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053818FE" w14:textId="5D84A33E">
            <w:pPr>
              <w:spacing w:before="0" w:beforeAutospacing="off" w:after="0" w:afterAutospacing="off"/>
              <w:jc w:val="left"/>
            </w:pPr>
            <w:r w:rsidRPr="63BEA79D" w:rsidR="63BEA79D">
              <w:rPr>
                <w:b w:val="1"/>
                <w:bCs w:val="1"/>
              </w:rPr>
              <w:t>Data (Model)</w:t>
            </w:r>
          </w:p>
        </w:tc>
        <w:tc>
          <w:tcPr>
            <w:tcW w:w="11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433A18DC" w14:textId="2C71EFFA">
            <w:pPr>
              <w:spacing w:before="0" w:beforeAutospacing="off" w:after="0" w:afterAutospacing="off"/>
              <w:jc w:val="left"/>
            </w:pPr>
            <w:r w:rsidRPr="63BEA79D" w:rsidR="63BEA79D">
              <w:rPr>
                <w:rFonts w:ascii="Consolas" w:hAnsi="Consolas" w:eastAsia="Consolas" w:cs="Consolas"/>
              </w:rPr>
              <w:t>models/</w:t>
            </w:r>
          </w:p>
        </w:tc>
        <w:tc>
          <w:tcPr>
            <w:tcW w:w="5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09D1F3A4" w14:textId="1A1FC6DC">
            <w:pPr>
              <w:spacing w:before="0" w:beforeAutospacing="off" w:after="0" w:afterAutospacing="off"/>
              <w:jc w:val="left"/>
            </w:pPr>
            <w:r w:rsidR="63BEA79D">
              <w:rPr/>
              <w:t>Database operations, data validation, business rules</w:t>
            </w:r>
          </w:p>
        </w:tc>
      </w:tr>
      <w:tr w:rsidR="63BEA79D" w:rsidTr="63BEA79D" w14:paraId="11FC2FE4">
        <w:trPr>
          <w:trHeight w:val="300"/>
        </w:trPr>
        <w:tc>
          <w:tcPr>
            <w:tcW w:w="27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150D42F2" w14:textId="1E4AB604">
            <w:pPr>
              <w:spacing w:before="0" w:beforeAutospacing="off" w:after="0" w:afterAutospacing="off"/>
              <w:jc w:val="left"/>
            </w:pPr>
            <w:r w:rsidRPr="63BEA79D" w:rsidR="63BEA79D">
              <w:rPr>
                <w:b w:val="1"/>
                <w:bCs w:val="1"/>
              </w:rPr>
              <w:t>Database</w:t>
            </w:r>
          </w:p>
        </w:tc>
        <w:tc>
          <w:tcPr>
            <w:tcW w:w="11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7C9A095E" w14:textId="52522205">
            <w:pPr>
              <w:spacing w:before="0" w:beforeAutospacing="off" w:after="0" w:afterAutospacing="off"/>
              <w:jc w:val="left"/>
            </w:pPr>
            <w:r w:rsidR="63BEA79D">
              <w:rPr/>
              <w:t>MariaDB</w:t>
            </w:r>
          </w:p>
        </w:tc>
        <w:tc>
          <w:tcPr>
            <w:tcW w:w="5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76876433" w14:textId="2486D318">
            <w:pPr>
              <w:spacing w:before="0" w:beforeAutospacing="off" w:after="0" w:afterAutospacing="off"/>
              <w:jc w:val="left"/>
            </w:pPr>
            <w:r w:rsidR="63BEA79D">
              <w:rPr/>
              <w:t>Data storage, relationships, constraints</w:t>
            </w:r>
          </w:p>
        </w:tc>
      </w:tr>
      <w:tr w:rsidR="63BEA79D" w:rsidTr="63BEA79D" w14:paraId="73267012">
        <w:trPr>
          <w:trHeight w:val="300"/>
        </w:trPr>
        <w:tc>
          <w:tcPr>
            <w:tcW w:w="27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209509DC" w14:textId="6414A1F4">
            <w:pPr>
              <w:spacing w:before="0" w:beforeAutospacing="off" w:after="0" w:afterAutospacing="off"/>
              <w:jc w:val="left"/>
            </w:pPr>
            <w:r w:rsidRPr="63BEA79D" w:rsidR="63BEA79D">
              <w:rPr>
                <w:b w:val="1"/>
                <w:bCs w:val="1"/>
              </w:rPr>
              <w:t>Infrastructure</w:t>
            </w:r>
          </w:p>
        </w:tc>
        <w:tc>
          <w:tcPr>
            <w:tcW w:w="11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179550B5" w14:textId="6B6E4DBC">
            <w:pPr>
              <w:spacing w:before="0" w:beforeAutospacing="off" w:after="0" w:afterAutospacing="off"/>
              <w:jc w:val="left"/>
            </w:pPr>
            <w:r w:rsidR="63BEA79D">
              <w:rPr/>
              <w:t>Docker</w:t>
            </w:r>
          </w:p>
        </w:tc>
        <w:tc>
          <w:tcPr>
            <w:tcW w:w="5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4FAD388E" w14:textId="7645E2AE">
            <w:pPr>
              <w:spacing w:before="0" w:beforeAutospacing="off" w:after="0" w:afterAutospacing="off"/>
              <w:jc w:val="left"/>
            </w:pPr>
            <w:r w:rsidR="63BEA79D">
              <w:rPr/>
              <w:t>Containerization, environment consistency</w:t>
            </w:r>
          </w:p>
        </w:tc>
      </w:tr>
    </w:tbl>
    <w:p xmlns:wp14="http://schemas.microsoft.com/office/word/2010/wordml" w:rsidP="63BEA79D" wp14:paraId="0E5E09F1" wp14:textId="64045F87">
      <w:pPr>
        <w:pStyle w:val="Heading3"/>
        <w:bidi w:val="0"/>
        <w:spacing w:before="281" w:beforeAutospacing="off" w:after="281" w:afterAutospacing="off"/>
      </w:pPr>
      <w:r w:rsidRPr="63BEA79D" w:rsidR="20251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6.2 Key Design Patterns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549"/>
        <w:gridCol w:w="6811"/>
      </w:tblGrid>
      <w:tr w:rsidR="63BEA79D" w:rsidTr="63BEA79D" w14:paraId="7B9DC6BB">
        <w:trPr>
          <w:trHeight w:val="300"/>
        </w:trPr>
        <w:tc>
          <w:tcPr>
            <w:tcW w:w="25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41B2EC07" w14:textId="0CF1D8BC">
            <w:pPr>
              <w:bidi w:val="0"/>
              <w:spacing w:before="0" w:beforeAutospacing="off" w:after="0" w:afterAutospacing="off"/>
              <w:jc w:val="center"/>
            </w:pPr>
            <w:r w:rsidRPr="63BEA79D" w:rsidR="63BEA79D">
              <w:rPr>
                <w:b w:val="1"/>
                <w:bCs w:val="1"/>
              </w:rPr>
              <w:t>Pattern</w:t>
            </w:r>
          </w:p>
        </w:tc>
        <w:tc>
          <w:tcPr>
            <w:tcW w:w="6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2E8A4DD2" w14:textId="7068E052">
            <w:pPr>
              <w:bidi w:val="0"/>
              <w:spacing w:before="0" w:beforeAutospacing="off" w:after="0" w:afterAutospacing="off"/>
              <w:jc w:val="center"/>
            </w:pPr>
            <w:r w:rsidRPr="63BEA79D" w:rsidR="63BEA79D">
              <w:rPr>
                <w:b w:val="1"/>
                <w:bCs w:val="1"/>
              </w:rPr>
              <w:t>Usage</w:t>
            </w:r>
          </w:p>
        </w:tc>
      </w:tr>
      <w:tr w:rsidR="63BEA79D" w:rsidTr="63BEA79D" w14:paraId="202F9511">
        <w:trPr>
          <w:trHeight w:val="300"/>
        </w:trPr>
        <w:tc>
          <w:tcPr>
            <w:tcW w:w="25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6DF8A7F2" w14:textId="2F0DCBF7">
            <w:pPr>
              <w:bidi w:val="0"/>
              <w:spacing w:before="0" w:beforeAutospacing="off" w:after="0" w:afterAutospacing="off"/>
              <w:jc w:val="left"/>
            </w:pPr>
            <w:r w:rsidRPr="63BEA79D" w:rsidR="63BEA79D">
              <w:rPr>
                <w:b w:val="1"/>
                <w:bCs w:val="1"/>
              </w:rPr>
              <w:t>MVC</w:t>
            </w:r>
          </w:p>
        </w:tc>
        <w:tc>
          <w:tcPr>
            <w:tcW w:w="6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0AA59FEC" w14:textId="3D31DBED">
            <w:pPr>
              <w:bidi w:val="0"/>
              <w:spacing w:before="0" w:beforeAutospacing="off" w:after="0" w:afterAutospacing="off"/>
              <w:jc w:val="left"/>
            </w:pPr>
            <w:r w:rsidR="63BEA79D">
              <w:rPr/>
              <w:t>Separation of concerns across entire application</w:t>
            </w:r>
          </w:p>
        </w:tc>
      </w:tr>
      <w:tr w:rsidR="63BEA79D" w:rsidTr="63BEA79D" w14:paraId="0480DCC0">
        <w:trPr>
          <w:trHeight w:val="300"/>
        </w:trPr>
        <w:tc>
          <w:tcPr>
            <w:tcW w:w="25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3DE2DD75" w14:textId="0A6141B6">
            <w:pPr>
              <w:bidi w:val="0"/>
              <w:spacing w:before="0" w:beforeAutospacing="off" w:after="0" w:afterAutospacing="off"/>
              <w:jc w:val="left"/>
            </w:pPr>
            <w:r w:rsidRPr="63BEA79D" w:rsidR="63BEA79D">
              <w:rPr>
                <w:b w:val="1"/>
                <w:bCs w:val="1"/>
              </w:rPr>
              <w:t>Front Controller</w:t>
            </w:r>
          </w:p>
        </w:tc>
        <w:tc>
          <w:tcPr>
            <w:tcW w:w="6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4BF88242" w14:textId="1DA8AA09">
            <w:pPr>
              <w:bidi w:val="0"/>
              <w:spacing w:before="0" w:beforeAutospacing="off" w:after="0" w:afterAutospacing="off"/>
              <w:jc w:val="left"/>
            </w:pPr>
            <w:r w:rsidR="63BEA79D">
              <w:rPr/>
              <w:t>API routing via index.php</w:t>
            </w:r>
          </w:p>
        </w:tc>
      </w:tr>
      <w:tr w:rsidR="63BEA79D" w:rsidTr="63BEA79D" w14:paraId="780A05E6">
        <w:trPr>
          <w:trHeight w:val="300"/>
        </w:trPr>
        <w:tc>
          <w:tcPr>
            <w:tcW w:w="25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73DA58DB" w14:textId="10CD9AD9">
            <w:pPr>
              <w:bidi w:val="0"/>
              <w:spacing w:before="0" w:beforeAutospacing="off" w:after="0" w:afterAutospacing="off"/>
              <w:jc w:val="left"/>
            </w:pPr>
            <w:r w:rsidRPr="63BEA79D" w:rsidR="63BEA79D">
              <w:rPr>
                <w:b w:val="1"/>
                <w:bCs w:val="1"/>
              </w:rPr>
              <w:t>Active Record</w:t>
            </w:r>
          </w:p>
        </w:tc>
        <w:tc>
          <w:tcPr>
            <w:tcW w:w="6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4E1B0B2A" w14:textId="5754358D">
            <w:pPr>
              <w:bidi w:val="0"/>
              <w:spacing w:before="0" w:beforeAutospacing="off" w:after="0" w:afterAutospacing="off"/>
              <w:jc w:val="left"/>
            </w:pPr>
            <w:r w:rsidR="63BEA79D">
              <w:rPr/>
              <w:t>Models represent database records</w:t>
            </w:r>
          </w:p>
        </w:tc>
      </w:tr>
      <w:tr w:rsidR="63BEA79D" w:rsidTr="63BEA79D" w14:paraId="4492E99E">
        <w:trPr>
          <w:trHeight w:val="300"/>
        </w:trPr>
        <w:tc>
          <w:tcPr>
            <w:tcW w:w="25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232CE524" w14:textId="40D6E1A6">
            <w:pPr>
              <w:bidi w:val="0"/>
              <w:spacing w:before="0" w:beforeAutospacing="off" w:after="0" w:afterAutospacing="off"/>
              <w:jc w:val="left"/>
            </w:pPr>
            <w:r w:rsidRPr="63BEA79D" w:rsidR="63BEA79D">
              <w:rPr>
                <w:b w:val="1"/>
                <w:bCs w:val="1"/>
              </w:rPr>
              <w:t>Singleton</w:t>
            </w:r>
          </w:p>
        </w:tc>
        <w:tc>
          <w:tcPr>
            <w:tcW w:w="6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2EFBB10A" w14:textId="08D13FBB">
            <w:pPr>
              <w:bidi w:val="0"/>
              <w:spacing w:before="0" w:beforeAutospacing="off" w:after="0" w:afterAutospacing="off"/>
              <w:jc w:val="left"/>
            </w:pPr>
            <w:r w:rsidR="63BEA79D">
              <w:rPr/>
              <w:t>Database connection management</w:t>
            </w:r>
          </w:p>
        </w:tc>
      </w:tr>
      <w:tr w:rsidR="63BEA79D" w:rsidTr="63BEA79D" w14:paraId="12D0A671">
        <w:trPr>
          <w:trHeight w:val="300"/>
        </w:trPr>
        <w:tc>
          <w:tcPr>
            <w:tcW w:w="25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5597C5F3" w14:textId="0FDDDACC">
            <w:pPr>
              <w:bidi w:val="0"/>
              <w:spacing w:before="0" w:beforeAutospacing="off" w:after="0" w:afterAutospacing="off"/>
              <w:jc w:val="left"/>
            </w:pPr>
            <w:r w:rsidRPr="63BEA79D" w:rsidR="63BEA79D">
              <w:rPr>
                <w:b w:val="1"/>
                <w:bCs w:val="1"/>
              </w:rPr>
              <w:t>Factory</w:t>
            </w:r>
          </w:p>
        </w:tc>
        <w:tc>
          <w:tcPr>
            <w:tcW w:w="6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3BEA79D" w:rsidP="63BEA79D" w:rsidRDefault="63BEA79D" w14:paraId="39034756" w14:textId="6A6B5028">
            <w:pPr>
              <w:bidi w:val="0"/>
              <w:spacing w:before="0" w:beforeAutospacing="off" w:after="0" w:afterAutospacing="off"/>
              <w:jc w:val="left"/>
            </w:pPr>
            <w:r w:rsidR="63BEA79D">
              <w:rPr/>
              <w:t>PDO connection creation</w:t>
            </w:r>
          </w:p>
        </w:tc>
      </w:tr>
    </w:tbl>
    <w:p xmlns:wp14="http://schemas.microsoft.com/office/word/2010/wordml" w:rsidP="63BEA79D" wp14:paraId="7A91B83C" wp14:textId="1AFA4C34">
      <w:pPr>
        <w:pStyle w:val="Heading3"/>
        <w:bidi w:val="0"/>
        <w:spacing w:before="281" w:beforeAutospacing="off" w:after="281" w:afterAutospacing="off"/>
      </w:pPr>
      <w:r w:rsidRPr="63BEA79D" w:rsidR="20251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6.3 Data Flow Summary</w:t>
      </w:r>
    </w:p>
    <w:p xmlns:wp14="http://schemas.microsoft.com/office/word/2010/wordml" w:rsidP="63BEA79D" wp14:paraId="55160EE6" wp14:textId="7A4C8862">
      <w:pPr>
        <w:pStyle w:val="Normal"/>
      </w:pPr>
      <w:r w:rsidR="7D32F023">
        <w:drawing>
          <wp:inline xmlns:wp14="http://schemas.microsoft.com/office/word/2010/wordprocessingDrawing" wp14:editId="03CD5115" wp14:anchorId="321C39A2">
            <wp:extent cx="5943600" cy="2162175"/>
            <wp:effectExtent l="0" t="0" r="0" b="0"/>
            <wp:docPr id="741000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1000284" name="Picture 741000284"/>
                    <pic:cNvPicPr/>
                  </pic:nvPicPr>
                  <pic:blipFill>
                    <a:blip xmlns:r="http://schemas.openxmlformats.org/officeDocument/2006/relationships" r:embed="rId1916810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3D5C541" wp14:textId="513CAD8C"/>
    <w:p xmlns:wp14="http://schemas.microsoft.com/office/word/2010/wordml" w:rsidP="63BEA79D" wp14:paraId="4EED8080" wp14:textId="334D711C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7F9C988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337B96"/>
    <w:rsid w:val="01A038AB"/>
    <w:rsid w:val="04CB49A7"/>
    <w:rsid w:val="04CB49A7"/>
    <w:rsid w:val="0634FC5E"/>
    <w:rsid w:val="07D1C340"/>
    <w:rsid w:val="0CBB94A5"/>
    <w:rsid w:val="0D9DB674"/>
    <w:rsid w:val="10C37440"/>
    <w:rsid w:val="1ADB6658"/>
    <w:rsid w:val="20251B5C"/>
    <w:rsid w:val="2095881B"/>
    <w:rsid w:val="22CD7A4F"/>
    <w:rsid w:val="23F7753E"/>
    <w:rsid w:val="5BFB6031"/>
    <w:rsid w:val="63BEA79D"/>
    <w:rsid w:val="684623E1"/>
    <w:rsid w:val="6A6DCB87"/>
    <w:rsid w:val="6A6DCB87"/>
    <w:rsid w:val="72FD9A81"/>
    <w:rsid w:val="7B27F2A1"/>
    <w:rsid w:val="7B337B96"/>
    <w:rsid w:val="7D32F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37B96"/>
  <w15:chartTrackingRefBased/>
  <w15:docId w15:val="{60AFE82C-26AA-4DF2-88E7-C83FB127FA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3BEA79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8"/>
      <w:szCs w:val="48"/>
    </w:rPr>
    <w:pPr>
      <w:keepNext w:val="1"/>
      <w:keepLines w:val="1"/>
      <w:spacing w:before="48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3BEA79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3BEA79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12469302" /><Relationship Type="http://schemas.openxmlformats.org/officeDocument/2006/relationships/image" Target="/media/image2.png" Id="rId672374107" /><Relationship Type="http://schemas.openxmlformats.org/officeDocument/2006/relationships/image" Target="/media/image3.png" Id="rId1430562806" /><Relationship Type="http://schemas.openxmlformats.org/officeDocument/2006/relationships/image" Target="/media/image4.png" Id="rId438320933" /><Relationship Type="http://schemas.openxmlformats.org/officeDocument/2006/relationships/image" Target="/media/image5.png" Id="rId1498360777" /><Relationship Type="http://schemas.openxmlformats.org/officeDocument/2006/relationships/image" Target="/media/image6.png" Id="rId1270966940" /><Relationship Type="http://schemas.openxmlformats.org/officeDocument/2006/relationships/image" Target="/media/image7.png" Id="rId2075267494" /><Relationship Type="http://schemas.openxmlformats.org/officeDocument/2006/relationships/image" Target="/media/image8.png" Id="rId19168100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2026-04-08T05:25:43.4684214Z</dcterms:created>
  <dcterms:modified xsi:type="dcterms:W3CDTF">2026-04-08T05:35:19.7058818Z</dcterms:modified>
  <dc:creator>郑 文海</dc:creator>
  <lastModifiedBy>郑 文海</lastModifiedBy>
</coreProperties>
</file>