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9609" w14:textId="77777777" w:rsidR="00657803" w:rsidRDefault="00000000">
      <w:pPr>
        <w:spacing w:after="74" w:line="259" w:lineRule="auto"/>
        <w:ind w:left="0" w:right="0" w:firstLine="0"/>
        <w:jc w:val="left"/>
      </w:pPr>
      <w:r>
        <w:t xml:space="preserve"> </w:t>
      </w:r>
    </w:p>
    <w:p w14:paraId="398EC6FD" w14:textId="77777777" w:rsidR="00657803" w:rsidRDefault="00000000">
      <w:pPr>
        <w:pStyle w:val="Heading1"/>
        <w:ind w:left="-5"/>
      </w:pPr>
      <w:r>
        <w:t xml:space="preserve">08 - Manage resource locks (5 min) </w:t>
      </w:r>
    </w:p>
    <w:p w14:paraId="57D40FEE" w14:textId="77777777" w:rsidR="00657803" w:rsidRDefault="00000000">
      <w:pPr>
        <w:pStyle w:val="Heading1"/>
        <w:ind w:left="-5"/>
      </w:pPr>
      <w:r>
        <w:t xml:space="preserve">Task 1: Add a Lock to the resource group and test deletion </w:t>
      </w:r>
    </w:p>
    <w:p w14:paraId="3805A538" w14:textId="1B610E16" w:rsidR="00657803" w:rsidRDefault="00681CC0" w:rsidP="00681CC0">
      <w:pPr>
        <w:tabs>
          <w:tab w:val="center" w:pos="1088"/>
          <w:tab w:val="center" w:pos="2044"/>
        </w:tabs>
        <w:spacing w:after="51" w:line="259" w:lineRule="auto"/>
        <w:ind w:left="0" w:right="0" w:firstLine="0"/>
        <w:jc w:val="left"/>
      </w:pPr>
      <w:r w:rsidRPr="00681CC0">
        <w:drawing>
          <wp:inline distT="0" distB="0" distL="0" distR="0" wp14:anchorId="59733083" wp14:editId="7007225F">
            <wp:extent cx="5044440" cy="3607440"/>
            <wp:effectExtent l="0" t="0" r="3810" b="0"/>
            <wp:docPr id="19426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28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1310" cy="361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ab/>
        <w:t xml:space="preserve"> </w:t>
      </w:r>
      <w:r w:rsidR="00000000">
        <w:tab/>
        <w:t xml:space="preserve">  </w:t>
      </w:r>
    </w:p>
    <w:p w14:paraId="2C2D1284" w14:textId="431AA8F9" w:rsidR="00681CC0" w:rsidRDefault="00681CC0">
      <w:pPr>
        <w:pStyle w:val="Heading1"/>
        <w:ind w:left="-5"/>
      </w:pPr>
      <w:r w:rsidRPr="00681CC0">
        <w:drawing>
          <wp:inline distT="0" distB="0" distL="0" distR="0" wp14:anchorId="70D13FDB" wp14:editId="268BA7E0">
            <wp:extent cx="5494020" cy="2774722"/>
            <wp:effectExtent l="0" t="0" r="0" b="6985"/>
            <wp:docPr id="15466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671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0593" cy="278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441B" w14:textId="6537E3DA" w:rsidR="00681CC0" w:rsidRDefault="00681CC0">
      <w:pPr>
        <w:pStyle w:val="Heading1"/>
        <w:ind w:left="-5"/>
      </w:pPr>
      <w:r w:rsidRPr="00681CC0">
        <w:t xml:space="preserve"> </w:t>
      </w:r>
    </w:p>
    <w:p w14:paraId="6CA7FC58" w14:textId="77777777" w:rsidR="00681CC0" w:rsidRPr="00681CC0" w:rsidRDefault="00681CC0" w:rsidP="00681CC0"/>
    <w:p w14:paraId="4F74D50F" w14:textId="4616577E" w:rsidR="00657803" w:rsidRDefault="00000000">
      <w:pPr>
        <w:pStyle w:val="Heading1"/>
        <w:ind w:left="-5"/>
      </w:pPr>
      <w:r>
        <w:lastRenderedPageBreak/>
        <w:t xml:space="preserve">Task 2: Test deleting a member of the resource group </w:t>
      </w:r>
    </w:p>
    <w:p w14:paraId="501E9363" w14:textId="77777777" w:rsidR="00657803" w:rsidRDefault="00000000">
      <w:pPr>
        <w:spacing w:after="303"/>
        <w:ind w:right="0"/>
      </w:pPr>
      <w:r>
        <w:t xml:space="preserve">In this task, we will test if the resource lock protects a storage account in the resource group. </w:t>
      </w:r>
    </w:p>
    <w:p w14:paraId="49281DFC" w14:textId="1A66A6ED" w:rsidR="00D316DD" w:rsidRDefault="00D316DD" w:rsidP="00D316DD">
      <w:pPr>
        <w:ind w:right="0"/>
      </w:pPr>
      <w:r w:rsidRPr="00D316DD">
        <w:drawing>
          <wp:inline distT="0" distB="0" distL="0" distR="0" wp14:anchorId="6F1E92FC" wp14:editId="3048B321">
            <wp:extent cx="6861175" cy="3302635"/>
            <wp:effectExtent l="0" t="0" r="0" b="0"/>
            <wp:docPr id="1210609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92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8AB3" w14:textId="2D60637F" w:rsidR="007506F9" w:rsidRDefault="007506F9" w:rsidP="007506F9">
      <w:pPr>
        <w:spacing w:after="243"/>
        <w:ind w:right="0"/>
      </w:pPr>
      <w:r w:rsidRPr="007506F9">
        <w:drawing>
          <wp:inline distT="0" distB="0" distL="0" distR="0" wp14:anchorId="65D5BF20" wp14:editId="11C941BB">
            <wp:extent cx="6861175" cy="2376805"/>
            <wp:effectExtent l="0" t="0" r="0" b="4445"/>
            <wp:docPr id="79088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2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33CC" w14:textId="0202678B" w:rsidR="007506F9" w:rsidRDefault="007506F9" w:rsidP="007506F9">
      <w:pPr>
        <w:spacing w:after="243"/>
        <w:ind w:right="0"/>
      </w:pPr>
      <w:r w:rsidRPr="007506F9">
        <w:lastRenderedPageBreak/>
        <w:drawing>
          <wp:inline distT="0" distB="0" distL="0" distR="0" wp14:anchorId="314AE569" wp14:editId="2CA2A1C9">
            <wp:extent cx="6861175" cy="2189480"/>
            <wp:effectExtent l="0" t="0" r="0" b="1270"/>
            <wp:docPr id="15691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8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5FE" w14:textId="77777777" w:rsidR="00657803" w:rsidRDefault="00000000">
      <w:pPr>
        <w:pStyle w:val="Heading1"/>
        <w:ind w:left="-5"/>
      </w:pPr>
      <w:r>
        <w:t xml:space="preserve">Task 3: Remove the resource lock </w:t>
      </w:r>
    </w:p>
    <w:p w14:paraId="7103F57B" w14:textId="33604E35" w:rsidR="00657803" w:rsidRDefault="00F400BF">
      <w:pPr>
        <w:spacing w:after="0" w:line="259" w:lineRule="auto"/>
        <w:ind w:left="0" w:right="0" w:firstLine="0"/>
        <w:jc w:val="left"/>
      </w:pPr>
      <w:r w:rsidRPr="00F400BF">
        <w:drawing>
          <wp:inline distT="0" distB="0" distL="0" distR="0" wp14:anchorId="10A50A2B" wp14:editId="169D3EDB">
            <wp:extent cx="6861175" cy="2635885"/>
            <wp:effectExtent l="0" t="0" r="0" b="0"/>
            <wp:docPr id="139910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01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99E7" w14:textId="30481B06" w:rsidR="00F400BF" w:rsidRDefault="00F400BF">
      <w:pPr>
        <w:spacing w:after="0" w:line="259" w:lineRule="auto"/>
        <w:ind w:left="0" w:right="0" w:firstLine="0"/>
        <w:jc w:val="left"/>
      </w:pPr>
      <w:r w:rsidRPr="00F400BF">
        <w:lastRenderedPageBreak/>
        <w:drawing>
          <wp:inline distT="0" distB="0" distL="0" distR="0" wp14:anchorId="5941794A" wp14:editId="038562F2">
            <wp:extent cx="6861175" cy="3304540"/>
            <wp:effectExtent l="0" t="0" r="0" b="0"/>
            <wp:docPr id="1499531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10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657B" w14:textId="77777777" w:rsidR="00D34DF8" w:rsidRDefault="00D34DF8">
      <w:pPr>
        <w:spacing w:after="0" w:line="259" w:lineRule="auto"/>
        <w:ind w:left="0" w:right="0" w:firstLine="0"/>
        <w:jc w:val="left"/>
      </w:pPr>
    </w:p>
    <w:p w14:paraId="64F22169" w14:textId="77777777" w:rsidR="00D34DF8" w:rsidRDefault="00D34DF8">
      <w:pPr>
        <w:spacing w:after="0" w:line="259" w:lineRule="auto"/>
        <w:ind w:left="0" w:right="0" w:firstLine="0"/>
        <w:jc w:val="left"/>
      </w:pPr>
    </w:p>
    <w:p w14:paraId="5B22260E" w14:textId="77777777" w:rsidR="00D34DF8" w:rsidRDefault="00D34DF8">
      <w:pPr>
        <w:spacing w:after="0" w:line="259" w:lineRule="auto"/>
        <w:ind w:left="0" w:right="0" w:firstLine="0"/>
        <w:jc w:val="left"/>
      </w:pPr>
    </w:p>
    <w:p w14:paraId="1B729D33" w14:textId="79F0EFD2" w:rsidR="00F400BF" w:rsidRDefault="00F400BF">
      <w:pPr>
        <w:spacing w:after="0" w:line="259" w:lineRule="auto"/>
        <w:ind w:left="0" w:right="0" w:firstLine="0"/>
        <w:jc w:val="left"/>
      </w:pPr>
      <w:r w:rsidRPr="00F400BF">
        <w:drawing>
          <wp:inline distT="0" distB="0" distL="0" distR="0" wp14:anchorId="2B2D3C48" wp14:editId="4FEBADCE">
            <wp:extent cx="6861175" cy="1382395"/>
            <wp:effectExtent l="0" t="0" r="0" b="8255"/>
            <wp:docPr id="1090818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883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0BF">
      <w:headerReference w:type="even" r:id="rId15"/>
      <w:headerReference w:type="default" r:id="rId16"/>
      <w:headerReference w:type="first" r:id="rId17"/>
      <w:pgSz w:w="12240" w:h="15840"/>
      <w:pgMar w:top="761" w:right="715" w:bottom="1534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1A62" w14:textId="77777777" w:rsidR="008430DE" w:rsidRDefault="008430DE">
      <w:pPr>
        <w:spacing w:after="0" w:line="240" w:lineRule="auto"/>
      </w:pPr>
      <w:r>
        <w:separator/>
      </w:r>
    </w:p>
  </w:endnote>
  <w:endnote w:type="continuationSeparator" w:id="0">
    <w:p w14:paraId="6CD13307" w14:textId="77777777" w:rsidR="008430DE" w:rsidRDefault="00843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9D89B" w14:textId="77777777" w:rsidR="008430DE" w:rsidRDefault="008430DE">
      <w:pPr>
        <w:spacing w:after="0" w:line="240" w:lineRule="auto"/>
      </w:pPr>
      <w:r>
        <w:separator/>
      </w:r>
    </w:p>
  </w:footnote>
  <w:footnote w:type="continuationSeparator" w:id="0">
    <w:p w14:paraId="4ED185F2" w14:textId="77777777" w:rsidR="008430DE" w:rsidRDefault="00843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D15E2" w14:textId="77777777" w:rsidR="0065780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E943E68" wp14:editId="182B1086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217" name="Group 22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218" name="Picture 22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7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218" style="position:absolute;width:68510;height:26841;left:0;top:0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1A4C8" w14:textId="77777777" w:rsidR="0065780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7259828" wp14:editId="084B0835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214" name="Group 22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215" name="Picture 22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4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215" style="position:absolute;width:68510;height:26841;left:0;top:0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A1FCA" w14:textId="77777777" w:rsidR="0065780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868C48" wp14:editId="61C07461">
              <wp:simplePos x="0" y="0"/>
              <wp:positionH relativeFrom="page">
                <wp:posOffset>460375</wp:posOffset>
              </wp:positionH>
              <wp:positionV relativeFrom="page">
                <wp:posOffset>3686175</wp:posOffset>
              </wp:positionV>
              <wp:extent cx="6851015" cy="2684145"/>
              <wp:effectExtent l="0" t="0" r="0" b="0"/>
              <wp:wrapNone/>
              <wp:docPr id="2211" name="Group 2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1015" cy="2684145"/>
                        <a:chOff x="0" y="0"/>
                        <a:chExt cx="6851015" cy="2684145"/>
                      </a:xfrm>
                    </wpg:grpSpPr>
                    <pic:pic xmlns:pic="http://schemas.openxmlformats.org/drawingml/2006/picture">
                      <pic:nvPicPr>
                        <pic:cNvPr id="2212" name="Picture 22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1015" cy="268414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11" style="width:539.45pt;height:211.35pt;position:absolute;z-index:-2147483648;mso-position-horizontal-relative:page;mso-position-horizontal:absolute;margin-left:36.25pt;mso-position-vertical-relative:page;margin-top:290.25pt;" coordsize="68510,26841">
              <v:shape id="Picture 2212" style="position:absolute;width:68510;height:26841;left:0;top:0;" filled="f">
                <v:imagedata r:id="rId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3768A"/>
    <w:multiLevelType w:val="hybridMultilevel"/>
    <w:tmpl w:val="C54A4FAE"/>
    <w:lvl w:ilvl="0" w:tplc="4F2C9B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142F3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16AB3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64197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6077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96FF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EA239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0A44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6AB82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350697"/>
    <w:multiLevelType w:val="hybridMultilevel"/>
    <w:tmpl w:val="DA163DD0"/>
    <w:lvl w:ilvl="0" w:tplc="DAFA456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9C17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B856D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1462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205D9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78E1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8A39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B83DD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FCA49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C37376"/>
    <w:multiLevelType w:val="hybridMultilevel"/>
    <w:tmpl w:val="6E6244B8"/>
    <w:lvl w:ilvl="0" w:tplc="9F5C0FF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36AB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5634D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948A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9A0E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4890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62E8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1A7EB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CAE9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1647331">
    <w:abstractNumId w:val="1"/>
  </w:num>
  <w:num w:numId="2" w16cid:durableId="605768514">
    <w:abstractNumId w:val="2"/>
  </w:num>
  <w:num w:numId="3" w16cid:durableId="1874348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803"/>
    <w:rsid w:val="00586DE2"/>
    <w:rsid w:val="00657803"/>
    <w:rsid w:val="00681CC0"/>
    <w:rsid w:val="007506F9"/>
    <w:rsid w:val="008430DE"/>
    <w:rsid w:val="00D316DD"/>
    <w:rsid w:val="00D34DF8"/>
    <w:rsid w:val="00E22611"/>
    <w:rsid w:val="00F4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3209"/>
  <w15:docId w15:val="{7C9BB1FA-5568-4517-9AB5-96B46D77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8" w:lineRule="auto"/>
      <w:ind w:left="10" w:right="3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9.jp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9.jp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Ahmer Aftab</cp:lastModifiedBy>
  <cp:revision>7</cp:revision>
  <dcterms:created xsi:type="dcterms:W3CDTF">2025-11-07T15:53:00Z</dcterms:created>
  <dcterms:modified xsi:type="dcterms:W3CDTF">2025-11-07T16:10:00Z</dcterms:modified>
</cp:coreProperties>
</file>