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360F" w14:textId="7A36AF79" w:rsidR="00AF185E" w:rsidRDefault="00021C92">
      <w:pPr>
        <w:ind w:firstLine="480"/>
      </w:pPr>
      <w:r>
        <w:rPr>
          <w:rFonts w:hint="eastAsia"/>
        </w:rPr>
        <w:t>1</w:t>
      </w:r>
      <w:r>
        <w:rPr>
          <w:rFonts w:hint="eastAsia"/>
        </w:rPr>
        <w:t>、</w:t>
      </w:r>
      <w:r>
        <w:t>2020</w:t>
      </w:r>
      <w:r>
        <w:t>年，</w:t>
      </w:r>
      <w:r>
        <w:t>我国</w:t>
      </w:r>
      <w:r>
        <w:t>对美贸易迅猛增长的原因以及趋势？</w:t>
      </w:r>
    </w:p>
    <w:p w14:paraId="4BB1CEB8" w14:textId="4FE25BFE" w:rsidR="00021C92" w:rsidRDefault="00021C92" w:rsidP="00021C92">
      <w:pPr>
        <w:ind w:firstLine="480"/>
        <w:rPr>
          <w:rFonts w:hint="eastAsia"/>
        </w:rPr>
      </w:pPr>
      <w:r>
        <w:rPr>
          <w:rFonts w:hint="eastAsia"/>
        </w:rPr>
        <w:t>答：</w:t>
      </w:r>
      <w:r>
        <w:rPr>
          <w:rFonts w:hint="eastAsia"/>
        </w:rPr>
        <w:t>2020</w:t>
      </w:r>
      <w:r>
        <w:rPr>
          <w:rFonts w:hint="eastAsia"/>
        </w:rPr>
        <w:t>年，</w:t>
      </w:r>
      <w:r>
        <w:rPr>
          <w:rFonts w:hint="eastAsia"/>
        </w:rPr>
        <w:t>我国</w:t>
      </w:r>
      <w:r>
        <w:rPr>
          <w:rFonts w:hint="eastAsia"/>
        </w:rPr>
        <w:t>对美贸易迅猛增长的原因主要包括：尽管中美贸易战导致双方互征关税，但疫情期间美国对医疗物资、电子产品等的需求激增，</w:t>
      </w:r>
      <w:r>
        <w:rPr>
          <w:rFonts w:hint="eastAsia"/>
        </w:rPr>
        <w:t>我国</w:t>
      </w:r>
      <w:r>
        <w:rPr>
          <w:rFonts w:hint="eastAsia"/>
        </w:rPr>
        <w:t>作为这些产品的主要供应国，其出口量大幅增加。此外，尽管美国对</w:t>
      </w:r>
      <w:r>
        <w:rPr>
          <w:rFonts w:hint="eastAsia"/>
        </w:rPr>
        <w:t>我国</w:t>
      </w:r>
      <w:r>
        <w:rPr>
          <w:rFonts w:hint="eastAsia"/>
        </w:rPr>
        <w:t>实施了高科技产品的出口限制，但</w:t>
      </w:r>
      <w:r>
        <w:rPr>
          <w:rFonts w:hint="eastAsia"/>
        </w:rPr>
        <w:t>我国</w:t>
      </w:r>
      <w:r>
        <w:rPr>
          <w:rFonts w:hint="eastAsia"/>
        </w:rPr>
        <w:t>企业加快自主研发和生产，保持了供应链的稳定性和竞争力，传统制造业产品如家具和纺织品的出口也持续增长。</w:t>
      </w:r>
    </w:p>
    <w:p w14:paraId="5E91E51D" w14:textId="56D88AE9" w:rsidR="00021C92" w:rsidRDefault="00021C92" w:rsidP="00021C92">
      <w:pPr>
        <w:ind w:firstLine="480"/>
        <w:rPr>
          <w:rFonts w:hint="eastAsia"/>
        </w:rPr>
      </w:pPr>
      <w:r>
        <w:rPr>
          <w:rFonts w:hint="eastAsia"/>
        </w:rPr>
        <w:t>疫情期间，居家办公和在线教育的普及，带动了电脑、平板等电子产品的需求猛增，</w:t>
      </w:r>
      <w:r>
        <w:rPr>
          <w:rFonts w:hint="eastAsia"/>
        </w:rPr>
        <w:t>我国</w:t>
      </w:r>
      <w:r>
        <w:rPr>
          <w:rFonts w:hint="eastAsia"/>
        </w:rPr>
        <w:t>作为这些产品的主要生产国，其出口量显著增加。</w:t>
      </w:r>
      <w:r>
        <w:rPr>
          <w:rFonts w:hint="eastAsia"/>
        </w:rPr>
        <w:t>我国</w:t>
      </w:r>
      <w:r>
        <w:rPr>
          <w:rFonts w:hint="eastAsia"/>
        </w:rPr>
        <w:t>政府也出台了一系列支持外贸企业的政策，如减税、金融支持和贸易便利化措施，增强了企业的国际竞争力。尽管美国试图通过限制</w:t>
      </w:r>
      <w:r>
        <w:rPr>
          <w:rFonts w:hint="eastAsia"/>
        </w:rPr>
        <w:t>我国</w:t>
      </w:r>
      <w:r>
        <w:rPr>
          <w:rFonts w:hint="eastAsia"/>
        </w:rPr>
        <w:t>的某些材料和装备来推动本土制造或寻找替代供应商，但短期内难以找到完全替代</w:t>
      </w:r>
      <w:r>
        <w:rPr>
          <w:rFonts w:hint="eastAsia"/>
        </w:rPr>
        <w:t>我国</w:t>
      </w:r>
      <w:r>
        <w:rPr>
          <w:rFonts w:hint="eastAsia"/>
        </w:rPr>
        <w:t>的供应商。</w:t>
      </w:r>
    </w:p>
    <w:p w14:paraId="7F56167E" w14:textId="197A5210" w:rsidR="00021C92" w:rsidRDefault="00021C92" w:rsidP="00021C92">
      <w:pPr>
        <w:ind w:firstLine="480"/>
      </w:pPr>
      <w:r>
        <w:rPr>
          <w:rFonts w:hint="eastAsia"/>
        </w:rPr>
        <w:t>展望未来，中美贸易关系将面临持续的挑战与机遇。贸易战和科技战可能继续，但双方经济的深度依赖可能会促使更为灵活的策略。企业将更加注重供应链的多元化与稳定性，减少对单一国家或地区的依赖。同时，随着全球经济逐渐从疫情中复苏，对高质量和创新产品的需求将增加，</w:t>
      </w:r>
      <w:r>
        <w:rPr>
          <w:rFonts w:hint="eastAsia"/>
        </w:rPr>
        <w:t>我国</w:t>
      </w:r>
      <w:r>
        <w:rPr>
          <w:rFonts w:hint="eastAsia"/>
        </w:rPr>
        <w:t>企业需要提升产品质量和品牌形象，以继续在全球贸易中保持竞争力。</w:t>
      </w:r>
    </w:p>
    <w:p w14:paraId="62F7E641" w14:textId="77777777" w:rsidR="00021C92" w:rsidRDefault="00021C92" w:rsidP="00021C92">
      <w:pPr>
        <w:ind w:firstLine="480"/>
      </w:pPr>
    </w:p>
    <w:p w14:paraId="2264EB56" w14:textId="14A5156A" w:rsidR="00021C92" w:rsidRDefault="00021C92">
      <w:pPr>
        <w:topLinePunct w:val="0"/>
        <w:spacing w:after="160" w:line="278" w:lineRule="auto"/>
        <w:ind w:firstLineChars="0" w:firstLine="0"/>
        <w:jc w:val="left"/>
      </w:pPr>
      <w:r>
        <w:br w:type="page"/>
      </w:r>
    </w:p>
    <w:p w14:paraId="1C334ED0" w14:textId="2563D42D" w:rsidR="00021C92" w:rsidRDefault="00021C92" w:rsidP="00021C92">
      <w:pPr>
        <w:ind w:firstLine="480"/>
      </w:pPr>
      <w:r>
        <w:rPr>
          <w:rFonts w:hint="eastAsia"/>
        </w:rPr>
        <w:lastRenderedPageBreak/>
        <w:t>2</w:t>
      </w:r>
      <w:r>
        <w:rPr>
          <w:rFonts w:hint="eastAsia"/>
        </w:rPr>
        <w:t>、</w:t>
      </w:r>
      <w:r>
        <w:rPr>
          <w:rFonts w:hint="eastAsia"/>
        </w:rPr>
        <w:t>2024</w:t>
      </w:r>
      <w:r>
        <w:rPr>
          <w:rFonts w:hint="eastAsia"/>
        </w:rPr>
        <w:t>年</w:t>
      </w:r>
      <w:r>
        <w:rPr>
          <w:rFonts w:hint="eastAsia"/>
        </w:rPr>
        <w:t>1</w:t>
      </w:r>
      <w:r>
        <w:rPr>
          <w:rFonts w:hint="eastAsia"/>
        </w:rPr>
        <w:t>季度税收下降</w:t>
      </w:r>
      <w:r>
        <w:rPr>
          <w:rFonts w:hint="eastAsia"/>
        </w:rPr>
        <w:t>5%</w:t>
      </w:r>
      <w:r>
        <w:rPr>
          <w:rFonts w:hint="eastAsia"/>
        </w:rPr>
        <w:t>的原因以及什么时候会好转？</w:t>
      </w:r>
    </w:p>
    <w:p w14:paraId="11CAB017" w14:textId="2C03925D" w:rsidR="00021C92" w:rsidRDefault="00021C92" w:rsidP="00021C92">
      <w:pPr>
        <w:ind w:firstLine="480"/>
      </w:pPr>
      <w:r>
        <w:rPr>
          <w:rFonts w:hint="eastAsia"/>
        </w:rPr>
        <w:t>答：</w:t>
      </w:r>
      <w:r w:rsidRPr="00021C92">
        <w:rPr>
          <w:rFonts w:hint="eastAsia"/>
        </w:rPr>
        <w:t>2024</w:t>
      </w:r>
      <w:r w:rsidRPr="00021C92">
        <w:rPr>
          <w:rFonts w:hint="eastAsia"/>
        </w:rPr>
        <w:t>年一季度税收下降</w:t>
      </w:r>
      <w:r w:rsidRPr="00021C92">
        <w:rPr>
          <w:rFonts w:hint="eastAsia"/>
        </w:rPr>
        <w:t>5%</w:t>
      </w:r>
      <w:r w:rsidRPr="00021C92">
        <w:rPr>
          <w:rFonts w:hint="eastAsia"/>
        </w:rPr>
        <w:t>的主要原因包括经济增长放缓、税收减免政策以及国际贸易和投资的不确定性。经济增长放缓导致企业利润和个人收入减少，直接影响企业所得税和个人所得税的收入，同时市场信心不足导致投资和消费活动减少，进而影响整体税收。政府为刺激经济复苏，实施了一系列税收减免政策，如中小企业税收优惠和个人所得税减免，这些政策虽然有助于经济复苏，但短期内降低了税收收入。此外，全球供应链不稳定、贸易摩擦加剧以及国际市场需求疲软，导致</w:t>
      </w:r>
      <w:r>
        <w:rPr>
          <w:rFonts w:hint="eastAsia"/>
        </w:rPr>
        <w:t>我国</w:t>
      </w:r>
      <w:r w:rsidRPr="00021C92">
        <w:rPr>
          <w:rFonts w:hint="eastAsia"/>
        </w:rPr>
        <w:t>的出口和进口受挫，关税收入和进出口相关税收减少。国际投资环境的不确定性也使得外资流入减少，影响企业投资和税收收入。综合这些因素，导致了</w:t>
      </w:r>
      <w:r w:rsidRPr="00021C92">
        <w:rPr>
          <w:rFonts w:hint="eastAsia"/>
        </w:rPr>
        <w:t>2024</w:t>
      </w:r>
      <w:r w:rsidRPr="00021C92">
        <w:rPr>
          <w:rFonts w:hint="eastAsia"/>
        </w:rPr>
        <w:t>年一季度税收的下降。</w:t>
      </w:r>
    </w:p>
    <w:p w14:paraId="18A22EAB" w14:textId="77777777" w:rsidR="00021C92" w:rsidRDefault="00021C92" w:rsidP="00021C92">
      <w:pPr>
        <w:ind w:firstLine="480"/>
        <w:rPr>
          <w:rFonts w:hint="eastAsia"/>
        </w:rPr>
      </w:pPr>
      <w:r>
        <w:rPr>
          <w:rFonts w:hint="eastAsia"/>
        </w:rPr>
        <w:t>税收改善的时间点取决于一系列因素。首先，政府采取的刺激经济增长的措施如果能够见效，例如投资基础设施、鼓励消费和支持企业创新等，可能在下半年看到经济回暖，从而带动税收增加。其次，国际经济环境的改善，包括供应链的恢复和全球贸易环境的稳定，也会对税收产生积极影响。通常情况下，政策的效果需要数个月才能显现，因此预计税收可能在</w:t>
      </w:r>
      <w:r>
        <w:rPr>
          <w:rFonts w:hint="eastAsia"/>
        </w:rPr>
        <w:t>2024</w:t>
      </w:r>
      <w:r>
        <w:rPr>
          <w:rFonts w:hint="eastAsia"/>
        </w:rPr>
        <w:t>年第三或第四季度开始回升。</w:t>
      </w:r>
    </w:p>
    <w:p w14:paraId="41534A02" w14:textId="0CBC8F1F" w:rsidR="00021C92" w:rsidRDefault="00021C92" w:rsidP="00021C92">
      <w:pPr>
        <w:ind w:firstLine="480"/>
      </w:pPr>
      <w:r>
        <w:rPr>
          <w:rFonts w:hint="eastAsia"/>
        </w:rPr>
        <w:t>总体来看，税收的好转需要依赖于经济基本面的改善和政策措施的逐步落实。企业和消费者信心的恢复，市场需求的增加，以及国际经济环境的好转，都是促进税收恢复的重要因素。政府需要持续关注经济运行情况，适时调整政策，以确保经济和税收的稳定增长。预计在综合因素的共同作用下，税收将在</w:t>
      </w:r>
      <w:r>
        <w:rPr>
          <w:rFonts w:hint="eastAsia"/>
        </w:rPr>
        <w:t>2024</w:t>
      </w:r>
      <w:r>
        <w:rPr>
          <w:rFonts w:hint="eastAsia"/>
        </w:rPr>
        <w:t>年下半年逐步回升，并在</w:t>
      </w:r>
      <w:r>
        <w:rPr>
          <w:rFonts w:hint="eastAsia"/>
        </w:rPr>
        <w:t>2025</w:t>
      </w:r>
      <w:r>
        <w:rPr>
          <w:rFonts w:hint="eastAsia"/>
        </w:rPr>
        <w:t>年实现更为稳定的增长。</w:t>
      </w:r>
    </w:p>
    <w:p w14:paraId="730DF821" w14:textId="77777777" w:rsidR="00021C92" w:rsidRDefault="00021C92" w:rsidP="00021C92">
      <w:pPr>
        <w:ind w:firstLine="480"/>
      </w:pPr>
    </w:p>
    <w:p w14:paraId="48D408B4" w14:textId="095EB3E4" w:rsidR="00021C92" w:rsidRDefault="00021C92">
      <w:pPr>
        <w:topLinePunct w:val="0"/>
        <w:spacing w:after="160" w:line="278" w:lineRule="auto"/>
        <w:ind w:firstLineChars="0" w:firstLine="0"/>
        <w:jc w:val="left"/>
      </w:pPr>
      <w:r>
        <w:br w:type="page"/>
      </w:r>
    </w:p>
    <w:p w14:paraId="1127E4C8" w14:textId="0D7B70BB" w:rsidR="00021C92" w:rsidRDefault="00021C92" w:rsidP="00021C92">
      <w:pPr>
        <w:ind w:firstLine="480"/>
      </w:pPr>
      <w:r>
        <w:rPr>
          <w:rFonts w:hint="eastAsia"/>
        </w:rPr>
        <w:lastRenderedPageBreak/>
        <w:t>3</w:t>
      </w:r>
      <w:r>
        <w:rPr>
          <w:rFonts w:hint="eastAsia"/>
        </w:rPr>
        <w:t>、美国卡我国多项技术脖子，我们突破了多少，什么时候可以突破</w:t>
      </w:r>
      <w:r>
        <w:rPr>
          <w:rFonts w:hint="eastAsia"/>
        </w:rPr>
        <w:t>90%</w:t>
      </w:r>
      <w:r>
        <w:rPr>
          <w:rFonts w:hint="eastAsia"/>
        </w:rPr>
        <w:t>？</w:t>
      </w:r>
    </w:p>
    <w:p w14:paraId="68F684E1" w14:textId="7C10A84F" w:rsidR="00021C92" w:rsidRDefault="00021C92" w:rsidP="00021C92">
      <w:pPr>
        <w:ind w:firstLine="480"/>
        <w:rPr>
          <w:rFonts w:hint="eastAsia"/>
        </w:rPr>
      </w:pPr>
      <w:r>
        <w:rPr>
          <w:rFonts w:hint="eastAsia"/>
        </w:rPr>
        <w:t>答：</w:t>
      </w:r>
      <w:r>
        <w:rPr>
          <w:rFonts w:hint="eastAsia"/>
        </w:rPr>
        <w:t>美国对</w:t>
      </w:r>
      <w:r>
        <w:rPr>
          <w:rFonts w:hint="eastAsia"/>
        </w:rPr>
        <w:t>我国</w:t>
      </w:r>
      <w:r>
        <w:rPr>
          <w:rFonts w:hint="eastAsia"/>
        </w:rPr>
        <w:t>实施了多项技术封锁，涉及半导体、先进制造、人工智能等关键领域。近年来，</w:t>
      </w:r>
      <w:r>
        <w:rPr>
          <w:rFonts w:hint="eastAsia"/>
        </w:rPr>
        <w:t>我国</w:t>
      </w:r>
      <w:r>
        <w:rPr>
          <w:rFonts w:hint="eastAsia"/>
        </w:rPr>
        <w:t>在这些领域取得了显著进展。例如，在半导体方面，</w:t>
      </w:r>
      <w:r>
        <w:rPr>
          <w:rFonts w:hint="eastAsia"/>
        </w:rPr>
        <w:t>我国</w:t>
      </w:r>
      <w:r>
        <w:rPr>
          <w:rFonts w:hint="eastAsia"/>
        </w:rPr>
        <w:t>通过加大研发投入和技术引进，已经实现了部分高端芯片的自主生产。在</w:t>
      </w:r>
      <w:r>
        <w:rPr>
          <w:rFonts w:hint="eastAsia"/>
        </w:rPr>
        <w:t>5G</w:t>
      </w:r>
      <w:r>
        <w:rPr>
          <w:rFonts w:hint="eastAsia"/>
        </w:rPr>
        <w:t>和人工智能领域，</w:t>
      </w:r>
      <w:r>
        <w:rPr>
          <w:rFonts w:hint="eastAsia"/>
        </w:rPr>
        <w:t>我国</w:t>
      </w:r>
      <w:r>
        <w:rPr>
          <w:rFonts w:hint="eastAsia"/>
        </w:rPr>
        <w:t>的技术和应用水平也处于全球领先地位。此外，在新能源和高端制造方面，</w:t>
      </w:r>
      <w:r>
        <w:rPr>
          <w:rFonts w:hint="eastAsia"/>
        </w:rPr>
        <w:t>我国</w:t>
      </w:r>
      <w:r>
        <w:rPr>
          <w:rFonts w:hint="eastAsia"/>
        </w:rPr>
        <w:t>通过自主创新和国际合作，突破了一系列关键技术瓶颈。</w:t>
      </w:r>
    </w:p>
    <w:p w14:paraId="4BEB358A" w14:textId="3F0991A8" w:rsidR="00021C92" w:rsidRDefault="00021C92" w:rsidP="00021C92">
      <w:pPr>
        <w:ind w:firstLine="480"/>
        <w:rPr>
          <w:rFonts w:hint="eastAsia"/>
        </w:rPr>
      </w:pPr>
      <w:r>
        <w:rPr>
          <w:rFonts w:hint="eastAsia"/>
        </w:rPr>
        <w:t>尽管如此，</w:t>
      </w:r>
      <w:r>
        <w:rPr>
          <w:rFonts w:hint="eastAsia"/>
        </w:rPr>
        <w:t>我国</w:t>
      </w:r>
      <w:r>
        <w:rPr>
          <w:rFonts w:hint="eastAsia"/>
        </w:rPr>
        <w:t>在一些高端技术领域仍面临挑战。特别是在半导体制造的核心设备、先进材料和软件设计工具等方面，</w:t>
      </w:r>
      <w:r>
        <w:rPr>
          <w:rFonts w:hint="eastAsia"/>
        </w:rPr>
        <w:t>我国</w:t>
      </w:r>
      <w:r>
        <w:rPr>
          <w:rFonts w:hint="eastAsia"/>
        </w:rPr>
        <w:t>的技术水平还需进一步提升。目前，</w:t>
      </w:r>
      <w:r>
        <w:rPr>
          <w:rFonts w:hint="eastAsia"/>
        </w:rPr>
        <w:t>我国</w:t>
      </w:r>
      <w:r>
        <w:rPr>
          <w:rFonts w:hint="eastAsia"/>
        </w:rPr>
        <w:t>通过国家战略支持和企业自主创新，正在加速这些领域的技术突破。例如，</w:t>
      </w:r>
      <w:r>
        <w:rPr>
          <w:rFonts w:hint="eastAsia"/>
        </w:rPr>
        <w:t>我国</w:t>
      </w:r>
      <w:r>
        <w:rPr>
          <w:rFonts w:hint="eastAsia"/>
        </w:rPr>
        <w:t>的“十四五”规划中明确提出要在芯片、自主可控操作系统等关键领域实现重大突破，提升产业链自主可控能力。</w:t>
      </w:r>
    </w:p>
    <w:p w14:paraId="7186D287" w14:textId="0DA590D5" w:rsidR="00021C92" w:rsidRDefault="00021C92" w:rsidP="00021C92">
      <w:pPr>
        <w:ind w:firstLine="480"/>
      </w:pPr>
      <w:r>
        <w:rPr>
          <w:rFonts w:hint="eastAsia"/>
        </w:rPr>
        <w:t>预计</w:t>
      </w:r>
      <w:r>
        <w:rPr>
          <w:rFonts w:hint="eastAsia"/>
        </w:rPr>
        <w:t>我国</w:t>
      </w:r>
      <w:r>
        <w:rPr>
          <w:rFonts w:hint="eastAsia"/>
        </w:rPr>
        <w:t>在未来五到十年内可以实现技术突破的重大进展。根据当前的技术发展速度和政策支持力度，乐观估计在</w:t>
      </w:r>
      <w:r>
        <w:rPr>
          <w:rFonts w:hint="eastAsia"/>
        </w:rPr>
        <w:t>2030</w:t>
      </w:r>
      <w:r>
        <w:rPr>
          <w:rFonts w:hint="eastAsia"/>
        </w:rPr>
        <w:t>年前后，</w:t>
      </w:r>
      <w:r>
        <w:rPr>
          <w:rFonts w:hint="eastAsia"/>
        </w:rPr>
        <w:t>我国</w:t>
      </w:r>
      <w:r>
        <w:rPr>
          <w:rFonts w:hint="eastAsia"/>
        </w:rPr>
        <w:t>在关键技术领域的自主可控率有望达到</w:t>
      </w:r>
      <w:r>
        <w:rPr>
          <w:rFonts w:hint="eastAsia"/>
        </w:rPr>
        <w:t>90%</w:t>
      </w:r>
      <w:r>
        <w:rPr>
          <w:rFonts w:hint="eastAsia"/>
        </w:rPr>
        <w:t>。这一进程将依赖于持续的研发投入、人才培养、国际合作和政策支持。同时，</w:t>
      </w:r>
      <w:r>
        <w:rPr>
          <w:rFonts w:hint="eastAsia"/>
        </w:rPr>
        <w:t>我国</w:t>
      </w:r>
      <w:r>
        <w:rPr>
          <w:rFonts w:hint="eastAsia"/>
        </w:rPr>
        <w:t>企业也需要在市场化运作中不断提高创新能力和产业化水平，确保技术突破能够转化为实际生产力和市场竞争力。</w:t>
      </w:r>
    </w:p>
    <w:p w14:paraId="593611E8" w14:textId="77777777" w:rsidR="00021C92" w:rsidRDefault="00021C92" w:rsidP="00021C92">
      <w:pPr>
        <w:ind w:firstLine="480"/>
      </w:pPr>
    </w:p>
    <w:p w14:paraId="367280A7" w14:textId="61BE562A" w:rsidR="00021C92" w:rsidRDefault="00021C92">
      <w:pPr>
        <w:topLinePunct w:val="0"/>
        <w:spacing w:after="160" w:line="278" w:lineRule="auto"/>
        <w:ind w:firstLineChars="0" w:firstLine="0"/>
        <w:jc w:val="left"/>
      </w:pPr>
      <w:r>
        <w:br w:type="page"/>
      </w:r>
    </w:p>
    <w:p w14:paraId="5DFC7EBE" w14:textId="4C22239F" w:rsidR="00021C92" w:rsidRDefault="00C01BA3" w:rsidP="00021C92">
      <w:pPr>
        <w:ind w:firstLine="480"/>
      </w:pPr>
      <w:r>
        <w:rPr>
          <w:rFonts w:hint="eastAsia"/>
        </w:rPr>
        <w:lastRenderedPageBreak/>
        <w:t>4</w:t>
      </w:r>
      <w:r>
        <w:rPr>
          <w:rFonts w:hint="eastAsia"/>
        </w:rPr>
        <w:t>、</w:t>
      </w:r>
      <w:r>
        <w:t>中美科技对抗中，华为以一敌十，分别是什么产品以及对抗谁？</w:t>
      </w:r>
    </w:p>
    <w:p w14:paraId="6C251569" w14:textId="77777777" w:rsidR="00C01BA3" w:rsidRDefault="00C01BA3" w:rsidP="00C01BA3">
      <w:pPr>
        <w:ind w:firstLine="480"/>
        <w:rPr>
          <w:rFonts w:hint="eastAsia"/>
        </w:rPr>
      </w:pPr>
      <w:r>
        <w:rPr>
          <w:rFonts w:hint="eastAsia"/>
        </w:rPr>
        <w:t>在中美科技对抗中，华为展现了强大的技术实力，尤其在</w:t>
      </w:r>
      <w:r>
        <w:rPr>
          <w:rFonts w:hint="eastAsia"/>
        </w:rPr>
        <w:t>5G</w:t>
      </w:r>
      <w:r>
        <w:rPr>
          <w:rFonts w:hint="eastAsia"/>
        </w:rPr>
        <w:t>技术领域。华为的</w:t>
      </w:r>
      <w:r>
        <w:rPr>
          <w:rFonts w:hint="eastAsia"/>
        </w:rPr>
        <w:t>5G</w:t>
      </w:r>
      <w:r>
        <w:rPr>
          <w:rFonts w:hint="eastAsia"/>
        </w:rPr>
        <w:t>基站设备和</w:t>
      </w:r>
      <w:r>
        <w:rPr>
          <w:rFonts w:hint="eastAsia"/>
        </w:rPr>
        <w:t>5G</w:t>
      </w:r>
      <w:r>
        <w:rPr>
          <w:rFonts w:hint="eastAsia"/>
        </w:rPr>
        <w:t>芯片（如麒麟系列）面对爱立信、诺基亚、高通和英特尔等国际巨头的竞争。凭借卓越的技术和大规模商用部署经验，华为在全球</w:t>
      </w:r>
      <w:r>
        <w:rPr>
          <w:rFonts w:hint="eastAsia"/>
        </w:rPr>
        <w:t>5G</w:t>
      </w:r>
      <w:r>
        <w:rPr>
          <w:rFonts w:hint="eastAsia"/>
        </w:rPr>
        <w:t>市场中占据领先地位。特别是在</w:t>
      </w:r>
      <w:r>
        <w:rPr>
          <w:rFonts w:hint="eastAsia"/>
        </w:rPr>
        <w:t>5G</w:t>
      </w:r>
      <w:r>
        <w:rPr>
          <w:rFonts w:hint="eastAsia"/>
        </w:rPr>
        <w:t>基站设备方面，华为提供高效、低成本的解决方案，成功地在多个国家和地区推广其</w:t>
      </w:r>
      <w:r>
        <w:rPr>
          <w:rFonts w:hint="eastAsia"/>
        </w:rPr>
        <w:t>5G</w:t>
      </w:r>
      <w:r>
        <w:rPr>
          <w:rFonts w:hint="eastAsia"/>
        </w:rPr>
        <w:t>网络建设。</w:t>
      </w:r>
    </w:p>
    <w:p w14:paraId="2A732F4A" w14:textId="77777777" w:rsidR="00C01BA3" w:rsidRDefault="00C01BA3" w:rsidP="00C01BA3">
      <w:pPr>
        <w:ind w:firstLine="480"/>
        <w:rPr>
          <w:rFonts w:hint="eastAsia"/>
        </w:rPr>
      </w:pPr>
      <w:r>
        <w:rPr>
          <w:rFonts w:hint="eastAsia"/>
        </w:rPr>
        <w:t>智能手机和操作系统是华为对抗苹果和谷歌的重要领域。华为的</w:t>
      </w:r>
      <w:r>
        <w:rPr>
          <w:rFonts w:hint="eastAsia"/>
        </w:rPr>
        <w:t>Mate</w:t>
      </w:r>
      <w:r>
        <w:rPr>
          <w:rFonts w:hint="eastAsia"/>
        </w:rPr>
        <w:t>和</w:t>
      </w:r>
      <w:r>
        <w:rPr>
          <w:rFonts w:hint="eastAsia"/>
        </w:rPr>
        <w:t>P</w:t>
      </w:r>
      <w:r>
        <w:rPr>
          <w:rFonts w:hint="eastAsia"/>
        </w:rPr>
        <w:t>系列智能手机，以其在摄影、续航和性能方面的优异表现，在欧洲和亚洲市场获得了显著的市场份额。此外，华为推出了鸿蒙操作系统（</w:t>
      </w:r>
      <w:r>
        <w:rPr>
          <w:rFonts w:hint="eastAsia"/>
        </w:rPr>
        <w:t>HarmonyOS</w:t>
      </w:r>
      <w:r>
        <w:rPr>
          <w:rFonts w:hint="eastAsia"/>
        </w:rPr>
        <w:t>），旨在减少对安卓系统的依赖，提供跨设备的生态系统体验。这不仅是对谷歌安卓系统的有力挑战，也展示了华为在软件和生态系统建设上的雄心。</w:t>
      </w:r>
    </w:p>
    <w:p w14:paraId="0F37D862" w14:textId="6C0E6ADF" w:rsidR="00C01BA3" w:rsidRDefault="00C01BA3" w:rsidP="00C01BA3">
      <w:pPr>
        <w:ind w:firstLine="480"/>
      </w:pPr>
      <w:r>
        <w:rPr>
          <w:rFonts w:hint="eastAsia"/>
        </w:rPr>
        <w:t>在企业业务和消费类电子产品领域，华为同样与多家美国科技巨头展开激烈竞争。华为云计算和数据中心解决方案对抗亚马逊</w:t>
      </w:r>
      <w:r>
        <w:rPr>
          <w:rFonts w:hint="eastAsia"/>
        </w:rPr>
        <w:t>AWS</w:t>
      </w:r>
      <w:r>
        <w:rPr>
          <w:rFonts w:hint="eastAsia"/>
        </w:rPr>
        <w:t>、微软</w:t>
      </w:r>
      <w:r>
        <w:rPr>
          <w:rFonts w:hint="eastAsia"/>
        </w:rPr>
        <w:t>Azure</w:t>
      </w:r>
      <w:r>
        <w:rPr>
          <w:rFonts w:hint="eastAsia"/>
        </w:rPr>
        <w:t>和谷歌云，凭借高性能计算和人工智能服务，在国内市场占据重要地位，并逐步扩展至全球市场。此外，华为的企业网络设备在性能和成本效益上具有优势，广泛应用于全球各大企业。华为的智能穿戴设备和</w:t>
      </w:r>
      <w:r>
        <w:rPr>
          <w:rFonts w:hint="eastAsia"/>
        </w:rPr>
        <w:t>MateBook</w:t>
      </w:r>
      <w:r>
        <w:rPr>
          <w:rFonts w:hint="eastAsia"/>
        </w:rPr>
        <w:t>系列笔记本电脑，通过在健康监测、续航能力和用户体验上的创新，与苹果、三星、戴尔等国际品牌竞争，逐渐赢得了市场认可和消费者青睐。</w:t>
      </w:r>
    </w:p>
    <w:p w14:paraId="5C92BE06" w14:textId="0490D0D0" w:rsidR="00C01BA3" w:rsidRDefault="00C01BA3">
      <w:pPr>
        <w:topLinePunct w:val="0"/>
        <w:spacing w:after="160" w:line="278" w:lineRule="auto"/>
        <w:ind w:firstLineChars="0" w:firstLine="0"/>
        <w:jc w:val="left"/>
      </w:pPr>
      <w:r>
        <w:br w:type="page"/>
      </w:r>
    </w:p>
    <w:p w14:paraId="42A76CDE" w14:textId="085E35DC" w:rsidR="00C01BA3" w:rsidRDefault="00C01BA3" w:rsidP="00C01BA3">
      <w:pPr>
        <w:ind w:firstLine="480"/>
      </w:pPr>
      <w:r>
        <w:rPr>
          <w:rFonts w:hint="eastAsia"/>
        </w:rPr>
        <w:lastRenderedPageBreak/>
        <w:t>5</w:t>
      </w:r>
      <w:r>
        <w:rPr>
          <w:rFonts w:hint="eastAsia"/>
        </w:rPr>
        <w:t>、从东方的成功看中国经济制度的优越性和企业家精神。</w:t>
      </w:r>
    </w:p>
    <w:p w14:paraId="0424B014" w14:textId="77777777" w:rsidR="00C01BA3" w:rsidRDefault="00C01BA3" w:rsidP="00C01BA3">
      <w:pPr>
        <w:ind w:firstLine="480"/>
        <w:rPr>
          <w:rFonts w:hint="eastAsia"/>
        </w:rPr>
      </w:pPr>
      <w:r>
        <w:rPr>
          <w:rFonts w:hint="eastAsia"/>
        </w:rPr>
        <w:t>答：</w:t>
      </w:r>
      <w:r>
        <w:rPr>
          <w:rFonts w:hint="eastAsia"/>
        </w:rPr>
        <w:t>从东方的成功可以看出中国经济制度的优越性和企业家精神的独特魅力。首先，中国的经济制度在宏观调控和市场经济的结合上展现了独特优势。政府通过制定和实施一系列灵活且具有前瞻性的政策，如改革开放政策、自由贸易区建设、</w:t>
      </w:r>
      <w:r>
        <w:rPr>
          <w:rFonts w:hint="eastAsia"/>
        </w:rPr>
        <w:t>"</w:t>
      </w:r>
      <w:r>
        <w:rPr>
          <w:rFonts w:hint="eastAsia"/>
        </w:rPr>
        <w:t>一带一路</w:t>
      </w:r>
      <w:r>
        <w:rPr>
          <w:rFonts w:hint="eastAsia"/>
        </w:rPr>
        <w:t>"</w:t>
      </w:r>
      <w:r>
        <w:rPr>
          <w:rFonts w:hint="eastAsia"/>
        </w:rPr>
        <w:t>倡议等，积极引导市场资源配置，促进经济快速发展。同时，政府在基础设施建设、科技创新和教育投资等方面的大力投入，进一步增强了经济的可持续发展能力。这种政策与市场的有机结合，为企业提供了稳定而富有活力的经营环境。</w:t>
      </w:r>
    </w:p>
    <w:p w14:paraId="6A075034" w14:textId="77777777" w:rsidR="00C01BA3" w:rsidRDefault="00C01BA3" w:rsidP="00C01BA3">
      <w:pPr>
        <w:ind w:firstLine="480"/>
        <w:rPr>
          <w:rFonts w:hint="eastAsia"/>
        </w:rPr>
      </w:pPr>
      <w:r>
        <w:rPr>
          <w:rFonts w:hint="eastAsia"/>
        </w:rPr>
        <w:t>其次，中国企业家精神在全球范围内展现出强大的竞争力和创新力。中国企业家普遍具有敢于冒险、善于抓住机遇和持续创新的特点。以华为、阿里巴巴、腾讯为代表的一大批中国企业，依靠敏锐的市场洞察力和强大的执行力，迅速崛起并在全球市场中占据重要位置。企业家精神不仅体现在技术创新和商业模式的不断突破上，也体现在企业在国际市场中的竞争与合作上。通过积极参与国际竞争，中国企业家不断提升自身的管理水平和市场适应能力，为中国经济的全球化发展贡献力量。</w:t>
      </w:r>
    </w:p>
    <w:p w14:paraId="6C2DD6B9" w14:textId="5AF5F743" w:rsidR="00C01BA3" w:rsidRPr="00021C92" w:rsidRDefault="00C01BA3" w:rsidP="00C01BA3">
      <w:pPr>
        <w:ind w:firstLine="480"/>
        <w:rPr>
          <w:rFonts w:hint="eastAsia"/>
        </w:rPr>
      </w:pPr>
      <w:r>
        <w:rPr>
          <w:rFonts w:hint="eastAsia"/>
        </w:rPr>
        <w:t>最后，中国经济制度和企业家精神的结合，为东方的成功提供了坚实基础。政府的支持政策和市场的竞争机制，共同激发了企业的创新活力和市场竞争力。企业在这种环境下，通过不断创新、提升技术水平和优化管理，快速适应市场变化，取得了显著成绩。东方的成功不仅是中国经济制度优势和企业家精神的体现，也是两者相辅相成、共同发展的结果。未来，继续深化改革、鼓励创新，将进一步增强中国经济的活力和竞争力，为全球经济发展贡献更多的中国智慧和力量。</w:t>
      </w:r>
    </w:p>
    <w:sectPr w:rsidR="00C01BA3" w:rsidRPr="00021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 w15:restartNumberingAfterBreak="0">
    <w:nsid w:val="4EC6373F"/>
    <w:multiLevelType w:val="hybridMultilevel"/>
    <w:tmpl w:val="743465B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1F8525D"/>
    <w:multiLevelType w:val="multilevel"/>
    <w:tmpl w:val="A254F938"/>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num w:numId="1" w16cid:durableId="1930040555">
    <w:abstractNumId w:val="2"/>
  </w:num>
  <w:num w:numId="2" w16cid:durableId="272979654">
    <w:abstractNumId w:val="2"/>
  </w:num>
  <w:num w:numId="3" w16cid:durableId="1858303784">
    <w:abstractNumId w:val="2"/>
  </w:num>
  <w:num w:numId="4" w16cid:durableId="1663965987">
    <w:abstractNumId w:val="2"/>
  </w:num>
  <w:num w:numId="5" w16cid:durableId="730811253">
    <w:abstractNumId w:val="0"/>
  </w:num>
  <w:num w:numId="6" w16cid:durableId="86699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91"/>
    <w:rsid w:val="00021C92"/>
    <w:rsid w:val="001C6533"/>
    <w:rsid w:val="0034258D"/>
    <w:rsid w:val="003A561E"/>
    <w:rsid w:val="00AC6591"/>
    <w:rsid w:val="00AF185E"/>
    <w:rsid w:val="00C01BA3"/>
    <w:rsid w:val="00FC1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4AD6"/>
  <w15:chartTrackingRefBased/>
  <w15:docId w15:val="{B70944AD-3B02-44EF-835D-A2365AD3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561E"/>
    <w:pPr>
      <w:topLinePunct/>
      <w:spacing w:after="0" w:line="400" w:lineRule="exact"/>
      <w:ind w:firstLineChars="200" w:firstLine="200"/>
      <w:jc w:val="both"/>
    </w:pPr>
    <w:rPr>
      <w:rFonts w:ascii="Times New Roman" w:eastAsia="宋体" w:hAnsi="Times New Roman"/>
      <w:sz w:val="24"/>
      <w14:ligatures w14:val="none"/>
    </w:rPr>
  </w:style>
  <w:style w:type="paragraph" w:styleId="1">
    <w:name w:val="heading 1"/>
    <w:next w:val="a0"/>
    <w:link w:val="10"/>
    <w:uiPriority w:val="9"/>
    <w:qFormat/>
    <w:rsid w:val="003A561E"/>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A561E"/>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A561E"/>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A561E"/>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AC6591"/>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AC659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AC659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AC659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AC6591"/>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A561E"/>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A561E"/>
    <w:rPr>
      <w:rFonts w:ascii="Times New Roman" w:eastAsia="黑体" w:hAnsi="Times New Roman"/>
      <w:bCs/>
      <w:sz w:val="28"/>
      <w:szCs w:val="44"/>
      <w14:ligatures w14:val="none"/>
    </w:rPr>
  </w:style>
  <w:style w:type="character" w:customStyle="1" w:styleId="30">
    <w:name w:val="标题 3 字符"/>
    <w:basedOn w:val="a1"/>
    <w:link w:val="3"/>
    <w:uiPriority w:val="9"/>
    <w:rsid w:val="003A561E"/>
    <w:rPr>
      <w:rFonts w:ascii="Times New Roman" w:eastAsia="黑体" w:hAnsi="Times New Roman"/>
      <w:bCs/>
      <w:sz w:val="28"/>
      <w:szCs w:val="32"/>
      <w14:ligatures w14:val="none"/>
    </w:rPr>
  </w:style>
  <w:style w:type="character" w:customStyle="1" w:styleId="40">
    <w:name w:val="标题 4 字符"/>
    <w:basedOn w:val="a1"/>
    <w:link w:val="4"/>
    <w:uiPriority w:val="9"/>
    <w:rsid w:val="003A561E"/>
    <w:rPr>
      <w:rFonts w:ascii="Times New Roman" w:eastAsia="宋体" w:hAnsi="Times New Roman" w:cstheme="majorBidi"/>
      <w:b/>
      <w:bCs/>
      <w:sz w:val="24"/>
      <w:szCs w:val="28"/>
      <w14:ligatures w14:val="none"/>
    </w:rPr>
  </w:style>
  <w:style w:type="paragraph" w:customStyle="1" w:styleId="a4">
    <w:name w:val="表格"/>
    <w:next w:val="a0"/>
    <w:link w:val="a5"/>
    <w:qFormat/>
    <w:rsid w:val="003A561E"/>
    <w:pPr>
      <w:topLinePunct/>
      <w:adjustRightInd w:val="0"/>
      <w:spacing w:after="0" w:line="240" w:lineRule="auto"/>
      <w:jc w:val="center"/>
    </w:pPr>
    <w:rPr>
      <w:rFonts w:ascii="Times New Roman" w:eastAsia="宋体" w:hAnsi="Times New Roman"/>
      <w:sz w:val="21"/>
      <w14:ligatures w14:val="none"/>
    </w:rPr>
  </w:style>
  <w:style w:type="character" w:customStyle="1" w:styleId="a5">
    <w:name w:val="表格 字符"/>
    <w:basedOn w:val="a1"/>
    <w:link w:val="a4"/>
    <w:rsid w:val="003A561E"/>
    <w:rPr>
      <w:rFonts w:ascii="Times New Roman" w:eastAsia="宋体" w:hAnsi="Times New Roman"/>
      <w:sz w:val="21"/>
      <w14:ligatures w14:val="none"/>
    </w:rPr>
  </w:style>
  <w:style w:type="paragraph" w:customStyle="1" w:styleId="a6">
    <w:name w:val="表题"/>
    <w:link w:val="a7"/>
    <w:qFormat/>
    <w:rsid w:val="003A561E"/>
    <w:pPr>
      <w:keepNext/>
      <w:keepLines/>
      <w:topLinePunct/>
      <w:adjustRightInd w:val="0"/>
      <w:snapToGrid w:val="0"/>
      <w:spacing w:before="240" w:after="120" w:line="400" w:lineRule="exact"/>
      <w:jc w:val="center"/>
    </w:pPr>
    <w:rPr>
      <w:rFonts w:ascii="Times New Roman" w:eastAsia="宋体" w:hAnsi="Times New Roman"/>
      <w:sz w:val="21"/>
      <w14:ligatures w14:val="none"/>
    </w:rPr>
  </w:style>
  <w:style w:type="character" w:customStyle="1" w:styleId="a7">
    <w:name w:val="表题 字符"/>
    <w:basedOn w:val="a1"/>
    <w:link w:val="a6"/>
    <w:rsid w:val="003A561E"/>
    <w:rPr>
      <w:rFonts w:ascii="Times New Roman" w:eastAsia="宋体" w:hAnsi="Times New Roman"/>
      <w:sz w:val="21"/>
      <w14:ligatures w14:val="none"/>
    </w:rPr>
  </w:style>
  <w:style w:type="paragraph" w:customStyle="1" w:styleId="a">
    <w:name w:val="参考文献"/>
    <w:link w:val="a8"/>
    <w:qFormat/>
    <w:rsid w:val="003A561E"/>
    <w:pPr>
      <w:keepLines/>
      <w:numPr>
        <w:numId w:val="5"/>
      </w:numPr>
      <w:topLinePunct/>
      <w:adjustRightInd w:val="0"/>
      <w:spacing w:after="0" w:line="400" w:lineRule="atLeast"/>
      <w:ind w:hangingChars="250" w:hanging="250"/>
      <w:jc w:val="both"/>
    </w:pPr>
    <w:rPr>
      <w:rFonts w:ascii="Times New Roman" w:eastAsia="宋体" w:hAnsi="Times New Roman"/>
      <w:sz w:val="21"/>
      <w14:ligatures w14:val="none"/>
    </w:rPr>
  </w:style>
  <w:style w:type="character" w:customStyle="1" w:styleId="a8">
    <w:name w:val="参考文献 字符"/>
    <w:basedOn w:val="a1"/>
    <w:link w:val="a"/>
    <w:rsid w:val="003A561E"/>
    <w:rPr>
      <w:rFonts w:ascii="Times New Roman" w:eastAsia="宋体" w:hAnsi="Times New Roman"/>
      <w:sz w:val="21"/>
      <w14:ligatures w14:val="none"/>
    </w:rPr>
  </w:style>
  <w:style w:type="character" w:styleId="a9">
    <w:name w:val="Hyperlink"/>
    <w:basedOn w:val="a1"/>
    <w:uiPriority w:val="99"/>
    <w:unhideWhenUsed/>
    <w:rsid w:val="003A561E"/>
    <w:rPr>
      <w:color w:val="467886" w:themeColor="hyperlink"/>
      <w:u w:val="single"/>
    </w:rPr>
  </w:style>
  <w:style w:type="paragraph" w:customStyle="1" w:styleId="aa">
    <w:name w:val="多行表题"/>
    <w:basedOn w:val="a6"/>
    <w:next w:val="a4"/>
    <w:link w:val="ab"/>
    <w:qFormat/>
    <w:rsid w:val="003A561E"/>
    <w:pPr>
      <w:ind w:leftChars="400" w:left="400" w:rightChars="400" w:right="400"/>
      <w:jc w:val="both"/>
    </w:pPr>
  </w:style>
  <w:style w:type="character" w:customStyle="1" w:styleId="ab">
    <w:name w:val="多行表题 字符"/>
    <w:basedOn w:val="a1"/>
    <w:link w:val="aa"/>
    <w:rsid w:val="003A561E"/>
    <w:rPr>
      <w:rFonts w:ascii="Times New Roman" w:eastAsia="宋体" w:hAnsi="Times New Roman"/>
      <w:sz w:val="21"/>
      <w14:ligatures w14:val="none"/>
    </w:rPr>
  </w:style>
  <w:style w:type="paragraph" w:customStyle="1" w:styleId="ac">
    <w:name w:val="多行图题"/>
    <w:basedOn w:val="a0"/>
    <w:next w:val="a0"/>
    <w:link w:val="ad"/>
    <w:qFormat/>
    <w:rsid w:val="003A561E"/>
    <w:pPr>
      <w:keepLines/>
      <w:spacing w:before="120" w:after="240"/>
      <w:ind w:leftChars="400" w:left="400" w:rightChars="400" w:right="400"/>
    </w:pPr>
    <w:rPr>
      <w:sz w:val="21"/>
    </w:rPr>
  </w:style>
  <w:style w:type="character" w:customStyle="1" w:styleId="ad">
    <w:name w:val="多行图题 字符"/>
    <w:basedOn w:val="a7"/>
    <w:link w:val="ac"/>
    <w:rsid w:val="003A561E"/>
    <w:rPr>
      <w:rFonts w:ascii="Times New Roman" w:eastAsia="宋体" w:hAnsi="Times New Roman"/>
      <w:sz w:val="21"/>
      <w14:ligatures w14:val="none"/>
    </w:rPr>
  </w:style>
  <w:style w:type="paragraph" w:customStyle="1" w:styleId="ae">
    <w:name w:val="公式"/>
    <w:link w:val="af"/>
    <w:qFormat/>
    <w:rsid w:val="003A561E"/>
    <w:pPr>
      <w:tabs>
        <w:tab w:val="center" w:pos="4320"/>
        <w:tab w:val="right" w:pos="8640"/>
      </w:tabs>
      <w:topLinePunct/>
      <w:adjustRightInd w:val="0"/>
      <w:spacing w:before="120" w:after="120" w:line="400" w:lineRule="atLeast"/>
    </w:pPr>
    <w:rPr>
      <w:rFonts w:ascii="Times New Roman" w:eastAsia="宋体" w:hAnsi="Times New Roman"/>
      <w:sz w:val="24"/>
      <w14:ligatures w14:val="none"/>
    </w:rPr>
  </w:style>
  <w:style w:type="character" w:customStyle="1" w:styleId="af">
    <w:name w:val="公式 字符"/>
    <w:basedOn w:val="a1"/>
    <w:link w:val="ae"/>
    <w:rsid w:val="003A561E"/>
    <w:rPr>
      <w:rFonts w:ascii="Times New Roman" w:eastAsia="宋体" w:hAnsi="Times New Roman"/>
      <w:sz w:val="24"/>
      <w14:ligatures w14:val="none"/>
    </w:rPr>
  </w:style>
  <w:style w:type="paragraph" w:customStyle="1" w:styleId="af0">
    <w:name w:val="脚注"/>
    <w:link w:val="af1"/>
    <w:qFormat/>
    <w:rsid w:val="003A561E"/>
    <w:pPr>
      <w:keepLines/>
      <w:spacing w:after="0" w:line="240" w:lineRule="auto"/>
      <w:ind w:left="150" w:hangingChars="150" w:hanging="150"/>
      <w:jc w:val="both"/>
    </w:pPr>
    <w:rPr>
      <w:rFonts w:ascii="Times New Roman" w:eastAsia="宋体" w:hAnsi="Times New Roman"/>
      <w:sz w:val="18"/>
      <w14:ligatures w14:val="none"/>
    </w:rPr>
  </w:style>
  <w:style w:type="character" w:customStyle="1" w:styleId="af1">
    <w:name w:val="脚注 字符"/>
    <w:basedOn w:val="a1"/>
    <w:link w:val="af0"/>
    <w:rsid w:val="003A561E"/>
    <w:rPr>
      <w:rFonts w:ascii="Times New Roman" w:eastAsia="宋体" w:hAnsi="Times New Roman"/>
      <w:sz w:val="18"/>
      <w14:ligatures w14:val="none"/>
    </w:rPr>
  </w:style>
  <w:style w:type="paragraph" w:customStyle="1" w:styleId="af2">
    <w:name w:val="分图序号"/>
    <w:link w:val="af3"/>
    <w:rsid w:val="003A561E"/>
    <w:pPr>
      <w:widowControl w:val="0"/>
      <w:tabs>
        <w:tab w:val="center" w:pos="2410"/>
        <w:tab w:val="center" w:pos="4395"/>
        <w:tab w:val="center" w:pos="6237"/>
      </w:tabs>
      <w:spacing w:after="0" w:line="240" w:lineRule="auto"/>
    </w:pPr>
    <w:rPr>
      <w:rFonts w:ascii="Times New Roman" w:eastAsia="宋体" w:hAnsi="Times New Roman"/>
      <w:sz w:val="24"/>
      <w14:ligatures w14:val="none"/>
    </w:rPr>
  </w:style>
  <w:style w:type="character" w:customStyle="1" w:styleId="af3">
    <w:name w:val="分图序号 字符"/>
    <w:basedOn w:val="a1"/>
    <w:link w:val="af2"/>
    <w:rsid w:val="003A561E"/>
    <w:rPr>
      <w:rFonts w:ascii="Times New Roman" w:eastAsia="宋体" w:hAnsi="Times New Roman"/>
      <w:sz w:val="24"/>
      <w14:ligatures w14:val="none"/>
    </w:rPr>
  </w:style>
  <w:style w:type="table" w:customStyle="1" w:styleId="af4">
    <w:name w:val="三线表"/>
    <w:basedOn w:val="a2"/>
    <w:uiPriority w:val="99"/>
    <w:rsid w:val="003A561E"/>
    <w:pPr>
      <w:spacing w:after="0" w:line="240" w:lineRule="auto"/>
      <w:jc w:val="center"/>
    </w:pPr>
    <w:rPr>
      <w:rFonts w:ascii="Times New Roman" w:eastAsia="宋体" w:hAnsi="Times New Roman" w:cs="Times New Roman"/>
      <w:kern w:val="0"/>
      <w:sz w:val="21"/>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5">
    <w:name w:val="图片"/>
    <w:next w:val="a0"/>
    <w:link w:val="af6"/>
    <w:qFormat/>
    <w:rsid w:val="003A561E"/>
    <w:pPr>
      <w:keepNext/>
      <w:adjustRightInd w:val="0"/>
      <w:spacing w:before="120" w:after="0" w:line="400" w:lineRule="atLeast"/>
      <w:jc w:val="center"/>
    </w:pPr>
    <w:rPr>
      <w:rFonts w:ascii="Times New Roman" w:eastAsia="宋体" w:hAnsi="Times New Roman"/>
      <w:sz w:val="21"/>
      <w14:ligatures w14:val="none"/>
    </w:rPr>
  </w:style>
  <w:style w:type="character" w:customStyle="1" w:styleId="af6">
    <w:name w:val="图片 字符"/>
    <w:basedOn w:val="a1"/>
    <w:link w:val="af5"/>
    <w:rsid w:val="003A561E"/>
    <w:rPr>
      <w:rFonts w:ascii="Times New Roman" w:eastAsia="宋体" w:hAnsi="Times New Roman"/>
      <w:sz w:val="21"/>
      <w14:ligatures w14:val="none"/>
    </w:rPr>
  </w:style>
  <w:style w:type="character" w:styleId="af7">
    <w:name w:val="Placeholder Text"/>
    <w:basedOn w:val="a1"/>
    <w:uiPriority w:val="99"/>
    <w:semiHidden/>
    <w:rsid w:val="003A561E"/>
    <w:rPr>
      <w:color w:val="808080"/>
    </w:rPr>
  </w:style>
  <w:style w:type="character" w:customStyle="1" w:styleId="50">
    <w:name w:val="标题 5 字符"/>
    <w:basedOn w:val="a1"/>
    <w:link w:val="5"/>
    <w:uiPriority w:val="9"/>
    <w:semiHidden/>
    <w:rsid w:val="00AC6591"/>
    <w:rPr>
      <w:rFonts w:cstheme="majorBidi"/>
      <w:color w:val="0F4761" w:themeColor="accent1" w:themeShade="BF"/>
      <w:sz w:val="24"/>
      <w14:ligatures w14:val="none"/>
    </w:rPr>
  </w:style>
  <w:style w:type="character" w:customStyle="1" w:styleId="60">
    <w:name w:val="标题 6 字符"/>
    <w:basedOn w:val="a1"/>
    <w:link w:val="6"/>
    <w:uiPriority w:val="9"/>
    <w:semiHidden/>
    <w:rsid w:val="00AC6591"/>
    <w:rPr>
      <w:rFonts w:cstheme="majorBidi"/>
      <w:b/>
      <w:bCs/>
      <w:color w:val="0F4761" w:themeColor="accent1" w:themeShade="BF"/>
      <w:sz w:val="24"/>
      <w14:ligatures w14:val="none"/>
    </w:rPr>
  </w:style>
  <w:style w:type="character" w:customStyle="1" w:styleId="70">
    <w:name w:val="标题 7 字符"/>
    <w:basedOn w:val="a1"/>
    <w:link w:val="7"/>
    <w:uiPriority w:val="9"/>
    <w:semiHidden/>
    <w:rsid w:val="00AC6591"/>
    <w:rPr>
      <w:rFonts w:cstheme="majorBidi"/>
      <w:b/>
      <w:bCs/>
      <w:color w:val="595959" w:themeColor="text1" w:themeTint="A6"/>
      <w:sz w:val="24"/>
      <w14:ligatures w14:val="none"/>
    </w:rPr>
  </w:style>
  <w:style w:type="character" w:customStyle="1" w:styleId="80">
    <w:name w:val="标题 8 字符"/>
    <w:basedOn w:val="a1"/>
    <w:link w:val="8"/>
    <w:uiPriority w:val="9"/>
    <w:semiHidden/>
    <w:rsid w:val="00AC6591"/>
    <w:rPr>
      <w:rFonts w:cstheme="majorBidi"/>
      <w:color w:val="595959" w:themeColor="text1" w:themeTint="A6"/>
      <w:sz w:val="24"/>
      <w14:ligatures w14:val="none"/>
    </w:rPr>
  </w:style>
  <w:style w:type="character" w:customStyle="1" w:styleId="90">
    <w:name w:val="标题 9 字符"/>
    <w:basedOn w:val="a1"/>
    <w:link w:val="9"/>
    <w:uiPriority w:val="9"/>
    <w:semiHidden/>
    <w:rsid w:val="00AC6591"/>
    <w:rPr>
      <w:rFonts w:eastAsiaTheme="majorEastAsia" w:cstheme="majorBidi"/>
      <w:color w:val="595959" w:themeColor="text1" w:themeTint="A6"/>
      <w:sz w:val="24"/>
      <w14:ligatures w14:val="none"/>
    </w:rPr>
  </w:style>
  <w:style w:type="paragraph" w:styleId="af8">
    <w:name w:val="Title"/>
    <w:basedOn w:val="a0"/>
    <w:next w:val="a0"/>
    <w:link w:val="af9"/>
    <w:uiPriority w:val="10"/>
    <w:qFormat/>
    <w:rsid w:val="00AC65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9">
    <w:name w:val="标题 字符"/>
    <w:basedOn w:val="a1"/>
    <w:link w:val="af8"/>
    <w:uiPriority w:val="10"/>
    <w:rsid w:val="00AC6591"/>
    <w:rPr>
      <w:rFonts w:asciiTheme="majorHAnsi" w:eastAsiaTheme="majorEastAsia" w:hAnsiTheme="majorHAnsi" w:cstheme="majorBidi"/>
      <w:spacing w:val="-10"/>
      <w:kern w:val="28"/>
      <w:sz w:val="56"/>
      <w:szCs w:val="56"/>
      <w14:ligatures w14:val="none"/>
    </w:rPr>
  </w:style>
  <w:style w:type="paragraph" w:styleId="afa">
    <w:name w:val="Subtitle"/>
    <w:basedOn w:val="a0"/>
    <w:next w:val="a0"/>
    <w:link w:val="afb"/>
    <w:uiPriority w:val="11"/>
    <w:qFormat/>
    <w:rsid w:val="00AC6591"/>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AC6591"/>
    <w:rPr>
      <w:rFonts w:asciiTheme="majorHAnsi" w:eastAsiaTheme="majorEastAsia" w:hAnsiTheme="majorHAnsi" w:cstheme="majorBidi"/>
      <w:color w:val="595959" w:themeColor="text1" w:themeTint="A6"/>
      <w:spacing w:val="15"/>
      <w:sz w:val="28"/>
      <w:szCs w:val="28"/>
      <w14:ligatures w14:val="none"/>
    </w:rPr>
  </w:style>
  <w:style w:type="paragraph" w:styleId="afc">
    <w:name w:val="Quote"/>
    <w:basedOn w:val="a0"/>
    <w:next w:val="a0"/>
    <w:link w:val="afd"/>
    <w:uiPriority w:val="29"/>
    <w:qFormat/>
    <w:rsid w:val="00AC6591"/>
    <w:pPr>
      <w:spacing w:before="160" w:after="160"/>
      <w:jc w:val="center"/>
    </w:pPr>
    <w:rPr>
      <w:i/>
      <w:iCs/>
      <w:color w:val="404040" w:themeColor="text1" w:themeTint="BF"/>
    </w:rPr>
  </w:style>
  <w:style w:type="character" w:customStyle="1" w:styleId="afd">
    <w:name w:val="引用 字符"/>
    <w:basedOn w:val="a1"/>
    <w:link w:val="afc"/>
    <w:uiPriority w:val="29"/>
    <w:rsid w:val="00AC6591"/>
    <w:rPr>
      <w:rFonts w:ascii="Times New Roman" w:eastAsia="宋体" w:hAnsi="Times New Roman"/>
      <w:i/>
      <w:iCs/>
      <w:color w:val="404040" w:themeColor="text1" w:themeTint="BF"/>
      <w:sz w:val="24"/>
      <w14:ligatures w14:val="none"/>
    </w:rPr>
  </w:style>
  <w:style w:type="paragraph" w:styleId="afe">
    <w:name w:val="List Paragraph"/>
    <w:basedOn w:val="a0"/>
    <w:uiPriority w:val="34"/>
    <w:qFormat/>
    <w:rsid w:val="00AC6591"/>
    <w:pPr>
      <w:ind w:left="720"/>
      <w:contextualSpacing/>
    </w:pPr>
  </w:style>
  <w:style w:type="character" w:styleId="aff">
    <w:name w:val="Intense Emphasis"/>
    <w:basedOn w:val="a1"/>
    <w:uiPriority w:val="21"/>
    <w:qFormat/>
    <w:rsid w:val="00AC6591"/>
    <w:rPr>
      <w:i/>
      <w:iCs/>
      <w:color w:val="0F4761" w:themeColor="accent1" w:themeShade="BF"/>
    </w:rPr>
  </w:style>
  <w:style w:type="paragraph" w:styleId="aff0">
    <w:name w:val="Intense Quote"/>
    <w:basedOn w:val="a0"/>
    <w:next w:val="a0"/>
    <w:link w:val="aff1"/>
    <w:uiPriority w:val="30"/>
    <w:qFormat/>
    <w:rsid w:val="00AC6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AC6591"/>
    <w:rPr>
      <w:rFonts w:ascii="Times New Roman" w:eastAsia="宋体" w:hAnsi="Times New Roman"/>
      <w:i/>
      <w:iCs/>
      <w:color w:val="0F4761" w:themeColor="accent1" w:themeShade="BF"/>
      <w:sz w:val="24"/>
      <w14:ligatures w14:val="none"/>
    </w:rPr>
  </w:style>
  <w:style w:type="character" w:styleId="aff2">
    <w:name w:val="Intense Reference"/>
    <w:basedOn w:val="a1"/>
    <w:uiPriority w:val="32"/>
    <w:qFormat/>
    <w:rsid w:val="00AC6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941">
      <w:bodyDiv w:val="1"/>
      <w:marLeft w:val="0"/>
      <w:marRight w:val="0"/>
      <w:marTop w:val="0"/>
      <w:marBottom w:val="0"/>
      <w:divBdr>
        <w:top w:val="none" w:sz="0" w:space="0" w:color="auto"/>
        <w:left w:val="none" w:sz="0" w:space="0" w:color="auto"/>
        <w:bottom w:val="none" w:sz="0" w:space="0" w:color="auto"/>
        <w:right w:val="none" w:sz="0" w:space="0" w:color="auto"/>
      </w:divBdr>
    </w:div>
    <w:div w:id="103901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2</cp:revision>
  <dcterms:created xsi:type="dcterms:W3CDTF">2024-06-30T06:50:00Z</dcterms:created>
  <dcterms:modified xsi:type="dcterms:W3CDTF">2024-06-30T07:03:00Z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2024-06-30T07:03:35Z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91c280f3-367e-46b7-a117-03010207c65f</vt:lpwstr>
  </property>
  <property fmtid="{D5CDD505-2E9C-101B-9397-08002B2CF9AE}" pid="8" name="MSIP_Label_defa4170-0d19-0005-0004-bc88714345d2_ContentBits">
    <vt:lpwstr>0</vt:lpwstr>
  </property>
</Properties>
</file>