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BC100" w14:textId="7FE48A07" w:rsidR="00DB1DB0" w:rsidRDefault="00DB1DB0" w:rsidP="00DB1DB0">
      <w:pPr>
        <w:pStyle w:val="1"/>
        <w:numPr>
          <w:ilvl w:val="0"/>
          <w:numId w:val="0"/>
        </w:numPr>
        <w:ind w:left="454"/>
        <w:rPr>
          <w:rFonts w:hint="eastAsia"/>
        </w:rPr>
      </w:pPr>
      <w:r>
        <w:rPr>
          <w:rFonts w:hint="eastAsia"/>
        </w:rPr>
        <w:t>学习自然辩证法对</w:t>
      </w:r>
      <w:r>
        <w:rPr>
          <w:rFonts w:hint="eastAsia"/>
        </w:rPr>
        <w:t>信息与通信工程</w:t>
      </w:r>
      <w:r>
        <w:rPr>
          <w:rFonts w:hint="eastAsia"/>
        </w:rPr>
        <w:t>专业的启示</w:t>
      </w:r>
    </w:p>
    <w:p w14:paraId="5C913821" w14:textId="7F739F9F" w:rsidR="00DB1DB0" w:rsidRDefault="00DB1DB0" w:rsidP="00DB1DB0">
      <w:pPr>
        <w:pStyle w:val="2"/>
        <w:rPr>
          <w:rFonts w:hint="eastAsia"/>
        </w:rPr>
      </w:pPr>
      <w:r>
        <w:rPr>
          <w:rFonts w:hint="eastAsia"/>
        </w:rPr>
        <w:t>引言</w:t>
      </w:r>
    </w:p>
    <w:p w14:paraId="4113EE56" w14:textId="11C0E1D7" w:rsidR="00DB1DB0" w:rsidRDefault="00DB1DB0" w:rsidP="00DB1DB0">
      <w:pPr>
        <w:ind w:firstLine="480"/>
        <w:rPr>
          <w:rFonts w:hint="eastAsia"/>
        </w:rPr>
      </w:pPr>
      <w:r>
        <w:rPr>
          <w:rFonts w:hint="eastAsia"/>
        </w:rPr>
        <w:t>自然辩证法，作为马克思主义哲学的重要组成部分，是对自然界及其发展规律的科学理解和解释。通过学习自然辩证法，能够帮助我们更好地理解自然界和社会发展的规律，提高我们的科学思维能力和创新意识。作为</w:t>
      </w:r>
      <w:r>
        <w:rPr>
          <w:rFonts w:hint="eastAsia"/>
        </w:rPr>
        <w:t>信息与通信工程</w:t>
      </w:r>
      <w:r>
        <w:rPr>
          <w:rFonts w:hint="eastAsia"/>
        </w:rPr>
        <w:t>专业的学生，深入学习和理解自然辩证法，不仅能拓宽我们的知识视野，还能为我们解决实际工程问题提供理论指导。本文将从自然辩证法的基本概念、自然辩证法在</w:t>
      </w:r>
      <w:r>
        <w:rPr>
          <w:rFonts w:hint="eastAsia"/>
        </w:rPr>
        <w:t>信息与通信工程</w:t>
      </w:r>
      <w:r>
        <w:rPr>
          <w:rFonts w:hint="eastAsia"/>
        </w:rPr>
        <w:t>中的应用、以及学习自然辩证法对</w:t>
      </w:r>
      <w:r>
        <w:rPr>
          <w:rFonts w:hint="eastAsia"/>
        </w:rPr>
        <w:t>信息与通信工程</w:t>
      </w:r>
      <w:r>
        <w:rPr>
          <w:rFonts w:hint="eastAsia"/>
        </w:rPr>
        <w:t>专业学生的启示三个方面进行探讨。</w:t>
      </w:r>
    </w:p>
    <w:p w14:paraId="2418FDBB" w14:textId="0BD20857" w:rsidR="00DB1DB0" w:rsidRDefault="00DB1DB0" w:rsidP="00DB1DB0">
      <w:pPr>
        <w:pStyle w:val="2"/>
        <w:rPr>
          <w:rFonts w:hint="eastAsia"/>
        </w:rPr>
      </w:pPr>
      <w:r>
        <w:rPr>
          <w:rFonts w:hint="eastAsia"/>
        </w:rPr>
        <w:t>自然辩证法的基本概念</w:t>
      </w:r>
    </w:p>
    <w:p w14:paraId="124C81BE" w14:textId="1EC39720" w:rsidR="00DB1DB0" w:rsidRDefault="00DB1DB0" w:rsidP="00DB1DB0">
      <w:pPr>
        <w:pStyle w:val="3"/>
        <w:rPr>
          <w:rFonts w:hint="eastAsia"/>
        </w:rPr>
      </w:pPr>
      <w:r>
        <w:rPr>
          <w:rFonts w:hint="eastAsia"/>
        </w:rPr>
        <w:t>辩证法的核心思想</w:t>
      </w:r>
    </w:p>
    <w:p w14:paraId="2D95090E" w14:textId="77777777" w:rsidR="00DB1DB0" w:rsidRDefault="00DB1DB0" w:rsidP="00DB1DB0">
      <w:pPr>
        <w:ind w:firstLine="480"/>
        <w:rPr>
          <w:rFonts w:hint="eastAsia"/>
        </w:rPr>
      </w:pPr>
      <w:r>
        <w:rPr>
          <w:rFonts w:hint="eastAsia"/>
        </w:rPr>
        <w:t>辩证法是关于事物普遍联系和发展变化的科学。其核心思想包括对立统一规律、质量互变规律和否定之否定规律。</w:t>
      </w:r>
    </w:p>
    <w:p w14:paraId="2BAA0505" w14:textId="5D4B5220" w:rsidR="00DB1DB0" w:rsidRDefault="00DB1DB0" w:rsidP="00DB1DB0">
      <w:pPr>
        <w:ind w:firstLine="480"/>
        <w:rPr>
          <w:rFonts w:hint="eastAsia"/>
        </w:rPr>
      </w:pPr>
      <w:r>
        <w:rPr>
          <w:rFonts w:hint="eastAsia"/>
        </w:rPr>
        <w:t xml:space="preserve">1. </w:t>
      </w:r>
      <w:r>
        <w:rPr>
          <w:rFonts w:hint="eastAsia"/>
        </w:rPr>
        <w:t>对立统一规律：一切事物都包含着对立的矛盾，矛盾双方既对立又统一，在相互斗争中推动事物的发展。这一规律在</w:t>
      </w:r>
      <w:r>
        <w:rPr>
          <w:rFonts w:hint="eastAsia"/>
        </w:rPr>
        <w:t>信息与通信工程</w:t>
      </w:r>
      <w:r>
        <w:rPr>
          <w:rFonts w:hint="eastAsia"/>
        </w:rPr>
        <w:t>中体现为各种技术之间的竞争与合作，如不同通信协议之间的标准化过程。</w:t>
      </w:r>
    </w:p>
    <w:p w14:paraId="7974E94F" w14:textId="5B7FE854" w:rsidR="00DB1DB0" w:rsidRDefault="00DB1DB0" w:rsidP="00DB1DB0">
      <w:pPr>
        <w:tabs>
          <w:tab w:val="left" w:pos="504"/>
        </w:tabs>
        <w:ind w:firstLine="480"/>
        <w:rPr>
          <w:rFonts w:hint="eastAsia"/>
        </w:rPr>
      </w:pPr>
      <w:r>
        <w:tab/>
      </w:r>
      <w:r>
        <w:rPr>
          <w:rFonts w:hint="eastAsia"/>
        </w:rPr>
        <w:t xml:space="preserve">2. </w:t>
      </w:r>
      <w:r>
        <w:rPr>
          <w:rFonts w:hint="eastAsia"/>
        </w:rPr>
        <w:t>质量互变规律：质变是由量变引起的，量变达到一定程度会引起质变。通信技术的发展历程就是一个量变到质变的过程，从模拟信号到数字信号的转变，从</w:t>
      </w:r>
      <w:r>
        <w:rPr>
          <w:rFonts w:hint="eastAsia"/>
        </w:rPr>
        <w:t>2G</w:t>
      </w:r>
      <w:r>
        <w:rPr>
          <w:rFonts w:hint="eastAsia"/>
        </w:rPr>
        <w:t>到</w:t>
      </w:r>
      <w:r>
        <w:rPr>
          <w:rFonts w:hint="eastAsia"/>
        </w:rPr>
        <w:t>5G</w:t>
      </w:r>
      <w:r>
        <w:rPr>
          <w:rFonts w:hint="eastAsia"/>
        </w:rPr>
        <w:t>技术的飞跃，都是这一规律的体现。</w:t>
      </w:r>
    </w:p>
    <w:p w14:paraId="252B314A" w14:textId="18B2F9E8" w:rsidR="00DB1DB0" w:rsidRDefault="00DB1DB0" w:rsidP="00DB1DB0">
      <w:pPr>
        <w:ind w:firstLine="480"/>
        <w:rPr>
          <w:rFonts w:hint="eastAsia"/>
        </w:rPr>
      </w:pPr>
      <w:r>
        <w:rPr>
          <w:rFonts w:hint="eastAsia"/>
        </w:rPr>
        <w:t xml:space="preserve">3. </w:t>
      </w:r>
      <w:r>
        <w:rPr>
          <w:rFonts w:hint="eastAsia"/>
        </w:rPr>
        <w:t>否定之否定规律：事物的发展是一个螺旋式上升和波浪式前进的过程，每一次否定都是对前一阶段的继承和超越。这在</w:t>
      </w:r>
      <w:r>
        <w:rPr>
          <w:rFonts w:hint="eastAsia"/>
        </w:rPr>
        <w:t>信息与通信工程</w:t>
      </w:r>
      <w:r>
        <w:rPr>
          <w:rFonts w:hint="eastAsia"/>
        </w:rPr>
        <w:t>中的体现是技术的不断更新换代，每一代通信技术都是对前一代技术的继承与发展。</w:t>
      </w:r>
    </w:p>
    <w:p w14:paraId="299D925B" w14:textId="3063744C" w:rsidR="00DB1DB0" w:rsidRPr="00DB1DB0" w:rsidRDefault="00DB1DB0" w:rsidP="00DB1DB0">
      <w:pPr>
        <w:pStyle w:val="3"/>
      </w:pPr>
      <w:r>
        <w:rPr>
          <w:rFonts w:hint="eastAsia"/>
        </w:rPr>
        <w:t>自然辩证法的科学方法论</w:t>
      </w:r>
    </w:p>
    <w:p w14:paraId="1D0482B4" w14:textId="77777777" w:rsidR="00DB1DB0" w:rsidRDefault="00DB1DB0" w:rsidP="00DB1DB0">
      <w:pPr>
        <w:ind w:firstLine="480"/>
        <w:rPr>
          <w:rFonts w:hint="eastAsia"/>
        </w:rPr>
      </w:pPr>
      <w:r>
        <w:rPr>
          <w:rFonts w:hint="eastAsia"/>
        </w:rPr>
        <w:t>自然辩证法强调用科学的方法论来认识和改造世界，这些方法论包括系统分析法、综合法、历史分析法等。</w:t>
      </w:r>
    </w:p>
    <w:p w14:paraId="7A2D1B94" w14:textId="319D00BF" w:rsidR="00DB1DB0" w:rsidRDefault="00DB1DB0" w:rsidP="00DB1DB0">
      <w:pPr>
        <w:ind w:firstLine="480"/>
        <w:rPr>
          <w:rFonts w:hint="eastAsia"/>
        </w:rPr>
      </w:pPr>
      <w:r>
        <w:rPr>
          <w:rFonts w:hint="eastAsia"/>
        </w:rPr>
        <w:t xml:space="preserve">1. </w:t>
      </w:r>
      <w:r>
        <w:rPr>
          <w:rFonts w:hint="eastAsia"/>
        </w:rPr>
        <w:t>系统分析法：把研究对象看作一个有机整体，从整体出发研究其各部分之间的相互关系和相互作用。在通信系统的设计和优化中，系统分析法是一个重要的方法论。</w:t>
      </w:r>
    </w:p>
    <w:p w14:paraId="2F8802BD" w14:textId="77777777" w:rsidR="00DB1DB0" w:rsidRDefault="00DB1DB0" w:rsidP="00DB1DB0">
      <w:pPr>
        <w:ind w:firstLine="480"/>
      </w:pPr>
    </w:p>
    <w:p w14:paraId="0FDDDDD0" w14:textId="6EC53FAB" w:rsidR="00DB1DB0" w:rsidRDefault="00DB1DB0" w:rsidP="00DB1DB0">
      <w:pPr>
        <w:ind w:firstLine="480"/>
        <w:rPr>
          <w:rFonts w:hint="eastAsia"/>
        </w:rPr>
      </w:pPr>
      <w:r>
        <w:rPr>
          <w:rFonts w:hint="eastAsia"/>
        </w:rPr>
        <w:lastRenderedPageBreak/>
        <w:t xml:space="preserve">2. </w:t>
      </w:r>
      <w:r>
        <w:rPr>
          <w:rFonts w:hint="eastAsia"/>
        </w:rPr>
        <w:t>综合法：将各个部分的研究成果综合起来，从而得出对整个系统的全面认识。这在通信网络的规划与设计中尤为重要。</w:t>
      </w:r>
    </w:p>
    <w:p w14:paraId="1FD30C0F" w14:textId="42A0D079" w:rsidR="00DB1DB0" w:rsidRDefault="00DB1DB0" w:rsidP="00DB1DB0">
      <w:pPr>
        <w:ind w:firstLine="480"/>
        <w:rPr>
          <w:rFonts w:hint="eastAsia"/>
        </w:rPr>
      </w:pPr>
      <w:r>
        <w:rPr>
          <w:rFonts w:hint="eastAsia"/>
        </w:rPr>
        <w:t xml:space="preserve">3. </w:t>
      </w:r>
      <w:r>
        <w:rPr>
          <w:rFonts w:hint="eastAsia"/>
        </w:rPr>
        <w:t>历史分析法：从事物的历史发展过程入手，分析其产生、发展和演变的规律。在通信技术的发展历程中，历史分析法有助于我们理解技术的演进和未来的发展趋势。</w:t>
      </w:r>
    </w:p>
    <w:p w14:paraId="6B596664" w14:textId="545B60EC" w:rsidR="00DB1DB0" w:rsidRDefault="00DB1DB0" w:rsidP="00DB1DB0">
      <w:pPr>
        <w:pStyle w:val="2"/>
        <w:rPr>
          <w:rFonts w:hint="eastAsia"/>
        </w:rPr>
      </w:pPr>
      <w:r>
        <w:rPr>
          <w:rFonts w:hint="eastAsia"/>
        </w:rPr>
        <w:t>自然辩证法在</w:t>
      </w:r>
      <w:r>
        <w:rPr>
          <w:rFonts w:hint="eastAsia"/>
        </w:rPr>
        <w:t>信息与通信工程</w:t>
      </w:r>
      <w:r>
        <w:rPr>
          <w:rFonts w:hint="eastAsia"/>
        </w:rPr>
        <w:t>中的应用</w:t>
      </w:r>
    </w:p>
    <w:p w14:paraId="7EE258C5" w14:textId="3C42DAF5" w:rsidR="00DB1DB0" w:rsidRDefault="00DB1DB0" w:rsidP="00DB1DB0">
      <w:pPr>
        <w:pStyle w:val="3"/>
        <w:rPr>
          <w:rFonts w:hint="eastAsia"/>
        </w:rPr>
      </w:pPr>
      <w:r>
        <w:rPr>
          <w:rFonts w:hint="eastAsia"/>
        </w:rPr>
        <w:t>通信技术的发展历程</w:t>
      </w:r>
    </w:p>
    <w:p w14:paraId="2D0F549F" w14:textId="77777777" w:rsidR="00DB1DB0" w:rsidRDefault="00DB1DB0" w:rsidP="00DB1DB0">
      <w:pPr>
        <w:ind w:firstLine="480"/>
        <w:rPr>
          <w:rFonts w:hint="eastAsia"/>
        </w:rPr>
      </w:pPr>
      <w:r>
        <w:rPr>
          <w:rFonts w:hint="eastAsia"/>
        </w:rPr>
        <w:t>通信技术的发展体现了自然辩证法的基本规律。从早期的电报、电话，到现代的无线通信、光纤通信，每一次技术的变革都反映了量变到质变的过程。例如，从</w:t>
      </w:r>
      <w:r>
        <w:rPr>
          <w:rFonts w:hint="eastAsia"/>
        </w:rPr>
        <w:t>2G</w:t>
      </w:r>
      <w:r>
        <w:rPr>
          <w:rFonts w:hint="eastAsia"/>
        </w:rPr>
        <w:t>到</w:t>
      </w:r>
      <w:r>
        <w:rPr>
          <w:rFonts w:hint="eastAsia"/>
        </w:rPr>
        <w:t>3G</w:t>
      </w:r>
      <w:r>
        <w:rPr>
          <w:rFonts w:hint="eastAsia"/>
        </w:rPr>
        <w:t>、</w:t>
      </w:r>
      <w:r>
        <w:rPr>
          <w:rFonts w:hint="eastAsia"/>
        </w:rPr>
        <w:t>4G</w:t>
      </w:r>
      <w:r>
        <w:rPr>
          <w:rFonts w:hint="eastAsia"/>
        </w:rPr>
        <w:t>，再到现在的</w:t>
      </w:r>
      <w:r>
        <w:rPr>
          <w:rFonts w:hint="eastAsia"/>
        </w:rPr>
        <w:t>5G</w:t>
      </w:r>
      <w:r>
        <w:rPr>
          <w:rFonts w:hint="eastAsia"/>
        </w:rPr>
        <w:t>技术，每一代技术的更新都是通信技术的一次质变。</w:t>
      </w:r>
    </w:p>
    <w:p w14:paraId="44C1EEAE" w14:textId="4952E3E0" w:rsidR="00DB1DB0" w:rsidRDefault="00DB1DB0" w:rsidP="00DB1DB0">
      <w:pPr>
        <w:ind w:firstLine="480"/>
        <w:rPr>
          <w:rFonts w:hint="eastAsia"/>
        </w:rPr>
      </w:pPr>
      <w:r>
        <w:rPr>
          <w:rFonts w:hint="eastAsia"/>
        </w:rPr>
        <w:t>1. 2G</w:t>
      </w:r>
      <w:r>
        <w:rPr>
          <w:rFonts w:hint="eastAsia"/>
        </w:rPr>
        <w:t>到</w:t>
      </w:r>
      <w:r>
        <w:rPr>
          <w:rFonts w:hint="eastAsia"/>
        </w:rPr>
        <w:t>5G</w:t>
      </w:r>
      <w:r>
        <w:rPr>
          <w:rFonts w:hint="eastAsia"/>
        </w:rPr>
        <w:t>的发展：</w:t>
      </w:r>
      <w:r>
        <w:rPr>
          <w:rFonts w:hint="eastAsia"/>
        </w:rPr>
        <w:t>2G</w:t>
      </w:r>
      <w:r>
        <w:rPr>
          <w:rFonts w:hint="eastAsia"/>
        </w:rPr>
        <w:t>技术实现了语音通话的数字化，</w:t>
      </w:r>
      <w:r>
        <w:rPr>
          <w:rFonts w:hint="eastAsia"/>
        </w:rPr>
        <w:t>3G</w:t>
      </w:r>
      <w:r>
        <w:rPr>
          <w:rFonts w:hint="eastAsia"/>
        </w:rPr>
        <w:t>技术引入了数据传输功能，</w:t>
      </w:r>
      <w:r>
        <w:rPr>
          <w:rFonts w:hint="eastAsia"/>
        </w:rPr>
        <w:t>4G</w:t>
      </w:r>
      <w:r>
        <w:rPr>
          <w:rFonts w:hint="eastAsia"/>
        </w:rPr>
        <w:t>技术极大地提升了数据传输速率，</w:t>
      </w:r>
      <w:r>
        <w:rPr>
          <w:rFonts w:hint="eastAsia"/>
        </w:rPr>
        <w:t>5G</w:t>
      </w:r>
      <w:r>
        <w:rPr>
          <w:rFonts w:hint="eastAsia"/>
        </w:rPr>
        <w:t>技术则实现了超高的传输速率、超低的延迟和大规模的设备连接。这一发展过程体现了否定之否定规律，每一代技术都是对前一代技术的扬弃和超越。</w:t>
      </w:r>
    </w:p>
    <w:p w14:paraId="7C12879B" w14:textId="27F685A1" w:rsidR="00DB1DB0" w:rsidRDefault="00DB1DB0" w:rsidP="00DB1DB0">
      <w:pPr>
        <w:ind w:firstLine="480"/>
        <w:rPr>
          <w:rFonts w:hint="eastAsia"/>
        </w:rPr>
      </w:pPr>
      <w:r>
        <w:rPr>
          <w:rFonts w:hint="eastAsia"/>
        </w:rPr>
        <w:t xml:space="preserve">2. </w:t>
      </w:r>
      <w:r>
        <w:rPr>
          <w:rFonts w:hint="eastAsia"/>
        </w:rPr>
        <w:t>光纤通信技术：光纤通信技术的发展经历了从多模光纤到单模光纤，从传统光纤到特种光纤的发展历程。这一过程中，不断的技术创新和应用需求推动了光纤通信技术的质变。</w:t>
      </w:r>
    </w:p>
    <w:p w14:paraId="268A4207" w14:textId="09049E90" w:rsidR="00DB1DB0" w:rsidRDefault="00DB1DB0" w:rsidP="00DB1DB0">
      <w:pPr>
        <w:pStyle w:val="3"/>
        <w:rPr>
          <w:rFonts w:hint="eastAsia"/>
        </w:rPr>
      </w:pPr>
      <w:r>
        <w:rPr>
          <w:rFonts w:hint="eastAsia"/>
        </w:rPr>
        <w:t>通信系统的设计与优化</w:t>
      </w:r>
    </w:p>
    <w:p w14:paraId="124EE461" w14:textId="77777777" w:rsidR="00DB1DB0" w:rsidRDefault="00DB1DB0" w:rsidP="00DB1DB0">
      <w:pPr>
        <w:ind w:firstLine="480"/>
        <w:rPr>
          <w:rFonts w:hint="eastAsia"/>
        </w:rPr>
      </w:pPr>
      <w:r>
        <w:rPr>
          <w:rFonts w:hint="eastAsia"/>
        </w:rPr>
        <w:t>通信系统的设计与优化过程中，自然辩证法的系统分析法和综合法得到了广泛应用。</w:t>
      </w:r>
    </w:p>
    <w:p w14:paraId="3C7BA8A6" w14:textId="4CECF888" w:rsidR="00DB1DB0" w:rsidRDefault="00DB1DB0" w:rsidP="00DB1DB0">
      <w:pPr>
        <w:ind w:firstLine="480"/>
        <w:rPr>
          <w:rFonts w:hint="eastAsia"/>
        </w:rPr>
      </w:pPr>
      <w:r>
        <w:rPr>
          <w:rFonts w:hint="eastAsia"/>
        </w:rPr>
        <w:t xml:space="preserve">1. </w:t>
      </w:r>
      <w:r>
        <w:rPr>
          <w:rFonts w:hint="eastAsia"/>
        </w:rPr>
        <w:t>系统分析法在通信系统设计中的应用：在设计一个通信系统时，需要考虑信号的传输路径、噪声和干扰的影响、信号的编码与解码、数据的加密与解密等各个环节。系统分析法可以帮助工程师从整体上把握系统的各个组成部分及其相互关系，从而进行合理的设计与优化。</w:t>
      </w:r>
    </w:p>
    <w:p w14:paraId="309061FA" w14:textId="67CFF5E0" w:rsidR="00DB1DB0" w:rsidRDefault="00DB1DB0" w:rsidP="00DB1DB0">
      <w:pPr>
        <w:ind w:firstLine="480"/>
        <w:rPr>
          <w:rFonts w:hint="eastAsia"/>
        </w:rPr>
      </w:pPr>
      <w:r>
        <w:rPr>
          <w:rFonts w:hint="eastAsia"/>
        </w:rPr>
        <w:t xml:space="preserve">2. </w:t>
      </w:r>
      <w:r>
        <w:rPr>
          <w:rFonts w:hint="eastAsia"/>
        </w:rPr>
        <w:t>综合法在通信网络规划中的应用：在进行通信网络规划时，需要综合考虑地理环境、人口分布、用户需求、设备性能等多个因素。通过综合法，可以将这些因素有机地结合起来，制定出合理的网络规划方案。</w:t>
      </w:r>
    </w:p>
    <w:p w14:paraId="0C5D5D09" w14:textId="3179E0EF" w:rsidR="00DB1DB0" w:rsidRDefault="00DB1DB0" w:rsidP="00DB1DB0">
      <w:pPr>
        <w:pStyle w:val="3"/>
        <w:rPr>
          <w:rFonts w:hint="eastAsia"/>
        </w:rPr>
      </w:pPr>
      <w:r>
        <w:rPr>
          <w:rFonts w:hint="eastAsia"/>
        </w:rPr>
        <w:t xml:space="preserve"> </w:t>
      </w:r>
      <w:r>
        <w:rPr>
          <w:rFonts w:hint="eastAsia"/>
        </w:rPr>
        <w:t>技术创新与应用</w:t>
      </w:r>
    </w:p>
    <w:p w14:paraId="74C6DAB0" w14:textId="77777777" w:rsidR="00DB1DB0" w:rsidRDefault="00DB1DB0" w:rsidP="00DB1DB0">
      <w:pPr>
        <w:ind w:firstLine="480"/>
      </w:pPr>
    </w:p>
    <w:p w14:paraId="0BC08987" w14:textId="79128A2B" w:rsidR="00DB1DB0" w:rsidRDefault="00DB1DB0" w:rsidP="00DB1DB0">
      <w:pPr>
        <w:ind w:firstLine="480"/>
        <w:rPr>
          <w:rFonts w:hint="eastAsia"/>
        </w:rPr>
      </w:pPr>
      <w:r>
        <w:rPr>
          <w:rFonts w:hint="eastAsia"/>
        </w:rPr>
        <w:lastRenderedPageBreak/>
        <w:t>技术创新是</w:t>
      </w:r>
      <w:r>
        <w:rPr>
          <w:rFonts w:hint="eastAsia"/>
        </w:rPr>
        <w:t>信息与通信工程</w:t>
      </w:r>
      <w:r>
        <w:rPr>
          <w:rFonts w:hint="eastAsia"/>
        </w:rPr>
        <w:t>发展的重要动力，自然辩证法强调在创新过程中要注意继承与发展、局部与整体的统一。</w:t>
      </w:r>
    </w:p>
    <w:p w14:paraId="6F264DB6" w14:textId="4AB3C753" w:rsidR="00DB1DB0" w:rsidRDefault="00DB1DB0" w:rsidP="00DB1DB0">
      <w:pPr>
        <w:ind w:firstLine="480"/>
        <w:rPr>
          <w:rFonts w:hint="eastAsia"/>
        </w:rPr>
      </w:pPr>
      <w:r>
        <w:rPr>
          <w:rFonts w:hint="eastAsia"/>
        </w:rPr>
        <w:t xml:space="preserve">1. </w:t>
      </w:r>
      <w:r>
        <w:rPr>
          <w:rFonts w:hint="eastAsia"/>
        </w:rPr>
        <w:t>继承与发展的统一：通信技术的创新不仅要考虑新技术的引入，还要注重对现有技术的继承与发展。例如，在开发新的通信协议时，需要考虑与现有协议的兼容性和互操作性。</w:t>
      </w:r>
    </w:p>
    <w:p w14:paraId="6F9D1A78" w14:textId="2F89D346" w:rsidR="00DB1DB0" w:rsidRDefault="00DB1DB0" w:rsidP="00DB1DB0">
      <w:pPr>
        <w:ind w:firstLine="480"/>
        <w:rPr>
          <w:rFonts w:hint="eastAsia"/>
        </w:rPr>
      </w:pPr>
      <w:r>
        <w:rPr>
          <w:rFonts w:hint="eastAsia"/>
        </w:rPr>
        <w:t xml:space="preserve">2. </w:t>
      </w:r>
      <w:r>
        <w:rPr>
          <w:rFonts w:hint="eastAsia"/>
        </w:rPr>
        <w:t>局部与整体的统一：在进行技术创新时，不仅要关注某一技术环节的突破，还要考虑整个通信系统的优化与提升。例如，在开发新型调制解调技术时，需要综合考虑信号传输的可靠性、抗干扰能力和系统的整体性能。</w:t>
      </w:r>
    </w:p>
    <w:p w14:paraId="0F9F4673" w14:textId="0A810B3F" w:rsidR="00DB1DB0" w:rsidRDefault="00DB1DB0" w:rsidP="00DB1DB0">
      <w:pPr>
        <w:pStyle w:val="2"/>
        <w:rPr>
          <w:rFonts w:hint="eastAsia"/>
        </w:rPr>
      </w:pPr>
      <w:r>
        <w:rPr>
          <w:rFonts w:hint="eastAsia"/>
        </w:rPr>
        <w:t xml:space="preserve"> </w:t>
      </w:r>
      <w:r>
        <w:rPr>
          <w:rFonts w:hint="eastAsia"/>
        </w:rPr>
        <w:t>学习自然辩证法对</w:t>
      </w:r>
      <w:r>
        <w:rPr>
          <w:rFonts w:hint="eastAsia"/>
        </w:rPr>
        <w:t>信息与通信工程</w:t>
      </w:r>
      <w:r>
        <w:rPr>
          <w:rFonts w:hint="eastAsia"/>
        </w:rPr>
        <w:t>专业学生的启示</w:t>
      </w:r>
    </w:p>
    <w:p w14:paraId="7A3AE325" w14:textId="5F6056A4" w:rsidR="00DB1DB0" w:rsidRDefault="00DB1DB0" w:rsidP="00DB1DB0">
      <w:pPr>
        <w:pStyle w:val="3"/>
        <w:rPr>
          <w:rFonts w:hint="eastAsia"/>
        </w:rPr>
      </w:pPr>
      <w:r>
        <w:rPr>
          <w:rFonts w:hint="eastAsia"/>
        </w:rPr>
        <w:t xml:space="preserve"> </w:t>
      </w:r>
      <w:r>
        <w:rPr>
          <w:rFonts w:hint="eastAsia"/>
        </w:rPr>
        <w:t>提高科学思维能力</w:t>
      </w:r>
    </w:p>
    <w:p w14:paraId="006E44A8" w14:textId="7558D3AB" w:rsidR="00DB1DB0" w:rsidRDefault="00DB1DB0" w:rsidP="00DB1DB0">
      <w:pPr>
        <w:ind w:firstLine="480"/>
        <w:rPr>
          <w:rFonts w:hint="eastAsia"/>
        </w:rPr>
      </w:pPr>
      <w:r>
        <w:rPr>
          <w:rFonts w:hint="eastAsia"/>
        </w:rPr>
        <w:t>学习自然辩证法可以帮助</w:t>
      </w:r>
      <w:r>
        <w:rPr>
          <w:rFonts w:hint="eastAsia"/>
        </w:rPr>
        <w:t>信息与通信工程</w:t>
      </w:r>
      <w:r>
        <w:rPr>
          <w:rFonts w:hint="eastAsia"/>
        </w:rPr>
        <w:t>专业学生提高科学思维能力。通过理解辩证法的基本规律和科学方法论，学生能够更好地分析和解决复杂的工程问题。</w:t>
      </w:r>
    </w:p>
    <w:p w14:paraId="13B31C57" w14:textId="10AE990D" w:rsidR="00DB1DB0" w:rsidRDefault="00DB1DB0" w:rsidP="00DB1DB0">
      <w:pPr>
        <w:ind w:firstLine="480"/>
        <w:rPr>
          <w:rFonts w:hint="eastAsia"/>
        </w:rPr>
      </w:pPr>
      <w:r>
        <w:rPr>
          <w:rFonts w:hint="eastAsia"/>
        </w:rPr>
        <w:t xml:space="preserve">1. </w:t>
      </w:r>
      <w:r>
        <w:rPr>
          <w:rFonts w:hint="eastAsia"/>
        </w:rPr>
        <w:t>辩证思维能力的提升：辩证法强调事物的联系和发展变化，这有助于学生在解决工程问题时，从多个角度进行思考，避免片面性和绝对化。</w:t>
      </w:r>
    </w:p>
    <w:p w14:paraId="5DF6BE87" w14:textId="735407C2" w:rsidR="00DB1DB0" w:rsidRDefault="00DB1DB0" w:rsidP="00DB1DB0">
      <w:pPr>
        <w:ind w:firstLine="480"/>
        <w:rPr>
          <w:rFonts w:hint="eastAsia"/>
        </w:rPr>
      </w:pPr>
      <w:r>
        <w:rPr>
          <w:rFonts w:hint="eastAsia"/>
        </w:rPr>
        <w:t xml:space="preserve">2. </w:t>
      </w:r>
      <w:r>
        <w:rPr>
          <w:rFonts w:hint="eastAsia"/>
        </w:rPr>
        <w:t>系统思维能力的培养：系统分析法和综合法的应用，有助于学生从整体上把握问题，进行全面而深入的分析，提高系统思维能力。</w:t>
      </w:r>
    </w:p>
    <w:p w14:paraId="1273FE8B" w14:textId="61C996BC" w:rsidR="00DB1DB0" w:rsidRDefault="00DB1DB0" w:rsidP="00DB1DB0">
      <w:pPr>
        <w:pStyle w:val="3"/>
        <w:rPr>
          <w:rFonts w:hint="eastAsia"/>
        </w:rPr>
      </w:pPr>
      <w:r>
        <w:rPr>
          <w:rFonts w:hint="eastAsia"/>
        </w:rPr>
        <w:t xml:space="preserve"> </w:t>
      </w:r>
      <w:r>
        <w:rPr>
          <w:rFonts w:hint="eastAsia"/>
        </w:rPr>
        <w:t>促进创新意识和能力</w:t>
      </w:r>
    </w:p>
    <w:p w14:paraId="13C02716" w14:textId="77777777" w:rsidR="00DB1DB0" w:rsidRDefault="00DB1DB0" w:rsidP="00DB1DB0">
      <w:pPr>
        <w:ind w:firstLine="480"/>
        <w:rPr>
          <w:rFonts w:hint="eastAsia"/>
        </w:rPr>
      </w:pPr>
      <w:r>
        <w:rPr>
          <w:rFonts w:hint="eastAsia"/>
        </w:rPr>
        <w:t>自然辩证法强调矛盾推动发展的规律，这有助于学生在工程实践中保持创新的意识和能力。</w:t>
      </w:r>
    </w:p>
    <w:p w14:paraId="496358E4" w14:textId="577A2C11" w:rsidR="00DB1DB0" w:rsidRDefault="00DB1DB0" w:rsidP="00DB1DB0">
      <w:pPr>
        <w:ind w:firstLine="480"/>
        <w:rPr>
          <w:rFonts w:hint="eastAsia"/>
        </w:rPr>
      </w:pPr>
      <w:r>
        <w:rPr>
          <w:rFonts w:hint="eastAsia"/>
        </w:rPr>
        <w:t xml:space="preserve">1. </w:t>
      </w:r>
      <w:r>
        <w:rPr>
          <w:rFonts w:hint="eastAsia"/>
        </w:rPr>
        <w:t>发现和解决矛盾：在</w:t>
      </w:r>
      <w:r>
        <w:rPr>
          <w:rFonts w:hint="eastAsia"/>
        </w:rPr>
        <w:t>信息与通信工程</w:t>
      </w:r>
      <w:r>
        <w:rPr>
          <w:rFonts w:hint="eastAsia"/>
        </w:rPr>
        <w:t>的实践中，往往会遇到各种技术矛盾和难题。通过学习辩证法，学生能够更好地发现和分析这些矛盾，找到解决问题的突破口。</w:t>
      </w:r>
    </w:p>
    <w:p w14:paraId="171E0306" w14:textId="1640DF73" w:rsidR="00DB1DB0" w:rsidRDefault="00DB1DB0" w:rsidP="00DB1DB0">
      <w:pPr>
        <w:ind w:firstLine="480"/>
        <w:rPr>
          <w:rFonts w:hint="eastAsia"/>
        </w:rPr>
      </w:pPr>
      <w:r>
        <w:rPr>
          <w:rFonts w:hint="eastAsia"/>
        </w:rPr>
        <w:t xml:space="preserve">2. </w:t>
      </w:r>
      <w:r>
        <w:rPr>
          <w:rFonts w:hint="eastAsia"/>
        </w:rPr>
        <w:t>鼓励创新思维：辩证法的否定之否定规律强调事物的发展是一个不断否定和超越的过程，</w:t>
      </w:r>
      <w:proofErr w:type="gramStart"/>
      <w:r>
        <w:rPr>
          <w:rFonts w:hint="eastAsia"/>
        </w:rPr>
        <w:t>这鼓励</w:t>
      </w:r>
      <w:proofErr w:type="gramEnd"/>
      <w:r>
        <w:rPr>
          <w:rFonts w:hint="eastAsia"/>
        </w:rPr>
        <w:t>学生在工程实践中不断创新，追求技术的进步和发展。</w:t>
      </w:r>
    </w:p>
    <w:p w14:paraId="03E69CEB" w14:textId="3A65B862" w:rsidR="00DB1DB0" w:rsidRDefault="00DB1DB0" w:rsidP="00DB1DB0">
      <w:pPr>
        <w:pStyle w:val="3"/>
        <w:rPr>
          <w:rFonts w:hint="eastAsia"/>
        </w:rPr>
      </w:pPr>
      <w:r>
        <w:rPr>
          <w:rFonts w:hint="eastAsia"/>
        </w:rPr>
        <w:t xml:space="preserve"> </w:t>
      </w:r>
      <w:r>
        <w:rPr>
          <w:rFonts w:hint="eastAsia"/>
        </w:rPr>
        <w:t>加强理论与实践的结合</w:t>
      </w:r>
    </w:p>
    <w:p w14:paraId="4B716CD1" w14:textId="77777777" w:rsidR="00DB1DB0" w:rsidRDefault="00DB1DB0" w:rsidP="00DB1DB0">
      <w:pPr>
        <w:ind w:firstLine="480"/>
        <w:rPr>
          <w:rFonts w:hint="eastAsia"/>
        </w:rPr>
      </w:pPr>
      <w:r>
        <w:rPr>
          <w:rFonts w:hint="eastAsia"/>
        </w:rPr>
        <w:t>自然辩证法强调理论联系实际，要求我们在学习和实践中注重理论与实践的结合。</w:t>
      </w:r>
    </w:p>
    <w:p w14:paraId="166FCFB9" w14:textId="71A75D4A" w:rsidR="00DB1DB0" w:rsidRDefault="00DB1DB0" w:rsidP="00DB1DB0">
      <w:pPr>
        <w:ind w:firstLine="480"/>
        <w:rPr>
          <w:rFonts w:hint="eastAsia"/>
        </w:rPr>
      </w:pPr>
      <w:r>
        <w:rPr>
          <w:rFonts w:hint="eastAsia"/>
        </w:rPr>
        <w:t xml:space="preserve">1. </w:t>
      </w:r>
      <w:r>
        <w:rPr>
          <w:rFonts w:hint="eastAsia"/>
        </w:rPr>
        <w:t>理论指导实践：在</w:t>
      </w:r>
      <w:r>
        <w:rPr>
          <w:rFonts w:hint="eastAsia"/>
        </w:rPr>
        <w:t>信息与通信工程</w:t>
      </w:r>
      <w:r>
        <w:rPr>
          <w:rFonts w:hint="eastAsia"/>
        </w:rPr>
        <w:t>的学习过程中，通过学习辩证法的基本理论，学生能够更好地理解和掌握通信技术的原理和发展规律，从而在实践中进行有效的应用和创新。</w:t>
      </w:r>
    </w:p>
    <w:p w14:paraId="5A809B7C" w14:textId="77777777" w:rsidR="00DB1DB0" w:rsidRDefault="00DB1DB0" w:rsidP="00DB1DB0">
      <w:pPr>
        <w:ind w:firstLine="480"/>
      </w:pPr>
    </w:p>
    <w:p w14:paraId="12D9D57E" w14:textId="6B7059AB" w:rsidR="00DB1DB0" w:rsidRDefault="00DB1DB0" w:rsidP="00DB1DB0">
      <w:pPr>
        <w:ind w:firstLine="480"/>
        <w:rPr>
          <w:rFonts w:hint="eastAsia"/>
        </w:rPr>
      </w:pPr>
      <w:r>
        <w:rPr>
          <w:rFonts w:hint="eastAsia"/>
        </w:rPr>
        <w:t xml:space="preserve">2. </w:t>
      </w:r>
      <w:r>
        <w:rPr>
          <w:rFonts w:hint="eastAsia"/>
        </w:rPr>
        <w:t>实践验证理论：在工程实践中，通过具体的项目和实验，学生能够验证和深化对辩证法理论的理解，从而不断提高自己的理论素养和实践能力。</w:t>
      </w:r>
    </w:p>
    <w:p w14:paraId="2FFC86AA" w14:textId="4CFC0008" w:rsidR="00DB1DB0" w:rsidRDefault="00DB1DB0" w:rsidP="00DB1DB0">
      <w:pPr>
        <w:pStyle w:val="3"/>
        <w:rPr>
          <w:rFonts w:hint="eastAsia"/>
        </w:rPr>
      </w:pPr>
      <w:r>
        <w:rPr>
          <w:rFonts w:hint="eastAsia"/>
        </w:rPr>
        <w:t>养成科学的工作作风</w:t>
      </w:r>
    </w:p>
    <w:p w14:paraId="3D47AB42" w14:textId="77777777" w:rsidR="00DB1DB0" w:rsidRDefault="00DB1DB0" w:rsidP="00DB1DB0">
      <w:pPr>
        <w:ind w:firstLine="480"/>
        <w:rPr>
          <w:rFonts w:hint="eastAsia"/>
        </w:rPr>
      </w:pPr>
      <w:r>
        <w:rPr>
          <w:rFonts w:hint="eastAsia"/>
        </w:rPr>
        <w:t>自然辩证法强调实事求是和科学的工作方法，这有助于学生在工程实践中养成科学的工作作风。</w:t>
      </w:r>
    </w:p>
    <w:p w14:paraId="6AD67411" w14:textId="24C0C76D" w:rsidR="00DB1DB0" w:rsidRDefault="00DB1DB0" w:rsidP="00DB1DB0">
      <w:pPr>
        <w:ind w:firstLine="480"/>
        <w:rPr>
          <w:rFonts w:hint="eastAsia"/>
        </w:rPr>
      </w:pPr>
      <w:r>
        <w:rPr>
          <w:rFonts w:hint="eastAsia"/>
        </w:rPr>
        <w:t xml:space="preserve">1. </w:t>
      </w:r>
      <w:r>
        <w:rPr>
          <w:rFonts w:hint="eastAsia"/>
        </w:rPr>
        <w:t>实事求是的态度：辩证法强调从客观实际出发，尊重事实和规律。这要求学生在工程实践中要保持严谨认真的态度，实事求是地进行分析和判断。</w:t>
      </w:r>
    </w:p>
    <w:p w14:paraId="7C6C861D" w14:textId="6AFF3897" w:rsidR="00DB1DB0" w:rsidRDefault="00DB1DB0" w:rsidP="00DB1DB0">
      <w:pPr>
        <w:ind w:firstLine="480"/>
        <w:rPr>
          <w:rFonts w:hint="eastAsia"/>
        </w:rPr>
      </w:pPr>
      <w:r>
        <w:rPr>
          <w:rFonts w:hint="eastAsia"/>
        </w:rPr>
        <w:t xml:space="preserve">2. </w:t>
      </w:r>
      <w:r>
        <w:rPr>
          <w:rFonts w:hint="eastAsia"/>
        </w:rPr>
        <w:t>科学的工作方法：辩证法的科学方法论，如系统分析法和综合法，要求我们在工程实践中采用科学的工作方法，进行全面系统的分析和设计，提高工作的效率和质量。</w:t>
      </w:r>
    </w:p>
    <w:p w14:paraId="4BC947EE" w14:textId="2AE42247" w:rsidR="00DB1DB0" w:rsidRDefault="00DB1DB0" w:rsidP="00DB1DB0">
      <w:pPr>
        <w:pStyle w:val="2"/>
        <w:rPr>
          <w:rFonts w:hint="eastAsia"/>
        </w:rPr>
      </w:pPr>
      <w:r>
        <w:rPr>
          <w:rFonts w:hint="eastAsia"/>
        </w:rPr>
        <w:t xml:space="preserve"> </w:t>
      </w:r>
      <w:r>
        <w:rPr>
          <w:rFonts w:hint="eastAsia"/>
        </w:rPr>
        <w:t>结论</w:t>
      </w:r>
    </w:p>
    <w:p w14:paraId="1D828A12" w14:textId="6215C2D1" w:rsidR="00AF185E" w:rsidRDefault="00DB1DB0" w:rsidP="00DB1DB0">
      <w:pPr>
        <w:ind w:firstLine="480"/>
      </w:pPr>
      <w:r>
        <w:rPr>
          <w:rFonts w:hint="eastAsia"/>
        </w:rPr>
        <w:t>学习自然辩证法对</w:t>
      </w:r>
      <w:r>
        <w:rPr>
          <w:rFonts w:hint="eastAsia"/>
        </w:rPr>
        <w:t>信息与通信工程</w:t>
      </w:r>
      <w:r>
        <w:rPr>
          <w:rFonts w:hint="eastAsia"/>
        </w:rPr>
        <w:t>专业的学生有着重要的启示和意义。通过学习自然辩证法的基本概念和科学方法论，学生能够提高科学思维能力，促进创新意识和能力，加强理论与实践的结合，养成科学的工作作风。这不仅有助于学生更好地理解和掌握</w:t>
      </w:r>
      <w:r>
        <w:rPr>
          <w:rFonts w:hint="eastAsia"/>
        </w:rPr>
        <w:t>信息与通信工程</w:t>
      </w:r>
      <w:r>
        <w:rPr>
          <w:rFonts w:hint="eastAsia"/>
        </w:rPr>
        <w:t>的相关知识和技术，还能为他们未来的职业发展打下坚实的基础。在信息技术迅猛发展的今天，</w:t>
      </w:r>
      <w:r>
        <w:rPr>
          <w:rFonts w:hint="eastAsia"/>
        </w:rPr>
        <w:t>信息与通信工程</w:t>
      </w:r>
      <w:r>
        <w:rPr>
          <w:rFonts w:hint="eastAsia"/>
        </w:rPr>
        <w:t>专业的学生更需要具备科学的思维方法和创新能力，以应对不断变化的技术挑战和市场需求。通过深入学习和理解自然辩证法，学生能够更好地应对这些挑战，为通信技术的发展和应用贡献自己的智慧和力量。</w:t>
      </w:r>
    </w:p>
    <w:p w14:paraId="0D6DDBBF" w14:textId="77777777" w:rsidR="000C0F8D" w:rsidRDefault="000C0F8D" w:rsidP="00DB1DB0">
      <w:pPr>
        <w:ind w:firstLine="480"/>
        <w:sectPr w:rsidR="000C0F8D">
          <w:pgSz w:w="11906" w:h="16838"/>
          <w:pgMar w:top="1440" w:right="1800" w:bottom="1440" w:left="1800" w:header="851" w:footer="992" w:gutter="0"/>
          <w:cols w:space="425"/>
          <w:docGrid w:type="lines" w:linePitch="312"/>
        </w:sectPr>
      </w:pPr>
    </w:p>
    <w:p w14:paraId="7D4C31C5" w14:textId="5F883A41" w:rsidR="000C0F8D" w:rsidRDefault="000C0F8D" w:rsidP="000C0F8D">
      <w:pPr>
        <w:pStyle w:val="1"/>
        <w:numPr>
          <w:ilvl w:val="0"/>
          <w:numId w:val="0"/>
        </w:numPr>
        <w:ind w:left="454"/>
      </w:pPr>
      <w:r>
        <w:rPr>
          <w:rFonts w:hint="eastAsia"/>
        </w:rPr>
        <w:lastRenderedPageBreak/>
        <w:t>丘成桐关于中国数学的演讲</w:t>
      </w:r>
    </w:p>
    <w:p w14:paraId="6F1E3D69" w14:textId="77777777" w:rsidR="000C0F8D" w:rsidRDefault="000C0F8D" w:rsidP="000C0F8D">
      <w:pPr>
        <w:pStyle w:val="2"/>
        <w:numPr>
          <w:ilvl w:val="1"/>
          <w:numId w:val="6"/>
        </w:numPr>
        <w:rPr>
          <w:rFonts w:hint="eastAsia"/>
        </w:rPr>
      </w:pPr>
      <w:r>
        <w:rPr>
          <w:rFonts w:hint="eastAsia"/>
        </w:rPr>
        <w:t>引言</w:t>
      </w:r>
    </w:p>
    <w:p w14:paraId="7626E63E" w14:textId="77777777" w:rsidR="000C0F8D" w:rsidRDefault="000C0F8D" w:rsidP="000C0F8D">
      <w:pPr>
        <w:ind w:firstLine="480"/>
        <w:rPr>
          <w:rFonts w:hint="eastAsia"/>
        </w:rPr>
      </w:pPr>
      <w:r>
        <w:rPr>
          <w:rFonts w:hint="eastAsia"/>
        </w:rPr>
        <w:t>丘成桐是世界著名的数学家，他在几何分析和数学物理方面的成就享誉全球。最近，丘成桐在关于中国数学的演讲中，深入探讨了中国数学发展的现状、存在的问题以及未来的发展方向。本文将详细评述丘成桐的演讲内容，分析其观点，并结合中国数学发展的实际情况提出进一步的思考和建议。</w:t>
      </w:r>
    </w:p>
    <w:p w14:paraId="57682B63" w14:textId="35A0663E" w:rsidR="000C0F8D" w:rsidRDefault="000C0F8D" w:rsidP="000C0F8D">
      <w:pPr>
        <w:pStyle w:val="2"/>
        <w:rPr>
          <w:rFonts w:hint="eastAsia"/>
        </w:rPr>
      </w:pPr>
      <w:r>
        <w:rPr>
          <w:rFonts w:hint="eastAsia"/>
        </w:rPr>
        <w:t>丘成桐演讲的核心内容</w:t>
      </w:r>
    </w:p>
    <w:p w14:paraId="52554A88" w14:textId="22F8494B" w:rsidR="000C0F8D" w:rsidRDefault="000C0F8D" w:rsidP="000C0F8D">
      <w:pPr>
        <w:pStyle w:val="3"/>
        <w:rPr>
          <w:rFonts w:hint="eastAsia"/>
        </w:rPr>
      </w:pPr>
      <w:r>
        <w:rPr>
          <w:rFonts w:hint="eastAsia"/>
        </w:rPr>
        <w:t>中国数学的历史成就</w:t>
      </w:r>
    </w:p>
    <w:p w14:paraId="3A01EED9" w14:textId="77777777" w:rsidR="000C0F8D" w:rsidRDefault="000C0F8D" w:rsidP="000C0F8D">
      <w:pPr>
        <w:ind w:firstLine="480"/>
        <w:rPr>
          <w:rFonts w:hint="eastAsia"/>
        </w:rPr>
      </w:pPr>
      <w:r>
        <w:rPr>
          <w:rFonts w:hint="eastAsia"/>
        </w:rPr>
        <w:t>丘成桐在演讲中首先回顾了中国数学的辉煌历史。从古代的《九章算术》到宋元时期的数学家朱世杰，中国古代数学在世界数学史上占有重要地位。丘成桐特别提到，古代中国数学不仅在理论上取得了许多重要成果，还在实践中得到了广泛应用，如天文学、测量学和工程学等领域。</w:t>
      </w:r>
    </w:p>
    <w:p w14:paraId="419E92D8" w14:textId="498E1B20" w:rsidR="000C0F8D" w:rsidRDefault="000C0F8D" w:rsidP="000C0F8D">
      <w:pPr>
        <w:pStyle w:val="3"/>
        <w:rPr>
          <w:rFonts w:hint="eastAsia"/>
        </w:rPr>
      </w:pPr>
      <w:r>
        <w:rPr>
          <w:rFonts w:hint="eastAsia"/>
        </w:rPr>
        <w:t>现代中国数学的发展</w:t>
      </w:r>
    </w:p>
    <w:p w14:paraId="379C114D" w14:textId="77777777" w:rsidR="000C0F8D" w:rsidRDefault="000C0F8D" w:rsidP="000C0F8D">
      <w:pPr>
        <w:ind w:firstLine="480"/>
        <w:rPr>
          <w:rFonts w:hint="eastAsia"/>
        </w:rPr>
      </w:pPr>
      <w:r>
        <w:rPr>
          <w:rFonts w:hint="eastAsia"/>
        </w:rPr>
        <w:t>进入</w:t>
      </w:r>
      <w:r>
        <w:rPr>
          <w:rFonts w:hint="eastAsia"/>
        </w:rPr>
        <w:t>20</w:t>
      </w:r>
      <w:r>
        <w:rPr>
          <w:rFonts w:hint="eastAsia"/>
        </w:rPr>
        <w:t>世纪以来，特别是改革开放以来，中国数学界在国际舞台上取得了许多令人瞩目的成就。丘成桐指出，中国数学家在代数几何、数论、偏微分方程等领域做出了重要贡献，涌现出一批世界级的数学家，如陈省身、华罗庚、吴文俊等。</w:t>
      </w:r>
    </w:p>
    <w:p w14:paraId="21BC59A7" w14:textId="3C83F744" w:rsidR="000C0F8D" w:rsidRDefault="000C0F8D" w:rsidP="000C0F8D">
      <w:pPr>
        <w:pStyle w:val="3"/>
        <w:rPr>
          <w:rFonts w:hint="eastAsia"/>
        </w:rPr>
      </w:pPr>
      <w:r>
        <w:rPr>
          <w:rFonts w:hint="eastAsia"/>
        </w:rPr>
        <w:t>存在的问题与挑战</w:t>
      </w:r>
    </w:p>
    <w:p w14:paraId="04BA3BF1" w14:textId="77777777" w:rsidR="000C0F8D" w:rsidRDefault="000C0F8D" w:rsidP="000C0F8D">
      <w:pPr>
        <w:ind w:firstLine="480"/>
        <w:rPr>
          <w:rFonts w:hint="eastAsia"/>
        </w:rPr>
      </w:pPr>
      <w:r>
        <w:rPr>
          <w:rFonts w:hint="eastAsia"/>
        </w:rPr>
        <w:t>尽管中国数学取得了显著进步，丘成桐在演讲中也指出了一些存在的问题和挑战。他认为，中国的数学研究在某些方面仍然存在不足，特别是在原创性研究和顶尖成果方面。他提到，虽然中国每年发表的数学论文数量众多，但真正具有国际影响力的高水平成果相对较少。</w:t>
      </w:r>
    </w:p>
    <w:p w14:paraId="74EA4EF4" w14:textId="0E10AE94" w:rsidR="000C0F8D" w:rsidRDefault="000C0F8D" w:rsidP="000C0F8D">
      <w:pPr>
        <w:ind w:firstLine="480"/>
        <w:rPr>
          <w:rFonts w:hint="eastAsia"/>
        </w:rPr>
      </w:pPr>
      <w:r>
        <w:rPr>
          <w:rFonts w:hint="eastAsia"/>
        </w:rPr>
        <w:t xml:space="preserve">1. </w:t>
      </w:r>
      <w:r>
        <w:rPr>
          <w:rFonts w:hint="eastAsia"/>
        </w:rPr>
        <w:t>基础教育的问题：丘成桐指出，中国的数学基础教育虽然在某些方面具有优势，但也存在过度应试化的问题。这种教育模式往往忽视了学生创造性思维和问题解决能力的培养，不利于拔尖创新人才的成长。</w:t>
      </w:r>
    </w:p>
    <w:p w14:paraId="5BE3CC78" w14:textId="77777777" w:rsidR="000C0F8D" w:rsidRDefault="000C0F8D" w:rsidP="000C0F8D">
      <w:pPr>
        <w:ind w:firstLine="480"/>
      </w:pPr>
    </w:p>
    <w:p w14:paraId="4D27EBBD" w14:textId="11C8877B" w:rsidR="000C0F8D" w:rsidRDefault="000C0F8D" w:rsidP="000C0F8D">
      <w:pPr>
        <w:ind w:firstLine="480"/>
        <w:rPr>
          <w:rFonts w:hint="eastAsia"/>
        </w:rPr>
      </w:pPr>
      <w:r>
        <w:rPr>
          <w:rFonts w:hint="eastAsia"/>
        </w:rPr>
        <w:lastRenderedPageBreak/>
        <w:t xml:space="preserve">2. </w:t>
      </w:r>
      <w:r>
        <w:rPr>
          <w:rFonts w:hint="eastAsia"/>
        </w:rPr>
        <w:t>科研环境的挑战：他还提到，中国的科研环境在某些方面存在不利因素，如过度强调数量而非质量、学术不端行为时有发生等。这些问题在一定程度上制约了中国数学研究的进一步发展。</w:t>
      </w:r>
    </w:p>
    <w:p w14:paraId="7759A055" w14:textId="1E4328B9" w:rsidR="000C0F8D" w:rsidRDefault="000C0F8D" w:rsidP="000C0F8D">
      <w:pPr>
        <w:ind w:firstLine="480"/>
        <w:rPr>
          <w:rFonts w:hint="eastAsia"/>
        </w:rPr>
      </w:pPr>
      <w:r>
        <w:rPr>
          <w:rFonts w:hint="eastAsia"/>
        </w:rPr>
        <w:t xml:space="preserve">3. </w:t>
      </w:r>
      <w:r>
        <w:rPr>
          <w:rFonts w:hint="eastAsia"/>
        </w:rPr>
        <w:t>国际交流与合作的不足：丘成桐认为，中国数学界在国际交流与合作方面还需要进一步加强。虽然近年来国际合作有所增加，但整体上与世界顶尖数学家的合作和交流仍不够深入，这在一定程度上影响了中国数学的国际影响力。</w:t>
      </w:r>
    </w:p>
    <w:p w14:paraId="05B42347" w14:textId="7EF0F487" w:rsidR="000C0F8D" w:rsidRDefault="000C0F8D" w:rsidP="000C0F8D">
      <w:pPr>
        <w:pStyle w:val="2"/>
        <w:rPr>
          <w:rFonts w:hint="eastAsia"/>
        </w:rPr>
      </w:pPr>
      <w:r>
        <w:rPr>
          <w:rFonts w:hint="eastAsia"/>
        </w:rPr>
        <w:t xml:space="preserve"> </w:t>
      </w:r>
      <w:r>
        <w:rPr>
          <w:rFonts w:hint="eastAsia"/>
        </w:rPr>
        <w:t>对丘成桐观点的分析</w:t>
      </w:r>
    </w:p>
    <w:p w14:paraId="0165C05A" w14:textId="5B30C9FB" w:rsidR="000C0F8D" w:rsidRDefault="000C0F8D" w:rsidP="000C0F8D">
      <w:pPr>
        <w:pStyle w:val="3"/>
        <w:rPr>
          <w:rFonts w:hint="eastAsia"/>
        </w:rPr>
      </w:pPr>
      <w:r>
        <w:rPr>
          <w:rFonts w:hint="eastAsia"/>
        </w:rPr>
        <w:t>历史成就的再评价</w:t>
      </w:r>
    </w:p>
    <w:p w14:paraId="4CE20A99" w14:textId="77777777" w:rsidR="000C0F8D" w:rsidRDefault="000C0F8D" w:rsidP="000C0F8D">
      <w:pPr>
        <w:ind w:firstLine="480"/>
        <w:rPr>
          <w:rFonts w:hint="eastAsia"/>
        </w:rPr>
      </w:pPr>
      <w:r>
        <w:rPr>
          <w:rFonts w:hint="eastAsia"/>
        </w:rPr>
        <w:t>丘成桐对中国数学历史成就的评价是公正和客观的。中国古代数学在世界数学史上的地位毋庸置疑，其独特的理论体系和实际应用不仅对中国本土科学技术的发展起到了重要作用，也对世界数学的发展产生了深远影响。然而，随着近现代科学技术的发展，尤其是西方数学理论体系的建立，中国数学一度陷入低谷。因此，在新的历史时期，如何继承和发扬中国古代数学的优良传统，同时吸收现代数学的先进成果，是中国数学界面临的重要课题。</w:t>
      </w:r>
    </w:p>
    <w:p w14:paraId="7D930E1B" w14:textId="21B01393" w:rsidR="000C0F8D" w:rsidRDefault="000C0F8D" w:rsidP="000C0F8D">
      <w:pPr>
        <w:pStyle w:val="3"/>
        <w:rPr>
          <w:rFonts w:hint="eastAsia"/>
        </w:rPr>
      </w:pPr>
      <w:r>
        <w:rPr>
          <w:rFonts w:hint="eastAsia"/>
        </w:rPr>
        <w:t>现代成就的肯定与不足</w:t>
      </w:r>
    </w:p>
    <w:p w14:paraId="151A5019" w14:textId="77777777" w:rsidR="000C0F8D" w:rsidRDefault="000C0F8D" w:rsidP="000C0F8D">
      <w:pPr>
        <w:ind w:firstLine="480"/>
        <w:rPr>
          <w:rFonts w:hint="eastAsia"/>
        </w:rPr>
      </w:pPr>
      <w:r>
        <w:rPr>
          <w:rFonts w:hint="eastAsia"/>
        </w:rPr>
        <w:t>丘成桐对现代中国数学成就的肯定是有据可依的。近年来，中国在数学领域的研究投入和产出都有显著提高，许多中国数学家在国际顶尖期刊上发表了重要论文，获得了国际数学界的认可。然而，他对存在问题的</w:t>
      </w:r>
      <w:proofErr w:type="gramStart"/>
      <w:r>
        <w:rPr>
          <w:rFonts w:hint="eastAsia"/>
        </w:rPr>
        <w:t>指指出</w:t>
      </w:r>
      <w:proofErr w:type="gramEnd"/>
      <w:r>
        <w:rPr>
          <w:rFonts w:hint="eastAsia"/>
        </w:rPr>
        <w:t>也是值得重视的。尤其是基础教育和科研环境的问题，直接影响到中国数学的未来发展。</w:t>
      </w:r>
    </w:p>
    <w:p w14:paraId="0F505EAB" w14:textId="03C0C904" w:rsidR="000C0F8D" w:rsidRDefault="000C0F8D" w:rsidP="000C0F8D">
      <w:pPr>
        <w:ind w:firstLine="480"/>
        <w:rPr>
          <w:rFonts w:hint="eastAsia"/>
        </w:rPr>
      </w:pPr>
      <w:r>
        <w:rPr>
          <w:rFonts w:hint="eastAsia"/>
        </w:rPr>
        <w:t xml:space="preserve">1. </w:t>
      </w:r>
      <w:r>
        <w:rPr>
          <w:rFonts w:hint="eastAsia"/>
        </w:rPr>
        <w:t>基础教育的改革：中国的数学基础教育需要从应试教育向素质教育转变，注重培养学生的创新思维和实践能力。这不仅需要教育观念的转变，还需要教育体制和方法的改革。例如，可以通过开展数学竞赛、研究性学习等活动，激发学生对数学的兴趣和热情。</w:t>
      </w:r>
    </w:p>
    <w:p w14:paraId="26E7487D" w14:textId="1321FDEA" w:rsidR="000C0F8D" w:rsidRDefault="000C0F8D" w:rsidP="000C0F8D">
      <w:pPr>
        <w:ind w:firstLine="480"/>
        <w:rPr>
          <w:rFonts w:hint="eastAsia"/>
        </w:rPr>
      </w:pPr>
      <w:r>
        <w:rPr>
          <w:rFonts w:hint="eastAsia"/>
        </w:rPr>
        <w:t xml:space="preserve">2. </w:t>
      </w:r>
      <w:r>
        <w:rPr>
          <w:rFonts w:hint="eastAsia"/>
        </w:rPr>
        <w:t>科研环境的优化：中国的科研环境需要进一步优化，营造尊重知识、鼓励创新的学术氛围。科研评价体系应更加注重研究的质量和创新性，杜绝学术不端行为。政府和科研机构应加大对基础研究的投入，为科研人员提供更加宽松和自由的研究环境。</w:t>
      </w:r>
    </w:p>
    <w:p w14:paraId="24E6A60B" w14:textId="46BA4CEC" w:rsidR="000C0F8D" w:rsidRDefault="000C0F8D" w:rsidP="000C0F8D">
      <w:pPr>
        <w:pStyle w:val="3"/>
        <w:rPr>
          <w:rFonts w:hint="eastAsia"/>
        </w:rPr>
      </w:pPr>
      <w:r>
        <w:rPr>
          <w:rFonts w:hint="eastAsia"/>
        </w:rPr>
        <w:t xml:space="preserve"> </w:t>
      </w:r>
      <w:r>
        <w:rPr>
          <w:rFonts w:hint="eastAsia"/>
        </w:rPr>
        <w:t>国际交流与合作的进一步加强</w:t>
      </w:r>
    </w:p>
    <w:p w14:paraId="3F7CB230" w14:textId="77777777" w:rsidR="000C0F8D" w:rsidRDefault="000C0F8D" w:rsidP="000C0F8D">
      <w:pPr>
        <w:ind w:firstLine="480"/>
      </w:pPr>
    </w:p>
    <w:p w14:paraId="2DCCAC23" w14:textId="77777777" w:rsidR="000C0F8D" w:rsidRDefault="000C0F8D" w:rsidP="000C0F8D">
      <w:pPr>
        <w:ind w:firstLine="480"/>
        <w:rPr>
          <w:rFonts w:hint="eastAsia"/>
        </w:rPr>
      </w:pPr>
      <w:r>
        <w:rPr>
          <w:rFonts w:hint="eastAsia"/>
        </w:rPr>
        <w:lastRenderedPageBreak/>
        <w:t>国际交流与合作对于提升中国数学的国际影响力至关重要。丘成桐的观点指出了中国数学界在这方面的不足。加强国际交流与合作，不仅有助于中国数学家了解国际前沿动态，还能通过合作研究提升自身的研究水平和创新能力。</w:t>
      </w:r>
    </w:p>
    <w:p w14:paraId="02CED5F7" w14:textId="0185C4C9" w:rsidR="000C0F8D" w:rsidRDefault="000C0F8D" w:rsidP="000C0F8D">
      <w:pPr>
        <w:ind w:firstLine="480"/>
        <w:rPr>
          <w:rFonts w:hint="eastAsia"/>
        </w:rPr>
      </w:pPr>
      <w:r>
        <w:rPr>
          <w:rFonts w:hint="eastAsia"/>
        </w:rPr>
        <w:t xml:space="preserve">1. </w:t>
      </w:r>
      <w:r>
        <w:rPr>
          <w:rFonts w:hint="eastAsia"/>
        </w:rPr>
        <w:t>鼓励参与国际学术会议：中国数学家应积极参与国际学术会议，与世界顶尖数学家进行面对面的交流和讨论。这不仅有助于展示中国数学的研究成果，还能通过交流获取新的研究灵感和方法。</w:t>
      </w:r>
    </w:p>
    <w:p w14:paraId="2D1D3BA6" w14:textId="60FDCB82" w:rsidR="000C0F8D" w:rsidRDefault="000C0F8D" w:rsidP="000C0F8D">
      <w:pPr>
        <w:ind w:firstLine="480"/>
        <w:rPr>
          <w:rFonts w:hint="eastAsia"/>
        </w:rPr>
      </w:pPr>
      <w:r>
        <w:rPr>
          <w:rFonts w:hint="eastAsia"/>
        </w:rPr>
        <w:t xml:space="preserve">2. </w:t>
      </w:r>
      <w:r>
        <w:rPr>
          <w:rFonts w:hint="eastAsia"/>
        </w:rPr>
        <w:t>推动国际合作项目：中国的科研机构和高校应积极推动与国际一流数学研究机构的合作，开展联合研究项目。这种合作不仅可以共享研究资源，还能通过合作培养出更多具有国际视野和竞争力的数学人才。</w:t>
      </w:r>
    </w:p>
    <w:p w14:paraId="158C51A3" w14:textId="493A8FBB" w:rsidR="000C0F8D" w:rsidRDefault="000C0F8D" w:rsidP="000C0F8D">
      <w:pPr>
        <w:pStyle w:val="2"/>
        <w:rPr>
          <w:rFonts w:hint="eastAsia"/>
        </w:rPr>
      </w:pPr>
      <w:r>
        <w:rPr>
          <w:rFonts w:hint="eastAsia"/>
        </w:rPr>
        <w:t>对中国数学发展的思考与建议</w:t>
      </w:r>
    </w:p>
    <w:p w14:paraId="6BAA58FD" w14:textId="77777777" w:rsidR="000C0F8D" w:rsidRDefault="000C0F8D" w:rsidP="000C0F8D">
      <w:pPr>
        <w:ind w:firstLine="480"/>
        <w:rPr>
          <w:rFonts w:hint="eastAsia"/>
        </w:rPr>
      </w:pPr>
      <w:r>
        <w:rPr>
          <w:rFonts w:hint="eastAsia"/>
        </w:rPr>
        <w:t>结合丘成桐的演讲内容和中国数学发展的实际情况，可以提出以下几点思考和建议：</w:t>
      </w:r>
    </w:p>
    <w:p w14:paraId="7CFDDB8F" w14:textId="2753D9CF" w:rsidR="000C0F8D" w:rsidRDefault="000C0F8D" w:rsidP="000C0F8D">
      <w:pPr>
        <w:pStyle w:val="3"/>
        <w:rPr>
          <w:rFonts w:hint="eastAsia"/>
        </w:rPr>
      </w:pPr>
      <w:r>
        <w:rPr>
          <w:rFonts w:hint="eastAsia"/>
        </w:rPr>
        <w:t>加强数学基础教育改革</w:t>
      </w:r>
    </w:p>
    <w:p w14:paraId="03115F1A" w14:textId="2AA235BC" w:rsidR="000C0F8D" w:rsidRDefault="000C0F8D" w:rsidP="000C0F8D">
      <w:pPr>
        <w:ind w:firstLine="480"/>
        <w:rPr>
          <w:rFonts w:hint="eastAsia"/>
        </w:rPr>
      </w:pPr>
      <w:r>
        <w:rPr>
          <w:rFonts w:hint="eastAsia"/>
        </w:rPr>
        <w:t xml:space="preserve">1. </w:t>
      </w:r>
      <w:r>
        <w:rPr>
          <w:rFonts w:hint="eastAsia"/>
        </w:rPr>
        <w:t>转变教育理念：基础教育应从应试教育向素质教育转变，注重培养学生的创新思维和实践能力。通过开展数学竞赛、研究性学习等活动，激发学生对数学的兴趣和热情。</w:t>
      </w:r>
    </w:p>
    <w:p w14:paraId="045A153B" w14:textId="3A54A641" w:rsidR="000C0F8D" w:rsidRDefault="000C0F8D" w:rsidP="000C0F8D">
      <w:pPr>
        <w:ind w:firstLine="480"/>
        <w:rPr>
          <w:rFonts w:hint="eastAsia"/>
        </w:rPr>
      </w:pPr>
      <w:r>
        <w:rPr>
          <w:rFonts w:hint="eastAsia"/>
        </w:rPr>
        <w:t xml:space="preserve">2. </w:t>
      </w:r>
      <w:r>
        <w:rPr>
          <w:rFonts w:hint="eastAsia"/>
        </w:rPr>
        <w:t>改革教学方法：教师应采用启发式、探究式教学方法，引导学生主动思考和探索数学问题。通过实际应用案例和实验教学，提高学生对数学知识的理解和应用能力。</w:t>
      </w:r>
    </w:p>
    <w:p w14:paraId="3B80DDE7" w14:textId="2863824A" w:rsidR="000C0F8D" w:rsidRDefault="000C0F8D" w:rsidP="000C0F8D">
      <w:pPr>
        <w:pStyle w:val="3"/>
        <w:rPr>
          <w:rFonts w:hint="eastAsia"/>
        </w:rPr>
      </w:pPr>
      <w:r>
        <w:rPr>
          <w:rFonts w:hint="eastAsia"/>
        </w:rPr>
        <w:t>优化科研环境和评价体系</w:t>
      </w:r>
    </w:p>
    <w:p w14:paraId="4631DB18" w14:textId="30F52469" w:rsidR="000C0F8D" w:rsidRDefault="000C0F8D" w:rsidP="000C0F8D">
      <w:pPr>
        <w:ind w:firstLine="480"/>
        <w:rPr>
          <w:rFonts w:hint="eastAsia"/>
        </w:rPr>
      </w:pPr>
      <w:r>
        <w:rPr>
          <w:rFonts w:hint="eastAsia"/>
        </w:rPr>
        <w:t xml:space="preserve">1. </w:t>
      </w:r>
      <w:r>
        <w:rPr>
          <w:rFonts w:hint="eastAsia"/>
        </w:rPr>
        <w:t>加大对基础研究的投入：政府和科研机构应加大对数学基础研究的投入，提供更多的研究经费和资源支持。鼓励科研人员开展长期的基础研究，追求创新性和突破性的研究成果。</w:t>
      </w:r>
    </w:p>
    <w:p w14:paraId="348D7D95" w14:textId="639AA0AD" w:rsidR="000C0F8D" w:rsidRDefault="000C0F8D" w:rsidP="000C0F8D">
      <w:pPr>
        <w:ind w:firstLine="480"/>
        <w:rPr>
          <w:rFonts w:hint="eastAsia"/>
        </w:rPr>
      </w:pPr>
      <w:r>
        <w:rPr>
          <w:rFonts w:hint="eastAsia"/>
        </w:rPr>
        <w:t xml:space="preserve">2. </w:t>
      </w:r>
      <w:r>
        <w:rPr>
          <w:rFonts w:hint="eastAsia"/>
        </w:rPr>
        <w:t>完善科研评价体系：科研评价体系应更加注重研究的质量和创新性，减少对论文数量的过度关注。建立科学、公正的评价机制，杜绝学术不端行为，营造尊重知识、鼓励创新的学术氛围。</w:t>
      </w:r>
    </w:p>
    <w:p w14:paraId="2C384310" w14:textId="039CF9D1" w:rsidR="000C0F8D" w:rsidRDefault="000C0F8D" w:rsidP="000C0F8D">
      <w:pPr>
        <w:pStyle w:val="3"/>
        <w:rPr>
          <w:rFonts w:hint="eastAsia"/>
        </w:rPr>
      </w:pPr>
      <w:r>
        <w:rPr>
          <w:rFonts w:hint="eastAsia"/>
        </w:rPr>
        <w:t xml:space="preserve"> </w:t>
      </w:r>
      <w:r>
        <w:rPr>
          <w:rFonts w:hint="eastAsia"/>
        </w:rPr>
        <w:t>加强国际交流与合作</w:t>
      </w:r>
    </w:p>
    <w:p w14:paraId="05717E4E" w14:textId="77777777" w:rsidR="000C0F8D" w:rsidRDefault="000C0F8D" w:rsidP="000C0F8D">
      <w:pPr>
        <w:ind w:firstLine="480"/>
      </w:pPr>
    </w:p>
    <w:p w14:paraId="6E07205E" w14:textId="78EC7A3A" w:rsidR="000C0F8D" w:rsidRDefault="000C0F8D" w:rsidP="000C0F8D">
      <w:pPr>
        <w:ind w:firstLine="480"/>
        <w:rPr>
          <w:rFonts w:hint="eastAsia"/>
        </w:rPr>
      </w:pPr>
      <w:r>
        <w:rPr>
          <w:rFonts w:hint="eastAsia"/>
        </w:rPr>
        <w:lastRenderedPageBreak/>
        <w:t xml:space="preserve">1. </w:t>
      </w:r>
      <w:r>
        <w:rPr>
          <w:rFonts w:hint="eastAsia"/>
        </w:rPr>
        <w:t>积极参与国际学术会议：鼓励中国数学家积极参与国际学术会议，与世界顶尖数学家进行面对面的交流和讨论。通过展示中国数学的研究成果，提升中国数学的国际影响力。</w:t>
      </w:r>
    </w:p>
    <w:p w14:paraId="7EDAD2F6" w14:textId="7EB45516" w:rsidR="000C0F8D" w:rsidRDefault="000C0F8D" w:rsidP="000C0F8D">
      <w:pPr>
        <w:ind w:firstLine="480"/>
        <w:rPr>
          <w:rFonts w:hint="eastAsia"/>
        </w:rPr>
      </w:pPr>
      <w:r>
        <w:rPr>
          <w:rFonts w:hint="eastAsia"/>
        </w:rPr>
        <w:t xml:space="preserve">2. </w:t>
      </w:r>
      <w:r>
        <w:rPr>
          <w:rFonts w:hint="eastAsia"/>
        </w:rPr>
        <w:t>推动国际合作项目：中国的科研机构和高校应积极推动与国际一流数学研究机构的合作，开展联合研究项目。通过合作共享研究资源，培养出更多具有国际视野和竞争力的数学人才。</w:t>
      </w:r>
    </w:p>
    <w:p w14:paraId="34D6212B" w14:textId="525F2478" w:rsidR="000C0F8D" w:rsidRDefault="000C0F8D" w:rsidP="000C0F8D">
      <w:pPr>
        <w:pStyle w:val="2"/>
        <w:rPr>
          <w:rFonts w:hint="eastAsia"/>
        </w:rPr>
      </w:pPr>
      <w:r>
        <w:rPr>
          <w:rFonts w:hint="eastAsia"/>
        </w:rPr>
        <w:t xml:space="preserve"> </w:t>
      </w:r>
      <w:r>
        <w:rPr>
          <w:rFonts w:hint="eastAsia"/>
        </w:rPr>
        <w:t>结论</w:t>
      </w:r>
    </w:p>
    <w:p w14:paraId="7DE55DE0" w14:textId="77777777" w:rsidR="000C0F8D" w:rsidRPr="000C0F8D" w:rsidRDefault="000C0F8D" w:rsidP="000C0F8D">
      <w:pPr>
        <w:ind w:firstLine="480"/>
        <w:rPr>
          <w:rFonts w:hint="eastAsia"/>
        </w:rPr>
      </w:pPr>
      <w:r>
        <w:rPr>
          <w:rFonts w:hint="eastAsia"/>
        </w:rPr>
        <w:t>丘成桐关于中国数学的演讲，深刻剖析了中国数学发展的现状和面临的问题，提出了许多具有建设性的意见和建议。通过对丘成桐观点的分析和评述，可以看出，中国数学在取得显著成就的同时，仍然面临着基础教育、科研环境和国际交流等方面的挑战。为此，我们需要进一步加强基础教育改革，优化科研环境和评价体系，积极推动国际交流与合作。只有这样，中国数学才能在未来的发展中不断取得新的突破，进一步提升在国际数学界的地位和影响力。</w:t>
      </w:r>
    </w:p>
    <w:p w14:paraId="5AB2DCAE" w14:textId="77777777" w:rsidR="000C0F8D" w:rsidRPr="000C0F8D" w:rsidRDefault="000C0F8D" w:rsidP="00DB1DB0">
      <w:pPr>
        <w:ind w:firstLine="480"/>
        <w:rPr>
          <w:rFonts w:hint="eastAsia"/>
        </w:rPr>
      </w:pPr>
    </w:p>
    <w:sectPr w:rsidR="000C0F8D" w:rsidRPr="000C0F8D" w:rsidSect="000C0F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A42BE"/>
    <w:multiLevelType w:val="hybridMultilevel"/>
    <w:tmpl w:val="AA46E906"/>
    <w:lvl w:ilvl="0" w:tplc="3A72AA1A">
      <w:start w:val="1"/>
      <w:numFmt w:val="decimal"/>
      <w:pStyle w:val="a"/>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 w15:restartNumberingAfterBreak="0">
    <w:nsid w:val="51F8525D"/>
    <w:multiLevelType w:val="multilevel"/>
    <w:tmpl w:val="1982DB9A"/>
    <w:lvl w:ilvl="0">
      <w:start w:val="1"/>
      <w:numFmt w:val="chineseCountingThousand"/>
      <w:pStyle w:val="1"/>
      <w:suff w:val="nothing"/>
      <w:lvlText w:val="第%1章 "/>
      <w:lvlJc w:val="center"/>
      <w:pPr>
        <w:ind w:left="0" w:firstLine="454"/>
      </w:pPr>
      <w:rPr>
        <w:rFonts w:ascii="黑体" w:eastAsia="黑体" w:hAnsi="黑体" w:hint="eastAsia"/>
        <w:sz w:val="30"/>
      </w:rPr>
    </w:lvl>
    <w:lvl w:ilvl="1">
      <w:start w:val="1"/>
      <w:numFmt w:val="decimal"/>
      <w:pStyle w:val="2"/>
      <w:isLgl/>
      <w:suff w:val="space"/>
      <w:lvlText w:val="%1.%2"/>
      <w:lvlJc w:val="left"/>
      <w:pPr>
        <w:ind w:left="0" w:firstLine="0"/>
      </w:pPr>
      <w:rPr>
        <w:rFonts w:ascii="Times New Roman" w:hAnsi="Times New Roman" w:hint="default"/>
        <w:b/>
        <w:i w:val="0"/>
        <w:sz w:val="28"/>
      </w:rPr>
    </w:lvl>
    <w:lvl w:ilvl="2">
      <w:start w:val="1"/>
      <w:numFmt w:val="decimal"/>
      <w:pStyle w:val="3"/>
      <w:isLgl/>
      <w:suff w:val="space"/>
      <w:lvlText w:val="%1.%2.%3"/>
      <w:lvlJc w:val="left"/>
      <w:pPr>
        <w:ind w:left="0" w:firstLine="0"/>
      </w:pPr>
      <w:rPr>
        <w:rFonts w:ascii="Times New Roman" w:hAnsi="Times New Roman" w:hint="default"/>
        <w:b/>
        <w:i w:val="0"/>
        <w:sz w:val="28"/>
      </w:rPr>
    </w:lvl>
    <w:lvl w:ilvl="3">
      <w:start w:val="1"/>
      <w:numFmt w:val="decimal"/>
      <w:pStyle w:val="4"/>
      <w:isLg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num w:numId="1" w16cid:durableId="1930040555">
    <w:abstractNumId w:val="1"/>
  </w:num>
  <w:num w:numId="2" w16cid:durableId="272979654">
    <w:abstractNumId w:val="1"/>
  </w:num>
  <w:num w:numId="3" w16cid:durableId="1858303784">
    <w:abstractNumId w:val="1"/>
  </w:num>
  <w:num w:numId="4" w16cid:durableId="1663965987">
    <w:abstractNumId w:val="1"/>
  </w:num>
  <w:num w:numId="5" w16cid:durableId="730811253">
    <w:abstractNumId w:val="0"/>
  </w:num>
  <w:num w:numId="6" w16cid:durableId="19011647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EC"/>
    <w:rsid w:val="000C0F8D"/>
    <w:rsid w:val="001C6533"/>
    <w:rsid w:val="0034258D"/>
    <w:rsid w:val="003A561E"/>
    <w:rsid w:val="00AF185E"/>
    <w:rsid w:val="00DB1DB0"/>
    <w:rsid w:val="00E91725"/>
    <w:rsid w:val="00F274F0"/>
    <w:rsid w:val="00F73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B0F0"/>
  <w15:chartTrackingRefBased/>
  <w15:docId w15:val="{9DBDF891-E701-465B-9808-BE296B83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A561E"/>
    <w:pPr>
      <w:topLinePunct/>
      <w:spacing w:after="0" w:line="400" w:lineRule="exact"/>
      <w:ind w:firstLineChars="200" w:firstLine="200"/>
      <w:jc w:val="both"/>
    </w:pPr>
    <w:rPr>
      <w:rFonts w:ascii="Times New Roman" w:eastAsia="宋体" w:hAnsi="Times New Roman"/>
      <w:sz w:val="24"/>
      <w14:ligatures w14:val="none"/>
    </w:rPr>
  </w:style>
  <w:style w:type="paragraph" w:styleId="1">
    <w:name w:val="heading 1"/>
    <w:next w:val="a0"/>
    <w:link w:val="10"/>
    <w:uiPriority w:val="9"/>
    <w:qFormat/>
    <w:rsid w:val="003A561E"/>
    <w:pPr>
      <w:keepNext/>
      <w:keepLines/>
      <w:pageBreakBefore/>
      <w:numPr>
        <w:numId w:val="4"/>
      </w:numPr>
      <w:spacing w:before="480" w:after="360" w:line="400" w:lineRule="exact"/>
      <w:jc w:val="center"/>
      <w:outlineLvl w:val="0"/>
    </w:pPr>
    <w:rPr>
      <w:rFonts w:ascii="Times New Roman" w:eastAsia="黑体" w:hAnsi="Times New Roman"/>
      <w:bCs/>
      <w:kern w:val="44"/>
      <w:sz w:val="30"/>
      <w:szCs w:val="44"/>
      <w14:ligatures w14:val="none"/>
    </w:rPr>
  </w:style>
  <w:style w:type="paragraph" w:styleId="2">
    <w:name w:val="heading 2"/>
    <w:next w:val="a0"/>
    <w:link w:val="20"/>
    <w:uiPriority w:val="9"/>
    <w:qFormat/>
    <w:rsid w:val="003A561E"/>
    <w:pPr>
      <w:keepNext/>
      <w:keepLines/>
      <w:numPr>
        <w:ilvl w:val="1"/>
        <w:numId w:val="4"/>
      </w:numPr>
      <w:spacing w:before="360" w:after="120" w:line="400" w:lineRule="exact"/>
      <w:outlineLvl w:val="1"/>
    </w:pPr>
    <w:rPr>
      <w:rFonts w:ascii="Times New Roman" w:eastAsia="黑体" w:hAnsi="Times New Roman"/>
      <w:bCs/>
      <w:sz w:val="28"/>
      <w:szCs w:val="44"/>
      <w14:ligatures w14:val="none"/>
    </w:rPr>
  </w:style>
  <w:style w:type="paragraph" w:styleId="3">
    <w:name w:val="heading 3"/>
    <w:next w:val="a0"/>
    <w:link w:val="30"/>
    <w:uiPriority w:val="9"/>
    <w:unhideWhenUsed/>
    <w:qFormat/>
    <w:rsid w:val="003A561E"/>
    <w:pPr>
      <w:keepNext/>
      <w:keepLines/>
      <w:numPr>
        <w:ilvl w:val="2"/>
        <w:numId w:val="4"/>
      </w:numPr>
      <w:spacing w:before="240" w:after="120" w:line="400" w:lineRule="exact"/>
      <w:outlineLvl w:val="2"/>
    </w:pPr>
    <w:rPr>
      <w:rFonts w:ascii="Times New Roman" w:eastAsia="黑体" w:hAnsi="Times New Roman"/>
      <w:bCs/>
      <w:sz w:val="28"/>
      <w:szCs w:val="32"/>
      <w14:ligatures w14:val="none"/>
    </w:rPr>
  </w:style>
  <w:style w:type="paragraph" w:styleId="4">
    <w:name w:val="heading 4"/>
    <w:next w:val="a0"/>
    <w:link w:val="40"/>
    <w:uiPriority w:val="9"/>
    <w:unhideWhenUsed/>
    <w:qFormat/>
    <w:rsid w:val="003A561E"/>
    <w:pPr>
      <w:keepNext/>
      <w:keepLines/>
      <w:numPr>
        <w:ilvl w:val="3"/>
        <w:numId w:val="4"/>
      </w:numPr>
      <w:spacing w:before="240" w:after="120" w:line="400" w:lineRule="exact"/>
      <w:outlineLvl w:val="3"/>
    </w:pPr>
    <w:rPr>
      <w:rFonts w:ascii="Times New Roman" w:eastAsia="宋体" w:hAnsi="Times New Roman" w:cstheme="majorBidi"/>
      <w:b/>
      <w:bCs/>
      <w:sz w:val="24"/>
      <w:szCs w:val="28"/>
      <w14:ligatures w14:val="none"/>
    </w:rPr>
  </w:style>
  <w:style w:type="paragraph" w:styleId="5">
    <w:name w:val="heading 5"/>
    <w:basedOn w:val="a0"/>
    <w:next w:val="a0"/>
    <w:link w:val="50"/>
    <w:uiPriority w:val="9"/>
    <w:semiHidden/>
    <w:unhideWhenUsed/>
    <w:qFormat/>
    <w:rsid w:val="00F73EEC"/>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0"/>
    <w:next w:val="a0"/>
    <w:link w:val="60"/>
    <w:uiPriority w:val="9"/>
    <w:semiHidden/>
    <w:unhideWhenUsed/>
    <w:qFormat/>
    <w:rsid w:val="00F73EEC"/>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0"/>
    <w:next w:val="a0"/>
    <w:link w:val="70"/>
    <w:uiPriority w:val="9"/>
    <w:semiHidden/>
    <w:unhideWhenUsed/>
    <w:qFormat/>
    <w:rsid w:val="00F73EEC"/>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0"/>
    <w:next w:val="a0"/>
    <w:link w:val="80"/>
    <w:uiPriority w:val="9"/>
    <w:semiHidden/>
    <w:unhideWhenUsed/>
    <w:qFormat/>
    <w:rsid w:val="00F73EEC"/>
    <w:pPr>
      <w:keepNext/>
      <w:keepLines/>
      <w:outlineLvl w:val="7"/>
    </w:pPr>
    <w:rPr>
      <w:rFonts w:asciiTheme="minorHAnsi" w:eastAsiaTheme="minorEastAsia" w:hAnsiTheme="minorHAnsi" w:cstheme="majorBidi"/>
      <w:color w:val="595959" w:themeColor="text1" w:themeTint="A6"/>
    </w:rPr>
  </w:style>
  <w:style w:type="paragraph" w:styleId="9">
    <w:name w:val="heading 9"/>
    <w:basedOn w:val="a0"/>
    <w:next w:val="a0"/>
    <w:link w:val="90"/>
    <w:uiPriority w:val="9"/>
    <w:semiHidden/>
    <w:unhideWhenUsed/>
    <w:qFormat/>
    <w:rsid w:val="00F73EEC"/>
    <w:pPr>
      <w:keepNext/>
      <w:keepLines/>
      <w:outlineLvl w:val="8"/>
    </w:pPr>
    <w:rPr>
      <w:rFonts w:asciiTheme="minorHAnsi" w:eastAsiaTheme="majorEastAsia" w:hAnsiTheme="minorHAnsi"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A561E"/>
    <w:rPr>
      <w:rFonts w:ascii="Times New Roman" w:eastAsia="黑体" w:hAnsi="Times New Roman"/>
      <w:bCs/>
      <w:kern w:val="44"/>
      <w:sz w:val="30"/>
      <w:szCs w:val="44"/>
      <w14:ligatures w14:val="none"/>
    </w:rPr>
  </w:style>
  <w:style w:type="character" w:customStyle="1" w:styleId="20">
    <w:name w:val="标题 2 字符"/>
    <w:basedOn w:val="a1"/>
    <w:link w:val="2"/>
    <w:uiPriority w:val="9"/>
    <w:rsid w:val="003A561E"/>
    <w:rPr>
      <w:rFonts w:ascii="Times New Roman" w:eastAsia="黑体" w:hAnsi="Times New Roman"/>
      <w:bCs/>
      <w:sz w:val="28"/>
      <w:szCs w:val="44"/>
      <w14:ligatures w14:val="none"/>
    </w:rPr>
  </w:style>
  <w:style w:type="character" w:customStyle="1" w:styleId="30">
    <w:name w:val="标题 3 字符"/>
    <w:basedOn w:val="a1"/>
    <w:link w:val="3"/>
    <w:uiPriority w:val="9"/>
    <w:rsid w:val="003A561E"/>
    <w:rPr>
      <w:rFonts w:ascii="Times New Roman" w:eastAsia="黑体" w:hAnsi="Times New Roman"/>
      <w:bCs/>
      <w:sz w:val="28"/>
      <w:szCs w:val="32"/>
      <w14:ligatures w14:val="none"/>
    </w:rPr>
  </w:style>
  <w:style w:type="character" w:customStyle="1" w:styleId="40">
    <w:name w:val="标题 4 字符"/>
    <w:basedOn w:val="a1"/>
    <w:link w:val="4"/>
    <w:uiPriority w:val="9"/>
    <w:rsid w:val="003A561E"/>
    <w:rPr>
      <w:rFonts w:ascii="Times New Roman" w:eastAsia="宋体" w:hAnsi="Times New Roman" w:cstheme="majorBidi"/>
      <w:b/>
      <w:bCs/>
      <w:sz w:val="24"/>
      <w:szCs w:val="28"/>
      <w14:ligatures w14:val="none"/>
    </w:rPr>
  </w:style>
  <w:style w:type="paragraph" w:customStyle="1" w:styleId="a4">
    <w:name w:val="表格"/>
    <w:next w:val="a0"/>
    <w:link w:val="a5"/>
    <w:qFormat/>
    <w:rsid w:val="003A561E"/>
    <w:pPr>
      <w:topLinePunct/>
      <w:adjustRightInd w:val="0"/>
      <w:spacing w:after="0" w:line="240" w:lineRule="auto"/>
      <w:jc w:val="center"/>
    </w:pPr>
    <w:rPr>
      <w:rFonts w:ascii="Times New Roman" w:eastAsia="宋体" w:hAnsi="Times New Roman"/>
      <w:sz w:val="21"/>
      <w14:ligatures w14:val="none"/>
    </w:rPr>
  </w:style>
  <w:style w:type="character" w:customStyle="1" w:styleId="a5">
    <w:name w:val="表格 字符"/>
    <w:basedOn w:val="a1"/>
    <w:link w:val="a4"/>
    <w:rsid w:val="003A561E"/>
    <w:rPr>
      <w:rFonts w:ascii="Times New Roman" w:eastAsia="宋体" w:hAnsi="Times New Roman"/>
      <w:sz w:val="21"/>
      <w14:ligatures w14:val="none"/>
    </w:rPr>
  </w:style>
  <w:style w:type="paragraph" w:customStyle="1" w:styleId="a6">
    <w:name w:val="表题"/>
    <w:link w:val="a7"/>
    <w:qFormat/>
    <w:rsid w:val="003A561E"/>
    <w:pPr>
      <w:keepNext/>
      <w:keepLines/>
      <w:topLinePunct/>
      <w:adjustRightInd w:val="0"/>
      <w:snapToGrid w:val="0"/>
      <w:spacing w:before="240" w:after="120" w:line="400" w:lineRule="exact"/>
      <w:jc w:val="center"/>
    </w:pPr>
    <w:rPr>
      <w:rFonts w:ascii="Times New Roman" w:eastAsia="宋体" w:hAnsi="Times New Roman"/>
      <w:sz w:val="21"/>
      <w14:ligatures w14:val="none"/>
    </w:rPr>
  </w:style>
  <w:style w:type="character" w:customStyle="1" w:styleId="a7">
    <w:name w:val="表题 字符"/>
    <w:basedOn w:val="a1"/>
    <w:link w:val="a6"/>
    <w:rsid w:val="003A561E"/>
    <w:rPr>
      <w:rFonts w:ascii="Times New Roman" w:eastAsia="宋体" w:hAnsi="Times New Roman"/>
      <w:sz w:val="21"/>
      <w14:ligatures w14:val="none"/>
    </w:rPr>
  </w:style>
  <w:style w:type="paragraph" w:customStyle="1" w:styleId="a">
    <w:name w:val="参考文献"/>
    <w:link w:val="a8"/>
    <w:qFormat/>
    <w:rsid w:val="003A561E"/>
    <w:pPr>
      <w:keepLines/>
      <w:numPr>
        <w:numId w:val="5"/>
      </w:numPr>
      <w:topLinePunct/>
      <w:adjustRightInd w:val="0"/>
      <w:spacing w:after="0" w:line="400" w:lineRule="atLeast"/>
      <w:ind w:hangingChars="250" w:hanging="250"/>
      <w:jc w:val="both"/>
    </w:pPr>
    <w:rPr>
      <w:rFonts w:ascii="Times New Roman" w:eastAsia="宋体" w:hAnsi="Times New Roman"/>
      <w:sz w:val="21"/>
      <w14:ligatures w14:val="none"/>
    </w:rPr>
  </w:style>
  <w:style w:type="character" w:customStyle="1" w:styleId="a8">
    <w:name w:val="参考文献 字符"/>
    <w:basedOn w:val="a1"/>
    <w:link w:val="a"/>
    <w:rsid w:val="003A561E"/>
    <w:rPr>
      <w:rFonts w:ascii="Times New Roman" w:eastAsia="宋体" w:hAnsi="Times New Roman"/>
      <w:sz w:val="21"/>
      <w14:ligatures w14:val="none"/>
    </w:rPr>
  </w:style>
  <w:style w:type="character" w:styleId="a9">
    <w:name w:val="Hyperlink"/>
    <w:basedOn w:val="a1"/>
    <w:uiPriority w:val="99"/>
    <w:unhideWhenUsed/>
    <w:rsid w:val="003A561E"/>
    <w:rPr>
      <w:color w:val="467886" w:themeColor="hyperlink"/>
      <w:u w:val="single"/>
    </w:rPr>
  </w:style>
  <w:style w:type="paragraph" w:customStyle="1" w:styleId="aa">
    <w:name w:val="多行表题"/>
    <w:basedOn w:val="a6"/>
    <w:next w:val="a4"/>
    <w:link w:val="ab"/>
    <w:qFormat/>
    <w:rsid w:val="003A561E"/>
    <w:pPr>
      <w:ind w:leftChars="400" w:left="400" w:rightChars="400" w:right="400"/>
      <w:jc w:val="both"/>
    </w:pPr>
  </w:style>
  <w:style w:type="character" w:customStyle="1" w:styleId="ab">
    <w:name w:val="多行表题 字符"/>
    <w:basedOn w:val="a1"/>
    <w:link w:val="aa"/>
    <w:rsid w:val="003A561E"/>
    <w:rPr>
      <w:rFonts w:ascii="Times New Roman" w:eastAsia="宋体" w:hAnsi="Times New Roman"/>
      <w:sz w:val="21"/>
      <w14:ligatures w14:val="none"/>
    </w:rPr>
  </w:style>
  <w:style w:type="paragraph" w:customStyle="1" w:styleId="ac">
    <w:name w:val="多行图题"/>
    <w:basedOn w:val="a0"/>
    <w:next w:val="a0"/>
    <w:link w:val="ad"/>
    <w:qFormat/>
    <w:rsid w:val="003A561E"/>
    <w:pPr>
      <w:keepLines/>
      <w:spacing w:before="120" w:after="240"/>
      <w:ind w:leftChars="400" w:left="400" w:rightChars="400" w:right="400"/>
    </w:pPr>
    <w:rPr>
      <w:sz w:val="21"/>
    </w:rPr>
  </w:style>
  <w:style w:type="character" w:customStyle="1" w:styleId="ad">
    <w:name w:val="多行图题 字符"/>
    <w:basedOn w:val="a7"/>
    <w:link w:val="ac"/>
    <w:rsid w:val="003A561E"/>
    <w:rPr>
      <w:rFonts w:ascii="Times New Roman" w:eastAsia="宋体" w:hAnsi="Times New Roman"/>
      <w:sz w:val="21"/>
      <w14:ligatures w14:val="none"/>
    </w:rPr>
  </w:style>
  <w:style w:type="paragraph" w:customStyle="1" w:styleId="ae">
    <w:name w:val="公式"/>
    <w:link w:val="af"/>
    <w:qFormat/>
    <w:rsid w:val="003A561E"/>
    <w:pPr>
      <w:tabs>
        <w:tab w:val="center" w:pos="4320"/>
        <w:tab w:val="right" w:pos="8640"/>
      </w:tabs>
      <w:topLinePunct/>
      <w:adjustRightInd w:val="0"/>
      <w:spacing w:before="120" w:after="120" w:line="400" w:lineRule="atLeast"/>
    </w:pPr>
    <w:rPr>
      <w:rFonts w:ascii="Times New Roman" w:eastAsia="宋体" w:hAnsi="Times New Roman"/>
      <w:sz w:val="24"/>
      <w14:ligatures w14:val="none"/>
    </w:rPr>
  </w:style>
  <w:style w:type="character" w:customStyle="1" w:styleId="af">
    <w:name w:val="公式 字符"/>
    <w:basedOn w:val="a1"/>
    <w:link w:val="ae"/>
    <w:rsid w:val="003A561E"/>
    <w:rPr>
      <w:rFonts w:ascii="Times New Roman" w:eastAsia="宋体" w:hAnsi="Times New Roman"/>
      <w:sz w:val="24"/>
      <w14:ligatures w14:val="none"/>
    </w:rPr>
  </w:style>
  <w:style w:type="paragraph" w:customStyle="1" w:styleId="af0">
    <w:name w:val="脚注"/>
    <w:link w:val="af1"/>
    <w:qFormat/>
    <w:rsid w:val="003A561E"/>
    <w:pPr>
      <w:keepLines/>
      <w:spacing w:after="0" w:line="240" w:lineRule="auto"/>
      <w:ind w:left="150" w:hangingChars="150" w:hanging="150"/>
      <w:jc w:val="both"/>
    </w:pPr>
    <w:rPr>
      <w:rFonts w:ascii="Times New Roman" w:eastAsia="宋体" w:hAnsi="Times New Roman"/>
      <w:sz w:val="18"/>
      <w14:ligatures w14:val="none"/>
    </w:rPr>
  </w:style>
  <w:style w:type="character" w:customStyle="1" w:styleId="af1">
    <w:name w:val="脚注 字符"/>
    <w:basedOn w:val="a1"/>
    <w:link w:val="af0"/>
    <w:rsid w:val="003A561E"/>
    <w:rPr>
      <w:rFonts w:ascii="Times New Roman" w:eastAsia="宋体" w:hAnsi="Times New Roman"/>
      <w:sz w:val="18"/>
      <w14:ligatures w14:val="none"/>
    </w:rPr>
  </w:style>
  <w:style w:type="paragraph" w:customStyle="1" w:styleId="af2">
    <w:name w:val="分图序号"/>
    <w:link w:val="af3"/>
    <w:rsid w:val="003A561E"/>
    <w:pPr>
      <w:widowControl w:val="0"/>
      <w:tabs>
        <w:tab w:val="center" w:pos="2410"/>
        <w:tab w:val="center" w:pos="4395"/>
        <w:tab w:val="center" w:pos="6237"/>
      </w:tabs>
      <w:spacing w:after="0" w:line="240" w:lineRule="auto"/>
    </w:pPr>
    <w:rPr>
      <w:rFonts w:ascii="Times New Roman" w:eastAsia="宋体" w:hAnsi="Times New Roman"/>
      <w:sz w:val="24"/>
      <w14:ligatures w14:val="none"/>
    </w:rPr>
  </w:style>
  <w:style w:type="character" w:customStyle="1" w:styleId="af3">
    <w:name w:val="分图序号 字符"/>
    <w:basedOn w:val="a1"/>
    <w:link w:val="af2"/>
    <w:rsid w:val="003A561E"/>
    <w:rPr>
      <w:rFonts w:ascii="Times New Roman" w:eastAsia="宋体" w:hAnsi="Times New Roman"/>
      <w:sz w:val="24"/>
      <w14:ligatures w14:val="none"/>
    </w:rPr>
  </w:style>
  <w:style w:type="table" w:customStyle="1" w:styleId="af4">
    <w:name w:val="三线表"/>
    <w:basedOn w:val="a2"/>
    <w:uiPriority w:val="99"/>
    <w:rsid w:val="003A561E"/>
    <w:pPr>
      <w:spacing w:after="0" w:line="240" w:lineRule="auto"/>
      <w:jc w:val="center"/>
    </w:pPr>
    <w:rPr>
      <w:rFonts w:ascii="Times New Roman" w:eastAsia="宋体" w:hAnsi="Times New Roman" w:cs="Times New Roman"/>
      <w:kern w:val="0"/>
      <w:sz w:val="21"/>
      <w:szCs w:val="20"/>
      <w14:ligatures w14:val="none"/>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5">
    <w:name w:val="图片"/>
    <w:next w:val="a0"/>
    <w:link w:val="af6"/>
    <w:qFormat/>
    <w:rsid w:val="003A561E"/>
    <w:pPr>
      <w:keepNext/>
      <w:adjustRightInd w:val="0"/>
      <w:spacing w:before="120" w:after="0" w:line="400" w:lineRule="atLeast"/>
      <w:jc w:val="center"/>
    </w:pPr>
    <w:rPr>
      <w:rFonts w:ascii="Times New Roman" w:eastAsia="宋体" w:hAnsi="Times New Roman"/>
      <w:sz w:val="21"/>
      <w14:ligatures w14:val="none"/>
    </w:rPr>
  </w:style>
  <w:style w:type="character" w:customStyle="1" w:styleId="af6">
    <w:name w:val="图片 字符"/>
    <w:basedOn w:val="a1"/>
    <w:link w:val="af5"/>
    <w:rsid w:val="003A561E"/>
    <w:rPr>
      <w:rFonts w:ascii="Times New Roman" w:eastAsia="宋体" w:hAnsi="Times New Roman"/>
      <w:sz w:val="21"/>
      <w14:ligatures w14:val="none"/>
    </w:rPr>
  </w:style>
  <w:style w:type="character" w:styleId="af7">
    <w:name w:val="Placeholder Text"/>
    <w:basedOn w:val="a1"/>
    <w:uiPriority w:val="99"/>
    <w:semiHidden/>
    <w:rsid w:val="003A561E"/>
    <w:rPr>
      <w:color w:val="808080"/>
    </w:rPr>
  </w:style>
  <w:style w:type="character" w:customStyle="1" w:styleId="50">
    <w:name w:val="标题 5 字符"/>
    <w:basedOn w:val="a1"/>
    <w:link w:val="5"/>
    <w:uiPriority w:val="9"/>
    <w:semiHidden/>
    <w:rsid w:val="00F73EEC"/>
    <w:rPr>
      <w:rFonts w:cstheme="majorBidi"/>
      <w:color w:val="0F4761" w:themeColor="accent1" w:themeShade="BF"/>
      <w:sz w:val="24"/>
      <w14:ligatures w14:val="none"/>
    </w:rPr>
  </w:style>
  <w:style w:type="character" w:customStyle="1" w:styleId="60">
    <w:name w:val="标题 6 字符"/>
    <w:basedOn w:val="a1"/>
    <w:link w:val="6"/>
    <w:uiPriority w:val="9"/>
    <w:semiHidden/>
    <w:rsid w:val="00F73EEC"/>
    <w:rPr>
      <w:rFonts w:cstheme="majorBidi"/>
      <w:b/>
      <w:bCs/>
      <w:color w:val="0F4761" w:themeColor="accent1" w:themeShade="BF"/>
      <w:sz w:val="24"/>
      <w14:ligatures w14:val="none"/>
    </w:rPr>
  </w:style>
  <w:style w:type="character" w:customStyle="1" w:styleId="70">
    <w:name w:val="标题 7 字符"/>
    <w:basedOn w:val="a1"/>
    <w:link w:val="7"/>
    <w:uiPriority w:val="9"/>
    <w:semiHidden/>
    <w:rsid w:val="00F73EEC"/>
    <w:rPr>
      <w:rFonts w:cstheme="majorBidi"/>
      <w:b/>
      <w:bCs/>
      <w:color w:val="595959" w:themeColor="text1" w:themeTint="A6"/>
      <w:sz w:val="24"/>
      <w14:ligatures w14:val="none"/>
    </w:rPr>
  </w:style>
  <w:style w:type="character" w:customStyle="1" w:styleId="80">
    <w:name w:val="标题 8 字符"/>
    <w:basedOn w:val="a1"/>
    <w:link w:val="8"/>
    <w:uiPriority w:val="9"/>
    <w:semiHidden/>
    <w:rsid w:val="00F73EEC"/>
    <w:rPr>
      <w:rFonts w:cstheme="majorBidi"/>
      <w:color w:val="595959" w:themeColor="text1" w:themeTint="A6"/>
      <w:sz w:val="24"/>
      <w14:ligatures w14:val="none"/>
    </w:rPr>
  </w:style>
  <w:style w:type="character" w:customStyle="1" w:styleId="90">
    <w:name w:val="标题 9 字符"/>
    <w:basedOn w:val="a1"/>
    <w:link w:val="9"/>
    <w:uiPriority w:val="9"/>
    <w:semiHidden/>
    <w:rsid w:val="00F73EEC"/>
    <w:rPr>
      <w:rFonts w:eastAsiaTheme="majorEastAsia" w:cstheme="majorBidi"/>
      <w:color w:val="595959" w:themeColor="text1" w:themeTint="A6"/>
      <w:sz w:val="24"/>
      <w14:ligatures w14:val="none"/>
    </w:rPr>
  </w:style>
  <w:style w:type="paragraph" w:styleId="af8">
    <w:name w:val="Title"/>
    <w:basedOn w:val="a0"/>
    <w:next w:val="a0"/>
    <w:link w:val="af9"/>
    <w:uiPriority w:val="10"/>
    <w:qFormat/>
    <w:rsid w:val="00F73EE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f9">
    <w:name w:val="标题 字符"/>
    <w:basedOn w:val="a1"/>
    <w:link w:val="af8"/>
    <w:uiPriority w:val="10"/>
    <w:rsid w:val="00F73EEC"/>
    <w:rPr>
      <w:rFonts w:asciiTheme="majorHAnsi" w:eastAsiaTheme="majorEastAsia" w:hAnsiTheme="majorHAnsi" w:cstheme="majorBidi"/>
      <w:spacing w:val="-10"/>
      <w:kern w:val="28"/>
      <w:sz w:val="56"/>
      <w:szCs w:val="56"/>
      <w14:ligatures w14:val="none"/>
    </w:rPr>
  </w:style>
  <w:style w:type="paragraph" w:styleId="afa">
    <w:name w:val="Subtitle"/>
    <w:basedOn w:val="a0"/>
    <w:next w:val="a0"/>
    <w:link w:val="afb"/>
    <w:uiPriority w:val="11"/>
    <w:qFormat/>
    <w:rsid w:val="00F73EEC"/>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fb">
    <w:name w:val="副标题 字符"/>
    <w:basedOn w:val="a1"/>
    <w:link w:val="afa"/>
    <w:uiPriority w:val="11"/>
    <w:rsid w:val="00F73EEC"/>
    <w:rPr>
      <w:rFonts w:asciiTheme="majorHAnsi" w:eastAsiaTheme="majorEastAsia" w:hAnsiTheme="majorHAnsi" w:cstheme="majorBidi"/>
      <w:color w:val="595959" w:themeColor="text1" w:themeTint="A6"/>
      <w:spacing w:val="15"/>
      <w:sz w:val="28"/>
      <w:szCs w:val="28"/>
      <w14:ligatures w14:val="none"/>
    </w:rPr>
  </w:style>
  <w:style w:type="paragraph" w:styleId="afc">
    <w:name w:val="Quote"/>
    <w:basedOn w:val="a0"/>
    <w:next w:val="a0"/>
    <w:link w:val="afd"/>
    <w:uiPriority w:val="29"/>
    <w:qFormat/>
    <w:rsid w:val="00F73EEC"/>
    <w:pPr>
      <w:spacing w:before="160" w:after="160"/>
      <w:jc w:val="center"/>
    </w:pPr>
    <w:rPr>
      <w:i/>
      <w:iCs/>
      <w:color w:val="404040" w:themeColor="text1" w:themeTint="BF"/>
    </w:rPr>
  </w:style>
  <w:style w:type="character" w:customStyle="1" w:styleId="afd">
    <w:name w:val="引用 字符"/>
    <w:basedOn w:val="a1"/>
    <w:link w:val="afc"/>
    <w:uiPriority w:val="29"/>
    <w:rsid w:val="00F73EEC"/>
    <w:rPr>
      <w:rFonts w:ascii="Times New Roman" w:eastAsia="宋体" w:hAnsi="Times New Roman"/>
      <w:i/>
      <w:iCs/>
      <w:color w:val="404040" w:themeColor="text1" w:themeTint="BF"/>
      <w:sz w:val="24"/>
      <w14:ligatures w14:val="none"/>
    </w:rPr>
  </w:style>
  <w:style w:type="paragraph" w:styleId="afe">
    <w:name w:val="List Paragraph"/>
    <w:basedOn w:val="a0"/>
    <w:uiPriority w:val="34"/>
    <w:qFormat/>
    <w:rsid w:val="00F73EEC"/>
    <w:pPr>
      <w:ind w:left="720"/>
      <w:contextualSpacing/>
    </w:pPr>
  </w:style>
  <w:style w:type="character" w:styleId="aff">
    <w:name w:val="Intense Emphasis"/>
    <w:basedOn w:val="a1"/>
    <w:uiPriority w:val="21"/>
    <w:qFormat/>
    <w:rsid w:val="00F73EEC"/>
    <w:rPr>
      <w:i/>
      <w:iCs/>
      <w:color w:val="0F4761" w:themeColor="accent1" w:themeShade="BF"/>
    </w:rPr>
  </w:style>
  <w:style w:type="paragraph" w:styleId="aff0">
    <w:name w:val="Intense Quote"/>
    <w:basedOn w:val="a0"/>
    <w:next w:val="a0"/>
    <w:link w:val="aff1"/>
    <w:uiPriority w:val="30"/>
    <w:qFormat/>
    <w:rsid w:val="00F73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1">
    <w:name w:val="明显引用 字符"/>
    <w:basedOn w:val="a1"/>
    <w:link w:val="aff0"/>
    <w:uiPriority w:val="30"/>
    <w:rsid w:val="00F73EEC"/>
    <w:rPr>
      <w:rFonts w:ascii="Times New Roman" w:eastAsia="宋体" w:hAnsi="Times New Roman"/>
      <w:i/>
      <w:iCs/>
      <w:color w:val="0F4761" w:themeColor="accent1" w:themeShade="BF"/>
      <w:sz w:val="24"/>
      <w14:ligatures w14:val="none"/>
    </w:rPr>
  </w:style>
  <w:style w:type="character" w:styleId="aff2">
    <w:name w:val="Intense Reference"/>
    <w:basedOn w:val="a1"/>
    <w:uiPriority w:val="32"/>
    <w:qFormat/>
    <w:rsid w:val="00F73E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洮与 章</dc:creator>
  <cp:keywords/>
  <dc:description/>
  <cp:lastModifiedBy>洮与 章</cp:lastModifiedBy>
  <cp:revision>2</cp:revision>
  <dcterms:created xsi:type="dcterms:W3CDTF">2024-06-17T07:14:00Z</dcterms:created>
  <dcterms:modified xsi:type="dcterms:W3CDTF">2024-06-17T07:46:00Z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2024-06-17T07:46:46Z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49b0d701-7582-4a50-bf57-2a55a3434b5c</vt:lpwstr>
  </property>
  <property fmtid="{D5CDD505-2E9C-101B-9397-08002B2CF9AE}" pid="7" name="MSIP_Label_defa4170-0d19-0005-0004-bc88714345d2_ActionId">
    <vt:lpwstr>c7bff3a2-3e96-4f7f-b2a9-8ef6c3e6d78b</vt:lpwstr>
  </property>
  <property fmtid="{D5CDD505-2E9C-101B-9397-08002B2CF9AE}" pid="8" name="MSIP_Label_defa4170-0d19-0005-0004-bc88714345d2_ContentBits">
    <vt:lpwstr>0</vt:lpwstr>
  </property>
</Properties>
</file>