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18"/>
        </w:rPr>
        <w:t>Main manuscript tables</w:t>
      </w:r>
    </w:p>
    <w:p>
      <w:r>
        <w:rPr>
          <w:sz w:val="18"/>
        </w:rPr>
        <w:t>Table 1. Characteristic SERS bands and their manuscript roles.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Analyte</w:t>
            </w:r>
          </w:p>
        </w:tc>
        <w:tc>
          <w:tcPr>
            <w:tcW w:type="dxa" w:w="1728"/>
          </w:tcPr>
          <w:p>
            <w:r>
              <w:t>Raman shift (cm^-1)</w:t>
            </w:r>
          </w:p>
        </w:tc>
        <w:tc>
          <w:tcPr>
            <w:tcW w:type="dxa" w:w="1728"/>
          </w:tcPr>
          <w:p>
            <w:r>
              <w:t>Assignment</w:t>
            </w:r>
          </w:p>
        </w:tc>
        <w:tc>
          <w:tcPr>
            <w:tcW w:type="dxa" w:w="1728"/>
          </w:tcPr>
          <w:p>
            <w:r>
              <w:t>Literature / evidence support</w:t>
            </w:r>
          </w:p>
        </w:tc>
        <w:tc>
          <w:tcPr>
            <w:tcW w:type="dxa" w:w="1728"/>
          </w:tcPr>
          <w:p>
            <w:r>
              <w:t>Manuscript role</w:t>
            </w:r>
          </w:p>
        </w:tc>
      </w:tr>
      <w:tr>
        <w:tc>
          <w:tcPr>
            <w:tcW w:type="dxa" w:w="1728"/>
          </w:tcPr>
          <w:p>
            <w:r>
              <w:t>Thiram</w:t>
            </w:r>
          </w:p>
        </w:tc>
        <w:tc>
          <w:tcPr>
            <w:tcW w:type="dxa" w:w="1728"/>
          </w:tcPr>
          <w:p>
            <w:r>
              <w:t>560</w:t>
            </w:r>
          </w:p>
        </w:tc>
        <w:tc>
          <w:tcPr>
            <w:tcW w:type="dxa" w:w="1728"/>
          </w:tcPr>
          <w:p>
            <w:r>
              <w:t>S-S stretching / skeletal mode</w:t>
            </w:r>
          </w:p>
        </w:tc>
        <w:tc>
          <w:tcPr>
            <w:tcW w:type="dxa" w:w="1728"/>
          </w:tcPr>
          <w:p>
            <w:r>
              <w:t>Published thiram SERS/Raman assignments</w:t>
            </w:r>
          </w:p>
        </w:tc>
        <w:tc>
          <w:tcPr>
            <w:tcW w:type="dxa" w:w="1728"/>
          </w:tcPr>
          <w:p>
            <w:r>
              <w:t>core marker</w:t>
            </w:r>
          </w:p>
        </w:tc>
      </w:tr>
      <w:tr>
        <w:tc>
          <w:tcPr>
            <w:tcW w:type="dxa" w:w="1728"/>
          </w:tcPr>
          <w:p>
            <w:r>
              <w:t>Thiram</w:t>
            </w:r>
          </w:p>
        </w:tc>
        <w:tc>
          <w:tcPr>
            <w:tcW w:type="dxa" w:w="1728"/>
          </w:tcPr>
          <w:p>
            <w:r>
              <w:t>860</w:t>
            </w:r>
          </w:p>
        </w:tc>
        <w:tc>
          <w:tcPr>
            <w:tcW w:type="dxa" w:w="1728"/>
          </w:tcPr>
          <w:p>
            <w:r>
              <w:t>(CH3)2-N / CH3 mode</w:t>
            </w:r>
          </w:p>
        </w:tc>
        <w:tc>
          <w:tcPr>
            <w:tcW w:type="dxa" w:w="1728"/>
          </w:tcPr>
          <w:p>
            <w:r>
              <w:t>RSC Adv. 2024 thiram band near 881; normal Raman near 850</w:t>
            </w:r>
          </w:p>
        </w:tc>
        <w:tc>
          <w:tcPr>
            <w:tcW w:type="dxa" w:w="1728"/>
          </w:tcPr>
          <w:p>
            <w:r>
              <w:t>assigned Thiram band</w:t>
            </w:r>
          </w:p>
        </w:tc>
      </w:tr>
      <w:tr>
        <w:tc>
          <w:tcPr>
            <w:tcW w:type="dxa" w:w="1728"/>
          </w:tcPr>
          <w:p>
            <w:r>
              <w:t>Thiram</w:t>
            </w:r>
          </w:p>
        </w:tc>
        <w:tc>
          <w:tcPr>
            <w:tcW w:type="dxa" w:w="1728"/>
          </w:tcPr>
          <w:p>
            <w:r>
              <w:t>930</w:t>
            </w:r>
          </w:p>
        </w:tc>
        <w:tc>
          <w:tcPr>
            <w:tcW w:type="dxa" w:w="1728"/>
          </w:tcPr>
          <w:p>
            <w:r>
              <w:t>C-S symmetric stretching</w:t>
            </w:r>
          </w:p>
        </w:tc>
        <w:tc>
          <w:tcPr>
            <w:tcW w:type="dxa" w:w="1728"/>
          </w:tcPr>
          <w:p>
            <w:r>
              <w:t>RSC Adv. 2024; Kang 2017</w:t>
            </w:r>
          </w:p>
        </w:tc>
        <w:tc>
          <w:tcPr>
            <w:tcW w:type="dxa" w:w="1728"/>
          </w:tcPr>
          <w:p>
            <w:r>
              <w:t>core marker</w:t>
            </w:r>
          </w:p>
        </w:tc>
      </w:tr>
      <w:tr>
        <w:tc>
          <w:tcPr>
            <w:tcW w:type="dxa" w:w="1728"/>
          </w:tcPr>
          <w:p>
            <w:r>
              <w:t>Thiram</w:t>
            </w:r>
          </w:p>
        </w:tc>
        <w:tc>
          <w:tcPr>
            <w:tcW w:type="dxa" w:w="1728"/>
          </w:tcPr>
          <w:p>
            <w:r>
              <w:t>1145</w:t>
            </w:r>
          </w:p>
        </w:tc>
        <w:tc>
          <w:tcPr>
            <w:tcW w:type="dxa" w:w="1728"/>
          </w:tcPr>
          <w:p>
            <w:r>
              <w:t>C-N stretching</w:t>
            </w:r>
          </w:p>
        </w:tc>
        <w:tc>
          <w:tcPr>
            <w:tcW w:type="dxa" w:w="1728"/>
          </w:tcPr>
          <w:p>
            <w:r>
              <w:t>Published thiram SERS assignments</w:t>
            </w:r>
          </w:p>
        </w:tc>
        <w:tc>
          <w:tcPr>
            <w:tcW w:type="dxa" w:w="1728"/>
          </w:tcPr>
          <w:p>
            <w:r>
              <w:t>core marker</w:t>
            </w:r>
          </w:p>
        </w:tc>
      </w:tr>
      <w:tr>
        <w:tc>
          <w:tcPr>
            <w:tcW w:type="dxa" w:w="1728"/>
          </w:tcPr>
          <w:p>
            <w:r>
              <w:t>Thiram</w:t>
            </w:r>
          </w:p>
        </w:tc>
        <w:tc>
          <w:tcPr>
            <w:tcW w:type="dxa" w:w="1728"/>
          </w:tcPr>
          <w:p>
            <w:r>
              <w:t>1380</w:t>
            </w:r>
          </w:p>
        </w:tc>
        <w:tc>
          <w:tcPr>
            <w:tcW w:type="dxa" w:w="1728"/>
          </w:tcPr>
          <w:p>
            <w:r>
              <w:t>CH3 deformation / C-N</w:t>
            </w:r>
          </w:p>
        </w:tc>
        <w:tc>
          <w:tcPr>
            <w:tcW w:type="dxa" w:w="1728"/>
          </w:tcPr>
          <w:p>
            <w:r>
              <w:t>Published thiram SERS assignments</w:t>
            </w:r>
          </w:p>
        </w:tc>
        <w:tc>
          <w:tcPr>
            <w:tcW w:type="dxa" w:w="1728"/>
          </w:tcPr>
          <w:p>
            <w:r>
              <w:t>overlap-sensitive region</w:t>
            </w:r>
          </w:p>
        </w:tc>
      </w:tr>
      <w:tr>
        <w:tc>
          <w:tcPr>
            <w:tcW w:type="dxa" w:w="1728"/>
          </w:tcPr>
          <w:p>
            <w:r>
              <w:t>Thiram</w:t>
            </w:r>
          </w:p>
        </w:tc>
        <w:tc>
          <w:tcPr>
            <w:tcW w:type="dxa" w:w="1728"/>
          </w:tcPr>
          <w:p>
            <w:r>
              <w:t>1444</w:t>
            </w:r>
          </w:p>
        </w:tc>
        <w:tc>
          <w:tcPr>
            <w:tcW w:type="dxa" w:w="1728"/>
          </w:tcPr>
          <w:p>
            <w:r>
              <w:t>C-N stretching + CH3 rocking</w:t>
            </w:r>
          </w:p>
        </w:tc>
        <w:tc>
          <w:tcPr>
            <w:tcW w:type="dxa" w:w="1728"/>
          </w:tcPr>
          <w:p>
            <w:r>
              <w:t>Analyst 2014; RSC Adv. 2024 thiram band near 1436</w:t>
            </w:r>
          </w:p>
        </w:tc>
        <w:tc>
          <w:tcPr>
            <w:tcW w:type="dxa" w:w="1728"/>
          </w:tcPr>
          <w:p>
            <w:r>
              <w:t>assigned Thiram band</w:t>
            </w:r>
          </w:p>
        </w:tc>
      </w:tr>
      <w:tr>
        <w:tc>
          <w:tcPr>
            <w:tcW w:type="dxa" w:w="1728"/>
          </w:tcPr>
          <w:p>
            <w:r>
              <w:t>Thiram</w:t>
            </w:r>
          </w:p>
        </w:tc>
        <w:tc>
          <w:tcPr>
            <w:tcW w:type="dxa" w:w="1728"/>
          </w:tcPr>
          <w:p>
            <w:r>
              <w:t>1510</w:t>
            </w:r>
          </w:p>
        </w:tc>
        <w:tc>
          <w:tcPr>
            <w:tcW w:type="dxa" w:w="1728"/>
          </w:tcPr>
          <w:p>
            <w:r>
              <w:t>C=N / C-N related mode</w:t>
            </w:r>
          </w:p>
        </w:tc>
        <w:tc>
          <w:tcPr>
            <w:tcW w:type="dxa" w:w="1728"/>
          </w:tcPr>
          <w:p>
            <w:r>
              <w:t>Kang 2017; Zhu 2019</w:t>
            </w:r>
          </w:p>
        </w:tc>
        <w:tc>
          <w:tcPr>
            <w:tcW w:type="dxa" w:w="1728"/>
          </w:tcPr>
          <w:p>
            <w:r>
              <w:t>core marker</w:t>
            </w:r>
          </w:p>
        </w:tc>
      </w:tr>
      <w:tr>
        <w:tc>
          <w:tcPr>
            <w:tcW w:type="dxa" w:w="1728"/>
          </w:tcPr>
          <w:p>
            <w:r>
              <w:t>MG</w:t>
            </w:r>
          </w:p>
        </w:tc>
        <w:tc>
          <w:tcPr>
            <w:tcW w:type="dxa" w:w="1728"/>
          </w:tcPr>
          <w:p>
            <w:r>
              <w:t>908</w:t>
            </w:r>
          </w:p>
        </w:tc>
        <w:tc>
          <w:tcPr>
            <w:tcW w:type="dxa" w:w="1728"/>
          </w:tcPr>
          <w:p>
            <w:r>
              <w:t>ring vibration</w:t>
            </w:r>
          </w:p>
        </w:tc>
        <w:tc>
          <w:tcPr>
            <w:tcW w:type="dxa" w:w="1728"/>
          </w:tcPr>
          <w:p>
            <w:r>
              <w:t>Published MG SERS assignments</w:t>
            </w:r>
          </w:p>
        </w:tc>
        <w:tc>
          <w:tcPr>
            <w:tcW w:type="dxa" w:w="1728"/>
          </w:tcPr>
          <w:p>
            <w:r>
              <w:t>marker</w:t>
            </w:r>
          </w:p>
        </w:tc>
      </w:tr>
      <w:tr>
        <w:tc>
          <w:tcPr>
            <w:tcW w:type="dxa" w:w="1728"/>
          </w:tcPr>
          <w:p>
            <w:r>
              <w:t>MG</w:t>
            </w:r>
          </w:p>
        </w:tc>
        <w:tc>
          <w:tcPr>
            <w:tcW w:type="dxa" w:w="1728"/>
          </w:tcPr>
          <w:p>
            <w:r>
              <w:t>1172</w:t>
            </w:r>
          </w:p>
        </w:tc>
        <w:tc>
          <w:tcPr>
            <w:tcW w:type="dxa" w:w="1728"/>
          </w:tcPr>
          <w:p>
            <w:r>
              <w:t>C-H in-plane bending</w:t>
            </w:r>
          </w:p>
        </w:tc>
        <w:tc>
          <w:tcPr>
            <w:tcW w:type="dxa" w:w="1728"/>
          </w:tcPr>
          <w:p>
            <w:r>
              <w:t>Published MG SERS assignments</w:t>
            </w:r>
          </w:p>
        </w:tc>
        <w:tc>
          <w:tcPr>
            <w:tcW w:type="dxa" w:w="1728"/>
          </w:tcPr>
          <w:p>
            <w:r>
              <w:t>MG-associated overlap-sensitive region</w:t>
            </w:r>
          </w:p>
        </w:tc>
      </w:tr>
      <w:tr>
        <w:tc>
          <w:tcPr>
            <w:tcW w:type="dxa" w:w="1728"/>
          </w:tcPr>
          <w:p>
            <w:r>
              <w:t>MG</w:t>
            </w:r>
          </w:p>
        </w:tc>
        <w:tc>
          <w:tcPr>
            <w:tcW w:type="dxa" w:w="1728"/>
          </w:tcPr>
          <w:p>
            <w:r>
              <w:t>1220</w:t>
            </w:r>
          </w:p>
        </w:tc>
        <w:tc>
          <w:tcPr>
            <w:tcW w:type="dxa" w:w="1728"/>
          </w:tcPr>
          <w:p>
            <w:r>
              <w:t>C-H in-plane bending</w:t>
            </w:r>
          </w:p>
        </w:tc>
        <w:tc>
          <w:tcPr>
            <w:tcW w:type="dxa" w:w="1728"/>
          </w:tcPr>
          <w:p>
            <w:r>
              <w:t>RSC Adv. 2014; Jiang 2018</w:t>
            </w:r>
          </w:p>
        </w:tc>
        <w:tc>
          <w:tcPr>
            <w:tcW w:type="dxa" w:w="1728"/>
          </w:tcPr>
          <w:p>
            <w:r>
              <w:t>marker</w:t>
            </w:r>
          </w:p>
        </w:tc>
      </w:tr>
      <w:tr>
        <w:tc>
          <w:tcPr>
            <w:tcW w:type="dxa" w:w="1728"/>
          </w:tcPr>
          <w:p>
            <w:r>
              <w:t>MG</w:t>
            </w:r>
          </w:p>
        </w:tc>
        <w:tc>
          <w:tcPr>
            <w:tcW w:type="dxa" w:w="1728"/>
          </w:tcPr>
          <w:p>
            <w:r>
              <w:t>1394</w:t>
            </w:r>
          </w:p>
        </w:tc>
        <w:tc>
          <w:tcPr>
            <w:tcW w:type="dxa" w:w="1728"/>
          </w:tcPr>
          <w:p>
            <w:r>
              <w:t>aromatic C-C / C-N mode</w:t>
            </w:r>
          </w:p>
        </w:tc>
        <w:tc>
          <w:tcPr>
            <w:tcW w:type="dxa" w:w="1728"/>
          </w:tcPr>
          <w:p>
            <w:r>
              <w:t>Published MG SERS assignments</w:t>
            </w:r>
          </w:p>
        </w:tc>
        <w:tc>
          <w:tcPr>
            <w:tcW w:type="dxa" w:w="1728"/>
          </w:tcPr>
          <w:p>
            <w:r>
              <w:t>MG-associated overlap-sensitive region</w:t>
            </w:r>
          </w:p>
        </w:tc>
      </w:tr>
      <w:tr>
        <w:tc>
          <w:tcPr>
            <w:tcW w:type="dxa" w:w="1728"/>
          </w:tcPr>
          <w:p>
            <w:r>
              <w:t>MG</w:t>
            </w:r>
          </w:p>
        </w:tc>
        <w:tc>
          <w:tcPr>
            <w:tcW w:type="dxa" w:w="1728"/>
          </w:tcPr>
          <w:p>
            <w:r>
              <w:t>1616</w:t>
            </w:r>
          </w:p>
        </w:tc>
        <w:tc>
          <w:tcPr>
            <w:tcW w:type="dxa" w:w="1728"/>
          </w:tcPr>
          <w:p>
            <w:r>
              <w:t>aromatic C=C stretching</w:t>
            </w:r>
          </w:p>
        </w:tc>
        <w:tc>
          <w:tcPr>
            <w:tcW w:type="dxa" w:w="1728"/>
          </w:tcPr>
          <w:p>
            <w:r>
              <w:t>Published MG SERS assignments; this work Fig.5</w:t>
            </w:r>
          </w:p>
        </w:tc>
        <w:tc>
          <w:tcPr>
            <w:tcW w:type="dxa" w:w="1728"/>
          </w:tcPr>
          <w:p>
            <w:r>
              <w:t>clean MG suppression marker</w:t>
            </w:r>
          </w:p>
        </w:tc>
      </w:tr>
      <w:tr>
        <w:tc>
          <w:tcPr>
            <w:tcW w:type="dxa" w:w="1728"/>
          </w:tcPr>
          <w:p>
            <w:r>
              <w:t>4-MBA</w:t>
            </w:r>
          </w:p>
        </w:tc>
        <w:tc>
          <w:tcPr>
            <w:tcW w:type="dxa" w:w="1728"/>
          </w:tcPr>
          <w:p>
            <w:r>
              <w:t>1078</w:t>
            </w:r>
          </w:p>
        </w:tc>
        <w:tc>
          <w:tcPr>
            <w:tcW w:type="dxa" w:w="1728"/>
          </w:tcPr>
          <w:p>
            <w:r>
              <w:t>ring breathing / C-S related mode</w:t>
            </w:r>
          </w:p>
        </w:tc>
        <w:tc>
          <w:tcPr>
            <w:tcW w:type="dxa" w:w="1728"/>
          </w:tcPr>
          <w:p>
            <w:r>
              <w:t>Published 4-MBA SERS assignments</w:t>
            </w:r>
          </w:p>
        </w:tc>
        <w:tc>
          <w:tcPr>
            <w:tcW w:type="dxa" w:w="1728"/>
          </w:tcPr>
          <w:p>
            <w:r>
              <w:t>core marker</w:t>
            </w:r>
          </w:p>
        </w:tc>
      </w:tr>
      <w:tr>
        <w:tc>
          <w:tcPr>
            <w:tcW w:type="dxa" w:w="1728"/>
          </w:tcPr>
          <w:p>
            <w:r>
              <w:t>4-MBA</w:t>
            </w:r>
          </w:p>
        </w:tc>
        <w:tc>
          <w:tcPr>
            <w:tcW w:type="dxa" w:w="1728"/>
          </w:tcPr>
          <w:p>
            <w:r>
              <w:t>1180</w:t>
            </w:r>
          </w:p>
        </w:tc>
        <w:tc>
          <w:tcPr>
            <w:tcW w:type="dxa" w:w="1728"/>
          </w:tcPr>
          <w:p>
            <w:r>
              <w:t>C-H bending</w:t>
            </w:r>
          </w:p>
        </w:tc>
        <w:tc>
          <w:tcPr>
            <w:tcW w:type="dxa" w:w="1728"/>
          </w:tcPr>
          <w:p>
            <w:r>
              <w:t>Published 4-MBA SERS assignments</w:t>
            </w:r>
          </w:p>
        </w:tc>
        <w:tc>
          <w:tcPr>
            <w:tcW w:type="dxa" w:w="1728"/>
          </w:tcPr>
          <w:p>
            <w:r>
              <w:t>overlap-sensitive region</w:t>
            </w:r>
          </w:p>
        </w:tc>
      </w:tr>
      <w:tr>
        <w:tc>
          <w:tcPr>
            <w:tcW w:type="dxa" w:w="1728"/>
          </w:tcPr>
          <w:p>
            <w:r>
              <w:t>4-MBA</w:t>
            </w:r>
          </w:p>
        </w:tc>
        <w:tc>
          <w:tcPr>
            <w:tcW w:type="dxa" w:w="1728"/>
          </w:tcPr>
          <w:p>
            <w:r>
              <w:t>1490</w:t>
            </w:r>
          </w:p>
        </w:tc>
        <w:tc>
          <w:tcPr>
            <w:tcW w:type="dxa" w:w="1728"/>
          </w:tcPr>
          <w:p>
            <w:r>
              <w:t>aromatic C-C stretching</w:t>
            </w:r>
          </w:p>
        </w:tc>
        <w:tc>
          <w:tcPr>
            <w:tcW w:type="dxa" w:w="1728"/>
          </w:tcPr>
          <w:p>
            <w:r>
              <w:t>Published 4-MBA SERS assignments</w:t>
            </w:r>
          </w:p>
        </w:tc>
        <w:tc>
          <w:tcPr>
            <w:tcW w:type="dxa" w:w="1728"/>
          </w:tcPr>
          <w:p>
            <w:r>
              <w:t>marker</w:t>
            </w:r>
          </w:p>
        </w:tc>
      </w:tr>
      <w:tr>
        <w:tc>
          <w:tcPr>
            <w:tcW w:type="dxa" w:w="1728"/>
          </w:tcPr>
          <w:p>
            <w:r>
              <w:t>4-MBA</w:t>
            </w:r>
          </w:p>
        </w:tc>
        <w:tc>
          <w:tcPr>
            <w:tcW w:type="dxa" w:w="1728"/>
          </w:tcPr>
          <w:p>
            <w:r>
              <w:t>1590</w:t>
            </w:r>
          </w:p>
        </w:tc>
        <w:tc>
          <w:tcPr>
            <w:tcW w:type="dxa" w:w="1728"/>
          </w:tcPr>
          <w:p>
            <w:r>
              <w:t>aromatic C=C stretching</w:t>
            </w:r>
          </w:p>
        </w:tc>
        <w:tc>
          <w:tcPr>
            <w:tcW w:type="dxa" w:w="1728"/>
          </w:tcPr>
          <w:p>
            <w:r>
              <w:t>Published 4-MBA SERS assignments</w:t>
            </w:r>
          </w:p>
        </w:tc>
        <w:tc>
          <w:tcPr>
            <w:tcW w:type="dxa" w:w="1728"/>
          </w:tcPr>
          <w:p>
            <w:r>
              <w:t>core marker</w:t>
            </w:r>
          </w:p>
        </w:tc>
      </w:tr>
    </w:tbl>
    <w:p/>
    <w:p>
      <w:r>
        <w:rPr>
          <w:sz w:val="18"/>
        </w:rPr>
        <w:t>Table 2. Best model and preprocessing combination for each screening task.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Task</w:t>
            </w:r>
          </w:p>
        </w:tc>
        <w:tc>
          <w:tcPr>
            <w:tcW w:type="dxa" w:w="1440"/>
          </w:tcPr>
          <w:p>
            <w:r>
              <w:t>Best model</w:t>
            </w:r>
          </w:p>
        </w:tc>
        <w:tc>
          <w:tcPr>
            <w:tcW w:type="dxa" w:w="1440"/>
          </w:tcPr>
          <w:p>
            <w:r>
              <w:t>Preprocess</w:t>
            </w:r>
          </w:p>
        </w:tc>
        <w:tc>
          <w:tcPr>
            <w:tcW w:type="dxa" w:w="1440"/>
          </w:tcPr>
          <w:p>
            <w:r>
              <w:t>Macro-F1</w:t>
            </w:r>
          </w:p>
        </w:tc>
        <w:tc>
          <w:tcPr>
            <w:tcW w:type="dxa" w:w="1440"/>
          </w:tcPr>
          <w:p>
            <w:r>
              <w:t>Balanced accuracy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</w:tr>
      <w:tr>
        <w:tc>
          <w:tcPr>
            <w:tcW w:type="dxa" w:w="1440"/>
          </w:tcPr>
          <w:p>
            <w:r>
              <w:t>P1 Thiram</w:t>
            </w:r>
          </w:p>
        </w:tc>
        <w:tc>
          <w:tcPr>
            <w:tcW w:type="dxa" w:w="1440"/>
          </w:tcPr>
          <w:p>
            <w:r>
              <w:t>KNN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0.996 +/- 0.006</w:t>
            </w:r>
          </w:p>
        </w:tc>
        <w:tc>
          <w:tcPr>
            <w:tcW w:type="dxa" w:w="1440"/>
          </w:tcPr>
          <w:p>
            <w:r>
              <w:t>0.998 +/- 0.003</w:t>
            </w:r>
          </w:p>
        </w:tc>
        <w:tc>
          <w:tcPr>
            <w:tcW w:type="dxa" w:w="1440"/>
          </w:tcPr>
          <w:p>
            <w:r>
              <w:t>0.997 +/- 0.005</w:t>
            </w:r>
          </w:p>
        </w:tc>
      </w:tr>
      <w:tr>
        <w:tc>
          <w:tcPr>
            <w:tcW w:type="dxa" w:w="1440"/>
          </w:tcPr>
          <w:p>
            <w:r>
              <w:t>P2 MG</w:t>
            </w:r>
          </w:p>
        </w:tc>
        <w:tc>
          <w:tcPr>
            <w:tcW w:type="dxa" w:w="1440"/>
          </w:tcPr>
          <w:p>
            <w:r>
              <w:t>RF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0.985 +/- 0.009</w:t>
            </w:r>
          </w:p>
        </w:tc>
        <w:tc>
          <w:tcPr>
            <w:tcW w:type="dxa" w:w="1440"/>
          </w:tcPr>
          <w:p>
            <w:r>
              <w:t>0.987 +/- 0.009</w:t>
            </w:r>
          </w:p>
        </w:tc>
        <w:tc>
          <w:tcPr>
            <w:tcW w:type="dxa" w:w="1440"/>
          </w:tcPr>
          <w:p>
            <w:r>
              <w:t>0.988 +/- 0.007</w:t>
            </w:r>
          </w:p>
        </w:tc>
      </w:tr>
      <w:tr>
        <w:tc>
          <w:tcPr>
            <w:tcW w:type="dxa" w:w="1440"/>
          </w:tcPr>
          <w:p>
            <w:r>
              <w:t>P3 4-MBA</w:t>
            </w:r>
          </w:p>
        </w:tc>
        <w:tc>
          <w:tcPr>
            <w:tcW w:type="dxa" w:w="1440"/>
          </w:tcPr>
          <w:p>
            <w:r>
              <w:t>ExtraTrees</w:t>
            </w:r>
          </w:p>
        </w:tc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0.994 +/- 0.006</w:t>
            </w:r>
          </w:p>
        </w:tc>
        <w:tc>
          <w:tcPr>
            <w:tcW w:type="dxa" w:w="1440"/>
          </w:tcPr>
          <w:p>
            <w:r>
              <w:t>0.991 +/- 0.010</w:t>
            </w:r>
          </w:p>
        </w:tc>
        <w:tc>
          <w:tcPr>
            <w:tcW w:type="dxa" w:w="1440"/>
          </w:tcPr>
          <w:p>
            <w:r>
              <w:t>0.996 +/- 0.005</w:t>
            </w:r>
          </w:p>
        </w:tc>
      </w:tr>
      <w:tr>
        <w:tc>
          <w:tcPr>
            <w:tcW w:type="dxa" w:w="1440"/>
          </w:tcPr>
          <w:p>
            <w:r>
              <w:t>G1 Thiram grade</w:t>
            </w:r>
          </w:p>
        </w:tc>
        <w:tc>
          <w:tcPr>
            <w:tcW w:type="dxa" w:w="1440"/>
          </w:tcPr>
          <w:p>
            <w:r>
              <w:t>ExtraTrees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1.000 +/- 0.000</w:t>
            </w:r>
          </w:p>
        </w:tc>
        <w:tc>
          <w:tcPr>
            <w:tcW w:type="dxa" w:w="1440"/>
          </w:tcPr>
          <w:p>
            <w:r>
              <w:t>1.000 +/- 0.000</w:t>
            </w:r>
          </w:p>
        </w:tc>
        <w:tc>
          <w:tcPr>
            <w:tcW w:type="dxa" w:w="1440"/>
          </w:tcPr>
          <w:p>
            <w:r>
              <w:t>1.000 +/- 0.000</w:t>
            </w:r>
          </w:p>
        </w:tc>
      </w:tr>
      <w:tr>
        <w:tc>
          <w:tcPr>
            <w:tcW w:type="dxa" w:w="1440"/>
          </w:tcPr>
          <w:p>
            <w:r>
              <w:t>G2 MG grade</w:t>
            </w:r>
          </w:p>
        </w:tc>
        <w:tc>
          <w:tcPr>
            <w:tcW w:type="dxa" w:w="1440"/>
          </w:tcPr>
          <w:p>
            <w:r>
              <w:t>ExtraTrees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0.966 +/- 0.009</w:t>
            </w:r>
          </w:p>
        </w:tc>
        <w:tc>
          <w:tcPr>
            <w:tcW w:type="dxa" w:w="1440"/>
          </w:tcPr>
          <w:p>
            <w:r>
              <w:t>0.967 +/- 0.009</w:t>
            </w:r>
          </w:p>
        </w:tc>
        <w:tc>
          <w:tcPr>
            <w:tcW w:type="dxa" w:w="1440"/>
          </w:tcPr>
          <w:p>
            <w:r>
              <w:t>0.966 +/- 0.009</w:t>
            </w:r>
          </w:p>
        </w:tc>
      </w:tr>
      <w:tr>
        <w:tc>
          <w:tcPr>
            <w:tcW w:type="dxa" w:w="1440"/>
          </w:tcPr>
          <w:p>
            <w:r>
              <w:t>G3 4-MBA grade</w:t>
            </w:r>
          </w:p>
        </w:tc>
        <w:tc>
          <w:tcPr>
            <w:tcW w:type="dxa" w:w="1440"/>
          </w:tcPr>
          <w:p>
            <w:r>
              <w:t>SVM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0.981 +/- 0.007</w:t>
            </w:r>
          </w:p>
        </w:tc>
        <w:tc>
          <w:tcPr>
            <w:tcW w:type="dxa" w:w="1440"/>
          </w:tcPr>
          <w:p>
            <w:r>
              <w:t>0.981 +/- 0.006</w:t>
            </w:r>
          </w:p>
        </w:tc>
        <w:tc>
          <w:tcPr>
            <w:tcW w:type="dxa" w:w="1440"/>
          </w:tcPr>
          <w:p>
            <w:r>
              <w:t>0.981 +/- 0.007</w:t>
            </w:r>
          </w:p>
        </w:tc>
      </w:tr>
    </w:tbl>
    <w:p/>
    <w:p>
      <w:r>
        <w:rPr>
          <w:sz w:val="18"/>
        </w:rPr>
        <w:t>Table 3. Spiked-soil matrix screening performance for pesticide presence tasks.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Task</w:t>
            </w:r>
          </w:p>
        </w:tc>
        <w:tc>
          <w:tcPr>
            <w:tcW w:type="dxa" w:w="1234"/>
          </w:tcPr>
          <w:p>
            <w:r>
              <w:t>Soil spectra</w:t>
            </w:r>
          </w:p>
        </w:tc>
        <w:tc>
          <w:tcPr>
            <w:tcW w:type="dxa" w:w="1234"/>
          </w:tcPr>
          <w:p>
            <w:r>
              <w:t>Blank controls</w:t>
            </w:r>
          </w:p>
        </w:tc>
        <w:tc>
          <w:tcPr>
            <w:tcW w:type="dxa" w:w="1234"/>
          </w:tcPr>
          <w:p>
            <w:r>
              <w:t>AUC</w:t>
            </w:r>
          </w:p>
        </w:tc>
        <w:tc>
          <w:tcPr>
            <w:tcW w:type="dxa" w:w="1234"/>
          </w:tcPr>
          <w:p>
            <w:r>
              <w:t>Macro-F1</w:t>
            </w:r>
          </w:p>
        </w:tc>
        <w:tc>
          <w:tcPr>
            <w:tcW w:type="dxa" w:w="1234"/>
          </w:tcPr>
          <w:p>
            <w:r>
              <w:t>Balanced accuracy</w:t>
            </w:r>
          </w:p>
        </w:tc>
        <w:tc>
          <w:tcPr>
            <w:tcW w:type="dxa" w:w="1234"/>
          </w:tcPr>
          <w:p>
            <w:r>
              <w:t>Blank specificity</w:t>
            </w:r>
          </w:p>
        </w:tc>
      </w:tr>
      <w:tr>
        <w:tc>
          <w:tcPr>
            <w:tcW w:type="dxa" w:w="1234"/>
          </w:tcPr>
          <w:p>
            <w:r>
              <w:t>P1 Thiram</w:t>
            </w:r>
          </w:p>
        </w:tc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0.996 +/- 0.008</w:t>
            </w:r>
          </w:p>
        </w:tc>
        <w:tc>
          <w:tcPr>
            <w:tcW w:type="dxa" w:w="1234"/>
          </w:tcPr>
          <w:p>
            <w:r>
              <w:t>0.887 +/- 0.087</w:t>
            </w:r>
          </w:p>
        </w:tc>
        <w:tc>
          <w:tcPr>
            <w:tcW w:type="dxa" w:w="1234"/>
          </w:tcPr>
          <w:p>
            <w:r>
              <w:t>0.868 +/- 0.117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</w:tr>
      <w:tr>
        <w:tc>
          <w:tcPr>
            <w:tcW w:type="dxa" w:w="1234"/>
          </w:tcPr>
          <w:p>
            <w:r>
              <w:t>P2 MG</w:t>
            </w:r>
          </w:p>
        </w:tc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0.956 +/- 0.052</w:t>
            </w:r>
          </w:p>
        </w:tc>
        <w:tc>
          <w:tcPr>
            <w:tcW w:type="dxa" w:w="1234"/>
          </w:tcPr>
          <w:p>
            <w:r>
              <w:t>0.811 +/- 0.127</w:t>
            </w:r>
          </w:p>
        </w:tc>
        <w:tc>
          <w:tcPr>
            <w:tcW w:type="dxa" w:w="1234"/>
          </w:tcPr>
          <w:p>
            <w:r>
              <w:t>0.787 +/- 0.139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</w:tr>
      <w:tr>
        <w:tc>
          <w:tcPr>
            <w:tcW w:type="dxa" w:w="1234"/>
          </w:tcPr>
          <w:p>
            <w:r>
              <w:t>P3 4-MBA</w:t>
            </w:r>
          </w:p>
        </w:tc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0.976 +/- 0.034</w:t>
            </w:r>
          </w:p>
        </w:tc>
        <w:tc>
          <w:tcPr>
            <w:tcW w:type="dxa" w:w="1234"/>
          </w:tcPr>
          <w:p>
            <w:r>
              <w:t>0.919 +/- 0.085</w:t>
            </w:r>
          </w:p>
        </w:tc>
        <w:tc>
          <w:tcPr>
            <w:tcW w:type="dxa" w:w="1234"/>
          </w:tcPr>
          <w:p>
            <w:r>
              <w:t>0.892 +/- 0.109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</w:tr>
    </w:tbl>
    <w:p/>
    <w:p>
      <w:r>
        <w:rPr>
          <w:sz w:val="18"/>
        </w:rPr>
        <w:t>Table 4. Input-set comparison for ternary spiked-soil concentration grading.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Input set</w:t>
            </w:r>
          </w:p>
        </w:tc>
        <w:tc>
          <w:tcPr>
            <w:tcW w:type="dxa" w:w="1234"/>
          </w:tcPr>
          <w:p>
            <w:r>
              <w:t>Features</w:t>
            </w:r>
          </w:p>
        </w:tc>
        <w:tc>
          <w:tcPr>
            <w:tcW w:type="dxa" w:w="1234"/>
          </w:tcPr>
          <w:p>
            <w:r>
              <w:t>Macro-F1</w:t>
            </w:r>
          </w:p>
        </w:tc>
        <w:tc>
          <w:tcPr>
            <w:tcW w:type="dxa" w:w="1234"/>
          </w:tcPr>
          <w:p>
            <w:r>
              <w:t>Balanced accuracy</w:t>
            </w:r>
          </w:p>
        </w:tc>
        <w:tc>
          <w:tcPr>
            <w:tcW w:type="dxa" w:w="1234"/>
          </w:tcPr>
          <w:p>
            <w:r>
              <w:t>Accuracy</w:t>
            </w:r>
          </w:p>
        </w:tc>
        <w:tc>
          <w:tcPr>
            <w:tcW w:type="dxa" w:w="1234"/>
          </w:tcPr>
          <w:p>
            <w:r>
              <w:t>OOF Macro-F1</w:t>
            </w:r>
          </w:p>
        </w:tc>
        <w:tc>
          <w:tcPr>
            <w:tcW w:type="dxa" w:w="1234"/>
          </w:tcPr>
          <w:p>
            <w:r>
              <w:t>Permutation p</w:t>
            </w:r>
          </w:p>
        </w:tc>
      </w:tr>
      <w:tr>
        <w:tc>
          <w:tcPr>
            <w:tcW w:type="dxa" w:w="1234"/>
          </w:tcPr>
          <w:p>
            <w:r>
              <w:t>MG 1616 cm^-1 single-band window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0.369 +/- 0.148</w:t>
            </w:r>
          </w:p>
        </w:tc>
        <w:tc>
          <w:tcPr>
            <w:tcW w:type="dxa" w:w="1234"/>
          </w:tcPr>
          <w:p>
            <w:r>
              <w:t>0.418 +/- 0.163</w:t>
            </w:r>
          </w:p>
        </w:tc>
        <w:tc>
          <w:tcPr>
            <w:tcW w:type="dxa" w:w="1234"/>
          </w:tcPr>
          <w:p>
            <w:r>
              <w:t>0.376 +/- 0.120</w:t>
            </w:r>
          </w:p>
        </w:tc>
        <w:tc>
          <w:tcPr>
            <w:tcW w:type="dxa" w:w="1234"/>
          </w:tcPr>
          <w:p>
            <w:r>
              <w:t>0.403</w:t>
            </w:r>
          </w:p>
        </w:tc>
        <w:tc>
          <w:tcPr>
            <w:tcW w:type="dxa" w:w="1234"/>
          </w:tcPr>
          <w:p>
            <w:r>
              <w:t>0.130</w:t>
            </w:r>
          </w:p>
        </w:tc>
      </w:tr>
      <w:tr>
        <w:tc>
          <w:tcPr>
            <w:tcW w:type="dxa" w:w="1234"/>
          </w:tcPr>
          <w:p>
            <w:r>
              <w:t>Manual marker-band windows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0.855 +/- 0.093</w:t>
            </w:r>
          </w:p>
        </w:tc>
        <w:tc>
          <w:tcPr>
            <w:tcW w:type="dxa" w:w="1234"/>
          </w:tcPr>
          <w:p>
            <w:r>
              <w:t>0.890 +/- 0.057</w:t>
            </w:r>
          </w:p>
        </w:tc>
        <w:tc>
          <w:tcPr>
            <w:tcW w:type="dxa" w:w="1234"/>
          </w:tcPr>
          <w:p>
            <w:r>
              <w:t>0.858 +/- 0.080</w:t>
            </w:r>
          </w:p>
        </w:tc>
        <w:tc>
          <w:tcPr>
            <w:tcW w:type="dxa" w:w="1234"/>
          </w:tcPr>
          <w:p>
            <w:r>
              <w:t>0.848</w:t>
            </w:r>
          </w:p>
        </w:tc>
        <w:tc>
          <w:tcPr>
            <w:tcW w:type="dxa" w:w="1234"/>
          </w:tcPr>
          <w:p>
            <w:r>
              <w:t>&lt;1.0e-4</w:t>
            </w:r>
          </w:p>
        </w:tc>
      </w:tr>
      <w:tr>
        <w:tc>
          <w:tcPr>
            <w:tcW w:type="dxa" w:w="1234"/>
          </w:tcPr>
          <w:p>
            <w:r>
              <w:t>SHAP top 10% wavenumbers</w:t>
            </w:r>
          </w:p>
        </w:tc>
        <w:tc>
          <w:tcPr>
            <w:tcW w:type="dxa" w:w="1234"/>
          </w:tcPr>
          <w:p>
            <w:r>
              <w:t>141</w:t>
            </w:r>
          </w:p>
        </w:tc>
        <w:tc>
          <w:tcPr>
            <w:tcW w:type="dxa" w:w="1234"/>
          </w:tcPr>
          <w:p>
            <w:r>
              <w:t>0.900 +/- 0.109</w:t>
            </w:r>
          </w:p>
        </w:tc>
        <w:tc>
          <w:tcPr>
            <w:tcW w:type="dxa" w:w="1234"/>
          </w:tcPr>
          <w:p>
            <w:r>
              <w:t>0.913 +/- 0.099</w:t>
            </w:r>
          </w:p>
        </w:tc>
        <w:tc>
          <w:tcPr>
            <w:tcW w:type="dxa" w:w="1234"/>
          </w:tcPr>
          <w:p>
            <w:r>
              <w:t>0.909 +/- 0.091</w:t>
            </w:r>
          </w:p>
        </w:tc>
        <w:tc>
          <w:tcPr>
            <w:tcW w:type="dxa" w:w="1234"/>
          </w:tcPr>
          <w:p>
            <w:r>
              <w:t>0.900</w:t>
            </w:r>
          </w:p>
        </w:tc>
        <w:tc>
          <w:tcPr>
            <w:tcW w:type="dxa" w:w="1234"/>
          </w:tcPr>
          <w:p>
            <w:r>
              <w:t>&lt;1.0e-4</w:t>
            </w:r>
          </w:p>
        </w:tc>
      </w:tr>
      <w:tr>
        <w:tc>
          <w:tcPr>
            <w:tcW w:type="dxa" w:w="1234"/>
          </w:tcPr>
          <w:p>
            <w:r>
              <w:t>Full p1 spectrum</w:t>
            </w:r>
          </w:p>
        </w:tc>
        <w:tc>
          <w:tcPr>
            <w:tcW w:type="dxa" w:w="1234"/>
          </w:tcPr>
          <w:p>
            <w:r>
              <w:t>1401</w:t>
            </w:r>
          </w:p>
        </w:tc>
        <w:tc>
          <w:tcPr>
            <w:tcW w:type="dxa" w:w="1234"/>
          </w:tcPr>
          <w:p>
            <w:r>
              <w:t>0.931 +/- 0.080</w:t>
            </w:r>
          </w:p>
        </w:tc>
        <w:tc>
          <w:tcPr>
            <w:tcW w:type="dxa" w:w="1234"/>
          </w:tcPr>
          <w:p>
            <w:r>
              <w:t>0.947 +/- 0.056</w:t>
            </w:r>
          </w:p>
        </w:tc>
        <w:tc>
          <w:tcPr>
            <w:tcW w:type="dxa" w:w="1234"/>
          </w:tcPr>
          <w:p>
            <w:r>
              <w:t>0.927 +/- 0.076</w:t>
            </w:r>
          </w:p>
        </w:tc>
        <w:tc>
          <w:tcPr>
            <w:tcW w:type="dxa" w:w="1234"/>
          </w:tcPr>
          <w:p>
            <w:r>
              <w:t>0.927</w:t>
            </w:r>
          </w:p>
        </w:tc>
        <w:tc>
          <w:tcPr>
            <w:tcW w:type="dxa" w:w="1234"/>
          </w:tcPr>
          <w:p>
            <w:r>
              <w:t>&lt;1.0e-4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