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01F" w:rsidRDefault="00000000">
      <w:pPr>
        <w:spacing w:beforeLines="200" w:before="624" w:afterLines="50" w:after="156"/>
        <w:jc w:val="center"/>
      </w:pPr>
      <w:r>
        <w:rPr>
          <w:noProof/>
        </w:rPr>
        <w:drawing>
          <wp:inline distT="0" distB="0" distL="0" distR="0">
            <wp:extent cx="2300605" cy="452755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452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1F" w:rsidRDefault="00000000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b/>
          <w:sz w:val="52"/>
          <w:szCs w:val="52"/>
        </w:rPr>
      </w:pPr>
      <w:r>
        <w:rPr>
          <w:rFonts w:eastAsia="方正小标宋简体"/>
          <w:b/>
          <w:spacing w:val="100"/>
          <w:sz w:val="68"/>
        </w:rPr>
        <w:t xml:space="preserve"> </w:t>
      </w:r>
      <w:r>
        <w:rPr>
          <w:rFonts w:hint="eastAsia"/>
          <w:b/>
          <w:sz w:val="52"/>
          <w:szCs w:val="52"/>
        </w:rPr>
        <w:t>本科毕业设计（论文）开题报告</w:t>
      </w:r>
    </w:p>
    <w:p w:rsidR="00E3701F" w:rsidRDefault="00000000">
      <w:pPr>
        <w:tabs>
          <w:tab w:val="left" w:pos="735"/>
          <w:tab w:val="left" w:pos="7560"/>
        </w:tabs>
        <w:spacing w:beforeLines="100" w:before="312" w:line="360" w:lineRule="auto"/>
        <w:jc w:val="center"/>
        <w:rPr>
          <w:rFonts w:eastAsia="方正小标宋简体"/>
          <w:b/>
          <w:spacing w:val="28"/>
          <w:sz w:val="68"/>
        </w:rPr>
      </w:pPr>
      <w:r>
        <w:rPr>
          <w:noProof/>
        </w:rPr>
        <w:drawing>
          <wp:inline distT="0" distB="0" distL="0" distR="0">
            <wp:extent cx="1605280" cy="1157605"/>
            <wp:effectExtent l="0" t="0" r="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157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1F" w:rsidRDefault="00E3701F">
      <w:pPr>
        <w:tabs>
          <w:tab w:val="left" w:pos="735"/>
        </w:tabs>
        <w:rPr>
          <w:rFonts w:eastAsia="黑体"/>
          <w:bCs/>
          <w:sz w:val="15"/>
        </w:rPr>
      </w:pPr>
    </w:p>
    <w:p w:rsidR="00E3701F" w:rsidRDefault="00E3701F">
      <w:pPr>
        <w:tabs>
          <w:tab w:val="left" w:pos="735"/>
        </w:tabs>
        <w:rPr>
          <w:rFonts w:eastAsia="黑体"/>
          <w:bCs/>
          <w:sz w:val="15"/>
        </w:rPr>
      </w:pPr>
    </w:p>
    <w:p w:rsidR="00E3701F" w:rsidRDefault="00000000">
      <w:pPr>
        <w:ind w:firstLineChars="300" w:firstLine="918"/>
        <w:rPr>
          <w:rFonts w:eastAsia="楷体_GB2312"/>
          <w:b/>
          <w:bCs/>
          <w:sz w:val="30"/>
          <w:szCs w:val="30"/>
          <w:u w:val="single"/>
        </w:rPr>
      </w:pPr>
      <w:r>
        <w:rPr>
          <w:rFonts w:eastAsia="楷体_GB2312" w:hint="eastAsia"/>
          <w:b/>
          <w:sz w:val="30"/>
        </w:rPr>
        <w:t>题</w:t>
      </w:r>
      <w:r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目</w:t>
      </w:r>
      <w:r>
        <w:rPr>
          <w:rFonts w:eastAsia="楷体_GB2312"/>
          <w:b/>
          <w:sz w:val="30"/>
          <w:szCs w:val="30"/>
          <w:u w:val="single"/>
        </w:rPr>
        <w:t xml:space="preserve"> </w:t>
      </w:r>
      <w:r>
        <w:rPr>
          <w:rFonts w:eastAsia="楷体_GB2312" w:hint="eastAsia"/>
          <w:b/>
          <w:bCs/>
          <w:sz w:val="30"/>
          <w:szCs w:val="30"/>
          <w:u w:val="single"/>
        </w:rPr>
        <w:t>基于</w:t>
      </w:r>
      <w:r>
        <w:rPr>
          <w:rFonts w:eastAsia="楷体_GB2312" w:hint="eastAsia"/>
          <w:b/>
          <w:bCs/>
          <w:sz w:val="30"/>
          <w:szCs w:val="30"/>
          <w:u w:val="single"/>
        </w:rPr>
        <w:t>TCP</w:t>
      </w:r>
      <w:r>
        <w:rPr>
          <w:rFonts w:eastAsia="楷体_GB2312" w:hint="eastAsia"/>
          <w:b/>
          <w:bCs/>
          <w:sz w:val="30"/>
          <w:szCs w:val="30"/>
          <w:u w:val="single"/>
        </w:rPr>
        <w:t>的远程调用</w:t>
      </w:r>
      <w:r>
        <w:rPr>
          <w:rFonts w:eastAsia="楷体_GB2312" w:hint="eastAsia"/>
          <w:b/>
          <w:bCs/>
          <w:sz w:val="30"/>
          <w:szCs w:val="30"/>
          <w:u w:val="single"/>
        </w:rPr>
        <w:t>RPC</w:t>
      </w:r>
      <w:r>
        <w:rPr>
          <w:rFonts w:eastAsia="楷体_GB2312" w:hint="eastAsia"/>
          <w:b/>
          <w:bCs/>
          <w:sz w:val="30"/>
          <w:szCs w:val="30"/>
          <w:u w:val="single"/>
        </w:rPr>
        <w:t>框架研究</w:t>
      </w:r>
      <w:r>
        <w:rPr>
          <w:rFonts w:eastAsia="楷体_GB2312" w:hint="eastAsia"/>
          <w:b/>
          <w:bCs/>
          <w:sz w:val="30"/>
          <w:szCs w:val="30"/>
          <w:u w:val="single"/>
        </w:rPr>
        <w:t xml:space="preserve"> </w:t>
      </w:r>
    </w:p>
    <w:p w:rsidR="00E3701F" w:rsidRDefault="00000000">
      <w:pPr>
        <w:tabs>
          <w:tab w:val="left" w:pos="6830"/>
        </w:tabs>
      </w:pPr>
      <w:r>
        <w:tab/>
      </w:r>
    </w:p>
    <w:tbl>
      <w:tblPr>
        <w:tblW w:w="6849" w:type="dxa"/>
        <w:tblInd w:w="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980"/>
        <w:gridCol w:w="1161"/>
        <w:gridCol w:w="2268"/>
      </w:tblGrid>
      <w:tr w:rsidR="00E3701F">
        <w:trPr>
          <w:trHeight w:hRule="exact" w:val="85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学生姓名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郑剑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  <w:u w:val="single"/>
              </w:rPr>
            </w:pPr>
            <w:r>
              <w:rPr>
                <w:rFonts w:eastAsia="楷体_GB2312" w:hint="eastAsia"/>
                <w:b/>
                <w:sz w:val="30"/>
              </w:rPr>
              <w:t>学　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202031070390</w:t>
            </w:r>
          </w:p>
        </w:tc>
      </w:tr>
      <w:tr w:rsidR="00E3701F">
        <w:trPr>
          <w:trHeight w:hRule="exact" w:val="85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教学院系</w:t>
            </w:r>
          </w:p>
        </w:tc>
        <w:tc>
          <w:tcPr>
            <w:tcW w:w="54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计算机科学学院</w:t>
            </w:r>
          </w:p>
        </w:tc>
      </w:tr>
      <w:tr w:rsidR="00E3701F">
        <w:trPr>
          <w:trHeight w:hRule="exact" w:val="85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  <w:u w:val="single"/>
              </w:rPr>
            </w:pPr>
            <w:r>
              <w:rPr>
                <w:rFonts w:eastAsia="楷体_GB2312" w:hint="eastAsia"/>
                <w:b/>
                <w:sz w:val="30"/>
              </w:rPr>
              <w:t>专业年级</w:t>
            </w:r>
          </w:p>
        </w:tc>
        <w:tc>
          <w:tcPr>
            <w:tcW w:w="54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软件工程</w:t>
            </w:r>
            <w:r>
              <w:rPr>
                <w:rFonts w:eastAsia="楷体_GB2312" w:hint="eastAsia"/>
                <w:b/>
                <w:sz w:val="30"/>
              </w:rPr>
              <w:t>2</w:t>
            </w:r>
            <w:r>
              <w:rPr>
                <w:rFonts w:eastAsia="楷体_GB2312"/>
                <w:b/>
                <w:sz w:val="30"/>
              </w:rPr>
              <w:t>0</w:t>
            </w:r>
            <w:r>
              <w:rPr>
                <w:rFonts w:eastAsia="楷体_GB2312" w:hint="eastAsia"/>
                <w:b/>
                <w:sz w:val="30"/>
              </w:rPr>
              <w:t>20</w:t>
            </w:r>
            <w:r>
              <w:rPr>
                <w:rFonts w:eastAsia="楷体_GB2312" w:hint="eastAsia"/>
                <w:b/>
                <w:sz w:val="30"/>
              </w:rPr>
              <w:t>级</w:t>
            </w:r>
          </w:p>
        </w:tc>
      </w:tr>
      <w:tr w:rsidR="00E3701F">
        <w:trPr>
          <w:trHeight w:hRule="exact" w:val="85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指导教师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肖斌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职　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教授</w:t>
            </w:r>
          </w:p>
        </w:tc>
      </w:tr>
      <w:tr w:rsidR="00E3701F">
        <w:trPr>
          <w:trHeight w:hRule="exact" w:val="85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  <w:u w:val="single"/>
              </w:rPr>
            </w:pPr>
            <w:r>
              <w:rPr>
                <w:rFonts w:eastAsia="楷体_GB2312" w:hint="eastAsia"/>
                <w:b/>
                <w:sz w:val="30"/>
              </w:rPr>
              <w:t>单　　位</w:t>
            </w:r>
          </w:p>
        </w:tc>
        <w:tc>
          <w:tcPr>
            <w:tcW w:w="54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701F" w:rsidRDefault="00000000">
            <w:pPr>
              <w:tabs>
                <w:tab w:val="left" w:pos="735"/>
                <w:tab w:val="left" w:pos="3252"/>
                <w:tab w:val="left" w:pos="4515"/>
                <w:tab w:val="left" w:pos="5250"/>
                <w:tab w:val="left" w:pos="6090"/>
                <w:tab w:val="left" w:pos="7560"/>
                <w:tab w:val="left" w:pos="7875"/>
              </w:tabs>
              <w:spacing w:line="900" w:lineRule="exact"/>
              <w:jc w:val="center"/>
              <w:rPr>
                <w:rFonts w:eastAsia="楷体_GB2312"/>
                <w:b/>
                <w:sz w:val="30"/>
              </w:rPr>
            </w:pPr>
            <w:r>
              <w:rPr>
                <w:rFonts w:eastAsia="楷体_GB2312" w:hint="eastAsia"/>
                <w:b/>
                <w:sz w:val="30"/>
              </w:rPr>
              <w:t>计算机科学学院</w:t>
            </w:r>
          </w:p>
        </w:tc>
      </w:tr>
    </w:tbl>
    <w:p w:rsidR="00E3701F" w:rsidRDefault="00E3701F"/>
    <w:p w:rsidR="00E3701F" w:rsidRDefault="00000000">
      <w:r>
        <w:br w:type="page"/>
      </w:r>
    </w:p>
    <w:tbl>
      <w:tblPr>
        <w:tblStyle w:val="ac"/>
        <w:tblW w:w="8528" w:type="dxa"/>
        <w:tblLayout w:type="fixed"/>
        <w:tblLook w:val="04A0" w:firstRow="1" w:lastRow="0" w:firstColumn="1" w:lastColumn="0" w:noHBand="0" w:noVBand="1"/>
      </w:tblPr>
      <w:tblGrid>
        <w:gridCol w:w="8528"/>
      </w:tblGrid>
      <w:tr w:rsidR="00E3701F">
        <w:tc>
          <w:tcPr>
            <w:tcW w:w="8528" w:type="dxa"/>
          </w:tcPr>
          <w:p w:rsidR="00E3701F" w:rsidRDefault="00000000">
            <w:pPr>
              <w:spacing w:line="360" w:lineRule="auto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lastRenderedPageBreak/>
              <w:t>设计（论文）的选题意义及国内外研究现状：</w:t>
            </w:r>
          </w:p>
          <w:p w:rsidR="00E3701F" w:rsidRDefault="00000000">
            <w:pPr>
              <w:spacing w:line="360" w:lineRule="auto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选题目的：</w:t>
            </w:r>
          </w:p>
          <w:p w:rsidR="00E3701F" w:rsidRDefault="00000000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  <w:szCs w:val="22"/>
              </w:rPr>
            </w:pPr>
            <w:bookmarkStart w:id="0" w:name="OLE_LINK1"/>
            <w:r>
              <w:rPr>
                <w:rFonts w:hint="eastAsia"/>
                <w:color w:val="000000"/>
                <w:kern w:val="0"/>
                <w:szCs w:val="22"/>
              </w:rPr>
              <w:t>随着中国互联网行业的迅速发展，分布式系统在各个领域得到了广泛应用，无论是大型电商系统还是社交系统，网络节点之间的高效通信和远程方法调用变得尤为重要。在这一背景下，</w:t>
            </w:r>
            <w:r>
              <w:rPr>
                <w:rFonts w:hint="eastAsia"/>
                <w:color w:val="000000"/>
                <w:kern w:val="0"/>
                <w:szCs w:val="22"/>
              </w:rPr>
              <w:t>RPC</w:t>
            </w:r>
            <w:r>
              <w:rPr>
                <w:rFonts w:hint="eastAsia"/>
                <w:color w:val="000000"/>
                <w:kern w:val="0"/>
                <w:szCs w:val="22"/>
              </w:rPr>
              <w:t>作为一种在分布式系统中应用广泛的通信协议，发挥着至关重要的作用。本论文旨在深入研究并设计一种基于</w:t>
            </w:r>
            <w:r>
              <w:rPr>
                <w:rFonts w:hint="eastAsia"/>
                <w:color w:val="000000"/>
                <w:kern w:val="0"/>
                <w:szCs w:val="22"/>
              </w:rPr>
              <w:t>TCP</w:t>
            </w:r>
            <w:r>
              <w:rPr>
                <w:rFonts w:hint="eastAsia"/>
                <w:color w:val="000000"/>
                <w:kern w:val="0"/>
                <w:szCs w:val="22"/>
              </w:rPr>
              <w:t>的</w:t>
            </w:r>
            <w:r>
              <w:rPr>
                <w:rFonts w:hint="eastAsia"/>
                <w:color w:val="000000"/>
                <w:kern w:val="0"/>
                <w:szCs w:val="22"/>
              </w:rPr>
              <w:t>RPC</w:t>
            </w:r>
            <w:r>
              <w:rPr>
                <w:rFonts w:hint="eastAsia"/>
                <w:color w:val="000000"/>
                <w:kern w:val="0"/>
                <w:szCs w:val="22"/>
              </w:rPr>
              <w:t>框架，以更好地满足中国互联网环境下的需求和挑战。</w:t>
            </w:r>
          </w:p>
          <w:p w:rsidR="00E3701F" w:rsidRDefault="00000000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  <w:szCs w:val="22"/>
              </w:rPr>
            </w:pPr>
            <w:r>
              <w:rPr>
                <w:rFonts w:hint="eastAsia"/>
                <w:color w:val="000000"/>
                <w:kern w:val="0"/>
                <w:szCs w:val="22"/>
              </w:rPr>
              <w:t>在中国互联网生态中，我面临着不断增长的用户规模、多样化的应用场景以及对通信效率和服务可靠性的高要求。因此，本研究将专注于设计一个基于</w:t>
            </w:r>
            <w:r>
              <w:rPr>
                <w:rFonts w:hint="eastAsia"/>
                <w:color w:val="000000"/>
                <w:kern w:val="0"/>
                <w:szCs w:val="22"/>
              </w:rPr>
              <w:t>TCP</w:t>
            </w:r>
            <w:r>
              <w:rPr>
                <w:rFonts w:hint="eastAsia"/>
                <w:color w:val="000000"/>
                <w:kern w:val="0"/>
                <w:szCs w:val="22"/>
              </w:rPr>
              <w:t>的</w:t>
            </w:r>
            <w:r>
              <w:rPr>
                <w:rFonts w:hint="eastAsia"/>
                <w:color w:val="000000"/>
                <w:kern w:val="0"/>
                <w:szCs w:val="22"/>
              </w:rPr>
              <w:t>RPC</w:t>
            </w:r>
            <w:r>
              <w:rPr>
                <w:rFonts w:hint="eastAsia"/>
                <w:color w:val="000000"/>
                <w:kern w:val="0"/>
                <w:szCs w:val="22"/>
              </w:rPr>
              <w:t>系统，旨在提供高效的分布式通信、实现简单且可扩展的服务调用、确保高可靠性和容错性，并推动</w:t>
            </w:r>
            <w:r>
              <w:rPr>
                <w:rFonts w:hint="eastAsia"/>
                <w:color w:val="000000"/>
                <w:kern w:val="0"/>
                <w:szCs w:val="22"/>
              </w:rPr>
              <w:t>RPC</w:t>
            </w:r>
            <w:r>
              <w:rPr>
                <w:rFonts w:hint="eastAsia"/>
                <w:color w:val="000000"/>
                <w:kern w:val="0"/>
                <w:szCs w:val="22"/>
              </w:rPr>
              <w:t>技术在中国互联网行业的广泛应用。</w:t>
            </w:r>
          </w:p>
          <w:p w:rsidR="00E3701F" w:rsidRDefault="00000000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  <w:szCs w:val="22"/>
              </w:rPr>
            </w:pPr>
            <w:r>
              <w:rPr>
                <w:rFonts w:hint="eastAsia"/>
                <w:color w:val="000000"/>
                <w:kern w:val="0"/>
                <w:szCs w:val="22"/>
              </w:rPr>
              <w:t>通过实际实现基于</w:t>
            </w:r>
            <w:r>
              <w:rPr>
                <w:rFonts w:hint="eastAsia"/>
                <w:color w:val="000000"/>
                <w:kern w:val="0"/>
                <w:szCs w:val="22"/>
              </w:rPr>
              <w:t>TCP</w:t>
            </w:r>
            <w:r>
              <w:rPr>
                <w:rFonts w:hint="eastAsia"/>
                <w:color w:val="000000"/>
                <w:kern w:val="0"/>
                <w:szCs w:val="22"/>
              </w:rPr>
              <w:t>的</w:t>
            </w:r>
            <w:r>
              <w:rPr>
                <w:rFonts w:hint="eastAsia"/>
                <w:color w:val="000000"/>
                <w:kern w:val="0"/>
                <w:szCs w:val="22"/>
              </w:rPr>
              <w:t>RPC</w:t>
            </w:r>
            <w:r>
              <w:rPr>
                <w:rFonts w:hint="eastAsia"/>
                <w:color w:val="000000"/>
                <w:kern w:val="0"/>
                <w:szCs w:val="22"/>
              </w:rPr>
              <w:t>系统，我期望能够为中国互联网应用提供更优越的解决方案，提升分布式系统的通信效率、可靠性和可扩展性。这将有助于促进中国互联网技术的进步，推动数据驱动的科学研究、促进商业应用的创新，为社会发展提供更强有力的支持。</w:t>
            </w:r>
          </w:p>
          <w:p w:rsidR="00E3701F" w:rsidRDefault="00E3701F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  <w:szCs w:val="22"/>
              </w:rPr>
            </w:pPr>
          </w:p>
          <w:bookmarkEnd w:id="0"/>
          <w:p w:rsidR="00E3701F" w:rsidRDefault="00000000">
            <w:pPr>
              <w:spacing w:line="360" w:lineRule="auto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选题意义：</w:t>
            </w:r>
          </w:p>
          <w:p w:rsidR="00E3701F" w:rsidRDefault="00000000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推动分布式系统技术的进步：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rFonts w:hint="eastAsia"/>
                <w:color w:val="000000"/>
                <w:kern w:val="0"/>
              </w:rPr>
              <w:t>通过深入研究并实现基于</w:t>
            </w:r>
            <w:r>
              <w:rPr>
                <w:rFonts w:hint="eastAsia"/>
                <w:color w:val="000000"/>
                <w:kern w:val="0"/>
              </w:rPr>
              <w:t>TCP</w:t>
            </w:r>
            <w:r>
              <w:rPr>
                <w:rFonts w:hint="eastAsia"/>
                <w:color w:val="000000"/>
                <w:kern w:val="0"/>
              </w:rPr>
              <w:t>的</w:t>
            </w:r>
            <w:r>
              <w:rPr>
                <w:rFonts w:hint="eastAsia"/>
                <w:color w:val="000000"/>
                <w:kern w:val="0"/>
              </w:rPr>
              <w:t>RPC</w:t>
            </w:r>
            <w:r>
              <w:rPr>
                <w:rFonts w:hint="eastAsia"/>
                <w:color w:val="000000"/>
                <w:kern w:val="0"/>
              </w:rPr>
              <w:t>框架，我们将为分布式系统技术的发展做出贡献。提升通信效率、服务可靠性和可扩展性将推动分布式系统的发展，并在学术界引领相关领域的研究。</w:t>
            </w:r>
          </w:p>
          <w:p w:rsidR="00E3701F" w:rsidRDefault="00000000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满足中国互联网环境下的需求：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rFonts w:hint="eastAsia"/>
                <w:color w:val="000000"/>
                <w:kern w:val="0"/>
              </w:rPr>
              <w:t>中国互联网用户规模巨大，应用场景丰富多样。我们的研究旨在设计适应中国互联网环境的基于</w:t>
            </w:r>
            <w:r>
              <w:rPr>
                <w:rFonts w:hint="eastAsia"/>
                <w:color w:val="000000"/>
                <w:kern w:val="0"/>
              </w:rPr>
              <w:t>TCP</w:t>
            </w:r>
            <w:r>
              <w:rPr>
                <w:rFonts w:hint="eastAsia"/>
                <w:color w:val="000000"/>
                <w:kern w:val="0"/>
              </w:rPr>
              <w:t>的</w:t>
            </w:r>
            <w:r>
              <w:rPr>
                <w:rFonts w:hint="eastAsia"/>
                <w:color w:val="000000"/>
                <w:kern w:val="0"/>
              </w:rPr>
              <w:t>RPC</w:t>
            </w:r>
            <w:r>
              <w:rPr>
                <w:rFonts w:hint="eastAsia"/>
                <w:color w:val="000000"/>
                <w:kern w:val="0"/>
              </w:rPr>
              <w:t>系统，以满足不断增长的用户需求、提高服务质量，并促进互联网产业的创新与发展。</w:t>
            </w:r>
          </w:p>
          <w:p w:rsidR="00E3701F" w:rsidRDefault="00000000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促进数据驱动的科学研究：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rFonts w:hint="eastAsia"/>
                <w:color w:val="000000"/>
                <w:kern w:val="0"/>
              </w:rPr>
              <w:t>通过提高分布式系统通信效率，我们有望为数据驱动的科学研究提供更强有力的支持。高效的</w:t>
            </w:r>
            <w:r>
              <w:rPr>
                <w:rFonts w:hint="eastAsia"/>
                <w:color w:val="000000"/>
                <w:kern w:val="0"/>
              </w:rPr>
              <w:t>RPC</w:t>
            </w:r>
            <w:r>
              <w:rPr>
                <w:rFonts w:hint="eastAsia"/>
                <w:color w:val="000000"/>
                <w:kern w:val="0"/>
              </w:rPr>
              <w:t>框架将有助于更快地处理大规模数据，促进科学家们在各领域的研究成果。</w:t>
            </w:r>
          </w:p>
          <w:p w:rsidR="00E3701F" w:rsidRDefault="00000000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  <w:szCs w:val="22"/>
              </w:rPr>
            </w:pPr>
            <w:r>
              <w:rPr>
                <w:rFonts w:hint="eastAsia"/>
                <w:color w:val="000000"/>
                <w:kern w:val="0"/>
              </w:rPr>
              <w:t>服务社会发展的需要：</w:t>
            </w:r>
            <w:r>
              <w:rPr>
                <w:rFonts w:hint="eastAsia"/>
                <w:color w:val="000000"/>
                <w:kern w:val="0"/>
              </w:rPr>
              <w:t xml:space="preserve"> </w:t>
            </w:r>
            <w:r>
              <w:rPr>
                <w:rFonts w:hint="eastAsia"/>
                <w:color w:val="000000"/>
                <w:kern w:val="0"/>
              </w:rPr>
              <w:t>高可靠性和容错性是分布式系统的重要特征，对于社会发展至关重要。我们的研究将有助于构建更稳定、可靠的互联网基础设施，支持社会各个领域的数字化转型。</w:t>
            </w:r>
          </w:p>
          <w:p w:rsidR="00E3701F" w:rsidRDefault="00000000">
            <w:pPr>
              <w:spacing w:line="360" w:lineRule="auto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lastRenderedPageBreak/>
              <w:t>国内外研究现状：</w:t>
            </w:r>
          </w:p>
          <w:p w:rsidR="00E3701F" w:rsidRDefault="00000000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  <w:szCs w:val="22"/>
              </w:rPr>
            </w:pPr>
            <w:r>
              <w:rPr>
                <w:rFonts w:hint="eastAsia"/>
                <w:color w:val="000000"/>
                <w:kern w:val="0"/>
                <w:szCs w:val="22"/>
              </w:rPr>
              <w:t xml:space="preserve">1. </w:t>
            </w:r>
            <w:r>
              <w:rPr>
                <w:rFonts w:hint="eastAsia"/>
                <w:color w:val="000000"/>
                <w:kern w:val="0"/>
                <w:szCs w:val="22"/>
              </w:rPr>
              <w:t>国外研究现状：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远程过程调用（</w:t>
            </w:r>
            <w:r>
              <w:rPr>
                <w:rFonts w:hint="eastAsia"/>
              </w:rPr>
              <w:t>Remote Procedure Call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）的发展历史可以追溯到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世纪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年代。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1984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Bruce Jay Nelson</w:t>
            </w:r>
            <w:r>
              <w:rPr>
                <w:rFonts w:hint="eastAsia"/>
              </w:rPr>
              <w:t>在他的博士论文《</w:t>
            </w:r>
            <w:r>
              <w:rPr>
                <w:rFonts w:hint="eastAsia"/>
              </w:rPr>
              <w:t>The Design and Implementation of a High-Performance Transport Protocol</w:t>
            </w:r>
            <w:r>
              <w:rPr>
                <w:rFonts w:hint="eastAsia"/>
              </w:rPr>
              <w:t>》中首次提出了远程过程调用（</w:t>
            </w:r>
            <w:r>
              <w:rPr>
                <w:rFonts w:hint="eastAsia"/>
              </w:rPr>
              <w:t>Remote Procedure Call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）的概念</w:t>
            </w:r>
            <w:r>
              <w:rPr>
                <w:vertAlign w:val="superscript"/>
              </w:rPr>
              <w:fldChar w:fldCharType="begin"/>
            </w:r>
            <w:r>
              <w:rPr>
                <w:vertAlign w:val="superscript"/>
              </w:rPr>
              <w:instrText xml:space="preserve"> </w:instrText>
            </w:r>
            <w:r>
              <w:rPr>
                <w:rFonts w:hint="eastAsia"/>
                <w:vertAlign w:val="superscript"/>
              </w:rPr>
              <w:instrText>REF _Ref156821145 \r \h</w:instrText>
            </w:r>
            <w:r>
              <w:rPr>
                <w:vertAlign w:val="superscript"/>
              </w:rPr>
              <w:instrText xml:space="preserve">  \* MERGEFORMAT </w:instrText>
            </w:r>
            <w:r>
              <w:rPr>
                <w:vertAlign w:val="superscript"/>
              </w:rPr>
            </w:r>
            <w:r>
              <w:rPr>
                <w:vertAlign w:val="superscript"/>
              </w:rPr>
              <w:fldChar w:fldCharType="separate"/>
            </w:r>
            <w:r>
              <w:rPr>
                <w:vertAlign w:val="superscript"/>
              </w:rPr>
              <w:t>[1]</w:t>
            </w:r>
            <w:r>
              <w:rPr>
                <w:vertAlign w:val="superscript"/>
              </w:rPr>
              <w:fldChar w:fldCharType="end"/>
            </w:r>
            <w:r>
              <w:t>中将远程过程调用（</w:t>
            </w:r>
            <w:r>
              <w:t>RPC</w:t>
            </w:r>
            <w:r>
              <w:t>）定义为一种协议，它允许一个程序能够导致另一台主机上的程序执行过程，而执行过程的环境看起来就像是本地过程调用。</w:t>
            </w:r>
            <w:r>
              <w:t>RPC</w:t>
            </w:r>
            <w:r>
              <w:t>抽象了底层的网络通信细节，使得开发分布式系统时，远程通信可以像本地函数调用一样直观。在论文中，</w:t>
            </w:r>
            <w:r>
              <w:t>Nelson</w:t>
            </w:r>
            <w:r>
              <w:t>详细讨论了</w:t>
            </w:r>
            <w:r>
              <w:t>RPC</w:t>
            </w:r>
            <w:r>
              <w:t>的设计目标，它旨在提供一种简单、高效、通用的远程交互机制。他强调了</w:t>
            </w:r>
            <w:r>
              <w:t>RPC</w:t>
            </w:r>
            <w:r>
              <w:t>在分布式计算中的重要性，尤其是在提高网络服务效率和简化复杂网络协议栈时的作用。</w:t>
            </w:r>
            <w:r>
              <w:t>Nelson</w:t>
            </w:r>
            <w:r>
              <w:t>还探讨了</w:t>
            </w:r>
            <w:r>
              <w:t>RPC</w:t>
            </w:r>
            <w:r>
              <w:t>协议的各种实现细节，包括参数传递、错误处理、传输协议选择等方面。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1985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 xml:space="preserve">Andrew </w:t>
            </w:r>
            <w:proofErr w:type="spellStart"/>
            <w:r>
              <w:rPr>
                <w:rFonts w:hint="eastAsia"/>
              </w:rPr>
              <w:t>Birrell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Bruce Jay Nelson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Xerox PARC</w:t>
            </w:r>
            <w:r>
              <w:rPr>
                <w:rFonts w:hint="eastAsia"/>
              </w:rPr>
              <w:t>（帕克研究中心）开发了一种名为“</w:t>
            </w:r>
            <w:r>
              <w:rPr>
                <w:rFonts w:hint="eastAsia"/>
              </w:rPr>
              <w:t>Courier</w:t>
            </w:r>
            <w:r>
              <w:rPr>
                <w:rFonts w:hint="eastAsia"/>
              </w:rPr>
              <w:t>”的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系统。这是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的第一个实现，它使用了一种基于消息传递的通信协议。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1991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>Sun Microsystems</w:t>
            </w:r>
            <w:r>
              <w:rPr>
                <w:rFonts w:hint="eastAsia"/>
              </w:rPr>
              <w:t>发布了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Network File System</w:t>
            </w:r>
            <w:r>
              <w:rPr>
                <w:rFonts w:hint="eastAsia"/>
              </w:rPr>
              <w:t>），这是一种基于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的分布式文件系统。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的成功推动了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的发展，并促使其他公司和组织开始关注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技术。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1995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>Microsoft</w:t>
            </w:r>
            <w:r>
              <w:rPr>
                <w:rFonts w:hint="eastAsia"/>
              </w:rPr>
              <w:t>发布了</w:t>
            </w:r>
            <w:r>
              <w:rPr>
                <w:rFonts w:hint="eastAsia"/>
              </w:rPr>
              <w:t>DCOM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Distributed Component Object Model</w:t>
            </w:r>
            <w:r>
              <w:rPr>
                <w:rFonts w:hint="eastAsia"/>
              </w:rPr>
              <w:t>），这是一种基于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的分布式对象通信技术。</w:t>
            </w:r>
            <w:r>
              <w:rPr>
                <w:rFonts w:hint="eastAsia"/>
              </w:rPr>
              <w:t>DCOM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平台上广泛应用，为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的发展做出了重要贡献。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发布了</w:t>
            </w:r>
            <w:r>
              <w:rPr>
                <w:rFonts w:hint="eastAsia"/>
              </w:rPr>
              <w:t>GFS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 File System</w:t>
            </w:r>
            <w:r>
              <w:rPr>
                <w:rFonts w:hint="eastAsia"/>
              </w:rPr>
              <w:t>），这是一种基于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的分布式文件系统。</w:t>
            </w:r>
            <w:r>
              <w:rPr>
                <w:rFonts w:hint="eastAsia"/>
              </w:rPr>
              <w:t>GFS</w:t>
            </w:r>
            <w:r>
              <w:rPr>
                <w:rFonts w:hint="eastAsia"/>
              </w:rPr>
              <w:t>的成功启发了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开发更多基于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的分布式系统，如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Bigtable</w:t>
            </w:r>
            <w:r>
              <w:rPr>
                <w:rFonts w:hint="eastAsia"/>
              </w:rPr>
              <w:t>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2006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>Facebook</w:t>
            </w:r>
            <w:r>
              <w:rPr>
                <w:rFonts w:hint="eastAsia"/>
              </w:rPr>
              <w:t>发布了</w:t>
            </w:r>
            <w:r>
              <w:rPr>
                <w:rFonts w:hint="eastAsia"/>
              </w:rPr>
              <w:t>Thrift</w:t>
            </w:r>
            <w:r>
              <w:rPr>
                <w:rFonts w:hint="eastAsia"/>
              </w:rPr>
              <w:t>，这是一种开源的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框架。</w:t>
            </w:r>
            <w:r>
              <w:rPr>
                <w:rFonts w:hint="eastAsia"/>
              </w:rPr>
              <w:t>Thrift</w:t>
            </w:r>
            <w:r>
              <w:rPr>
                <w:rFonts w:hint="eastAsia"/>
              </w:rPr>
              <w:t>支持多种编程语言，并提供了强大的代码生成工具，使得开发者可以轻松地定义和使用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接口。</w:t>
            </w:r>
          </w:p>
          <w:p w:rsidR="00E3701F" w:rsidRDefault="00E3701F">
            <w:pPr>
              <w:ind w:firstLine="480"/>
            </w:pP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发布了</w:t>
            </w:r>
            <w:proofErr w:type="spellStart"/>
            <w:r>
              <w:rPr>
                <w:rFonts w:hint="eastAsia"/>
              </w:rPr>
              <w:t>gRPC</w:t>
            </w:r>
            <w:proofErr w:type="spellEnd"/>
            <w:r>
              <w:rPr>
                <w:rFonts w:hint="eastAsia"/>
              </w:rPr>
              <w:t>，这是一种高性能的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框架。</w:t>
            </w:r>
            <w:proofErr w:type="spellStart"/>
            <w:r>
              <w:rPr>
                <w:rFonts w:hint="eastAsia"/>
              </w:rPr>
              <w:t>gRPC</w:t>
            </w:r>
            <w:proofErr w:type="spellEnd"/>
            <w:r>
              <w:rPr>
                <w:rFonts w:hint="eastAsia"/>
              </w:rPr>
              <w:t>使用了基于</w:t>
            </w:r>
            <w:r>
              <w:rPr>
                <w:rFonts w:hint="eastAsia"/>
              </w:rPr>
              <w:t>HTTP/2</w:t>
            </w:r>
            <w:r>
              <w:rPr>
                <w:rFonts w:hint="eastAsia"/>
              </w:rPr>
              <w:t>的协议，并支持多种编程语言。它在性能和可扩展性方面具有显著优势，被广泛应用于云计算和微服务架构。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上述的</w:t>
            </w:r>
            <w:r>
              <w:rPr>
                <w:rFonts w:hint="eastAsia"/>
              </w:rPr>
              <w:t>thrift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g</w:t>
            </w:r>
            <w:r>
              <w:t>RPC</w:t>
            </w:r>
            <w:proofErr w:type="spellEnd"/>
            <w:r>
              <w:rPr>
                <w:rFonts w:hint="eastAsia"/>
              </w:rPr>
              <w:t>也是现在行业内使用的最多的远程调用框架。国内的很多研发的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框架也是学习国外优秀开源框架的思想，结合内部业务需求进行开发的。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综上所述，自从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思想提出到如今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的身影无处不在，期间经历了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多年的发展，国外顶尖互联网公司和专家非常重视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这项技术，</w:t>
            </w:r>
            <w:r>
              <w:t xml:space="preserve"> RPC</w:t>
            </w:r>
            <w:r>
              <w:t>技术在互联网领域的应用和发展已经取得了显著的成果，并且在未来仍有巨大的发展潜力。无论是对于构建高性能、低延迟的互联网应用，还是对于构建复杂、多样化的互联网应用，</w:t>
            </w:r>
            <w:r>
              <w:t>RPC</w:t>
            </w:r>
            <w:r>
              <w:t>都将继续发挥着重要的作用。</w:t>
            </w:r>
          </w:p>
          <w:p w:rsidR="00E3701F" w:rsidRDefault="00000000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  <w:szCs w:val="22"/>
              </w:rPr>
            </w:pPr>
            <w:r>
              <w:rPr>
                <w:rFonts w:hint="eastAsia"/>
                <w:color w:val="000000"/>
                <w:kern w:val="0"/>
                <w:szCs w:val="22"/>
              </w:rPr>
              <w:t xml:space="preserve">2. </w:t>
            </w:r>
            <w:r>
              <w:rPr>
                <w:rFonts w:hint="eastAsia"/>
                <w:color w:val="000000"/>
                <w:kern w:val="0"/>
                <w:szCs w:val="22"/>
              </w:rPr>
              <w:t>国内研究现状：</w:t>
            </w:r>
          </w:p>
          <w:p w:rsidR="00E3701F" w:rsidRDefault="00000000">
            <w:pPr>
              <w:ind w:firstLine="480"/>
            </w:pPr>
            <w:r>
              <w:t>随着互联网产业的快速发展，中国的互联网公司面临着越来越复杂的业务需求和技术挑战。为了解决这些问题，许多公司开始研究和应用</w:t>
            </w:r>
            <w:r>
              <w:t>RPC</w:t>
            </w:r>
            <w:r>
              <w:t>技术，以实现服务化架构和微服务架构。这种趋势推动了</w:t>
            </w:r>
            <w:r>
              <w:t>RPC</w:t>
            </w:r>
            <w:r>
              <w:t>技术的研究和应用在中国的快速发展。</w:t>
            </w:r>
          </w:p>
          <w:p w:rsidR="00E3701F" w:rsidRDefault="00000000">
            <w:pPr>
              <w:ind w:firstLineChars="83" w:firstLine="174"/>
            </w:pP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年：阿里巴巴开始开发</w:t>
            </w:r>
            <w:r>
              <w:rPr>
                <w:rFonts w:hint="eastAsia"/>
              </w:rPr>
              <w:t>Dubbo</w:t>
            </w:r>
            <w:r>
              <w:rPr>
                <w:rFonts w:hint="eastAsia"/>
              </w:rPr>
              <w:t>框架，这是中国最早的开源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框架之一。</w:t>
            </w:r>
            <w:r>
              <w:rPr>
                <w:rFonts w:hint="eastAsia"/>
              </w:rPr>
              <w:t>Dubbo</w:t>
            </w:r>
            <w:r>
              <w:rPr>
                <w:rFonts w:hint="eastAsia"/>
              </w:rPr>
              <w:t>引入了服务治理的概念，并提供了丰富的服务治理功能。</w:t>
            </w:r>
          </w:p>
          <w:p w:rsidR="00E3701F" w:rsidRDefault="00000000">
            <w:pPr>
              <w:ind w:firstLineChars="83" w:firstLine="174"/>
            </w:pPr>
            <w:r>
              <w:rPr>
                <w:rFonts w:hint="eastAsia"/>
              </w:rPr>
              <w:tab/>
              <w:t>2010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>Dubbo</w:t>
            </w:r>
            <w:r>
              <w:rPr>
                <w:rFonts w:hint="eastAsia"/>
              </w:rPr>
              <w:t>框架开源，成为中国最受欢迎的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框架之一。许多互联网公司开始</w:t>
            </w:r>
            <w:r>
              <w:rPr>
                <w:rFonts w:hint="eastAsia"/>
              </w:rPr>
              <w:lastRenderedPageBreak/>
              <w:t>使用</w:t>
            </w:r>
            <w:r>
              <w:rPr>
                <w:rFonts w:hint="eastAsia"/>
              </w:rPr>
              <w:t>Dubbo</w:t>
            </w:r>
            <w:r>
              <w:rPr>
                <w:rFonts w:hint="eastAsia"/>
              </w:rPr>
              <w:t>构建自己的服务化架构。</w:t>
            </w:r>
          </w:p>
          <w:p w:rsidR="00E3701F" w:rsidRDefault="00000000">
            <w:pPr>
              <w:ind w:firstLine="480"/>
            </w:pPr>
            <w:r>
              <w:t>Dubbo</w:t>
            </w:r>
            <w:r>
              <w:t>对中国互联网的发展产生了深远的影响，推动了服务化架构和微服务架构的发展，提高了系统的性能和可靠性，并推动了开源社区的发展。未来，随着技术的不断进步和应用场景的不断扩展，</w:t>
            </w:r>
            <w:r>
              <w:t>Dubbo</w:t>
            </w:r>
            <w:r>
              <w:t>在中国的互联网产业中的影响将更加广泛。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随着这么一个现象级的产品出现，国内各个公司都开始在开源框架的思想上，开发复合自己公司业务的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框架，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年：</w:t>
            </w:r>
            <w:proofErr w:type="spellStart"/>
            <w:r>
              <w:rPr>
                <w:rFonts w:hint="eastAsia"/>
              </w:rPr>
              <w:t>Motan</w:t>
            </w:r>
            <w:proofErr w:type="spellEnd"/>
            <w:r>
              <w:rPr>
                <w:rFonts w:hint="eastAsia"/>
              </w:rPr>
              <w:t>框架开源，提供了更加灵活的服务治理和负载均衡功能。</w:t>
            </w:r>
            <w:proofErr w:type="spellStart"/>
            <w:r>
              <w:rPr>
                <w:rFonts w:hint="eastAsia"/>
              </w:rPr>
              <w:t>Motan</w:t>
            </w:r>
            <w:proofErr w:type="spellEnd"/>
            <w:r>
              <w:rPr>
                <w:rFonts w:hint="eastAsia"/>
              </w:rPr>
              <w:t>在中国的互联网公司中得到了广泛的应用。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年：</w:t>
            </w:r>
            <w:proofErr w:type="spellStart"/>
            <w:r>
              <w:rPr>
                <w:rFonts w:hint="eastAsia"/>
              </w:rPr>
              <w:t>SofaRPC</w:t>
            </w:r>
            <w:proofErr w:type="spellEnd"/>
            <w:r>
              <w:rPr>
                <w:rFonts w:hint="eastAsia"/>
              </w:rPr>
              <w:t>框架开源，提供了更加高效的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通信和服务治理功能。</w:t>
            </w:r>
            <w:proofErr w:type="spellStart"/>
            <w:r>
              <w:rPr>
                <w:rFonts w:hint="eastAsia"/>
              </w:rPr>
              <w:t>SofaRPC</w:t>
            </w:r>
            <w:proofErr w:type="spellEnd"/>
            <w:r>
              <w:rPr>
                <w:rFonts w:hint="eastAsia"/>
              </w:rPr>
              <w:t>在中国的互联网公司中得到了广泛的应用。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综上所述，国内的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框架以阿里的</w:t>
            </w:r>
            <w:proofErr w:type="spellStart"/>
            <w:r>
              <w:rPr>
                <w:rFonts w:hint="eastAsia"/>
              </w:rPr>
              <w:t>dubbo</w:t>
            </w:r>
            <w:proofErr w:type="spellEnd"/>
            <w:r>
              <w:rPr>
                <w:rFonts w:hint="eastAsia"/>
              </w:rPr>
              <w:t>为一个节点，后续各种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框架运行而生，有服务于自己公司业务的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框架，也有服务于大众开发程序员的开源框架，这些框架都为国内</w:t>
            </w:r>
            <w:r>
              <w:t>RPC</w:t>
            </w:r>
            <w:r>
              <w:rPr>
                <w:rFonts w:hint="eastAsia"/>
              </w:rPr>
              <w:t>技术做出了发展。</w:t>
            </w:r>
          </w:p>
          <w:p w:rsidR="00E3701F" w:rsidRDefault="00E3701F">
            <w:pPr>
              <w:widowControl/>
              <w:shd w:val="clear" w:color="auto" w:fill="FFFFFF"/>
              <w:spacing w:line="360" w:lineRule="auto"/>
              <w:ind w:firstLineChars="202" w:firstLine="424"/>
              <w:jc w:val="left"/>
              <w:rPr>
                <w:color w:val="000000"/>
                <w:kern w:val="0"/>
                <w:szCs w:val="22"/>
              </w:rPr>
            </w:pPr>
          </w:p>
        </w:tc>
      </w:tr>
      <w:tr w:rsidR="00E3701F">
        <w:tc>
          <w:tcPr>
            <w:tcW w:w="8528" w:type="dxa"/>
          </w:tcPr>
          <w:p w:rsidR="00E3701F" w:rsidRDefault="00000000">
            <w:pPr>
              <w:spacing w:line="360" w:lineRule="auto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lastRenderedPageBreak/>
              <w:t>主要研究内容：</w:t>
            </w:r>
          </w:p>
          <w:p w:rsidR="00E3701F" w:rsidRDefault="00000000">
            <w:pPr>
              <w:spacing w:line="360" w:lineRule="auto"/>
              <w:ind w:firstLineChars="200" w:firstLine="4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本研究的主要目标是设计、实现和优化一种基于</w:t>
            </w:r>
            <w:r>
              <w:rPr>
                <w:rFonts w:hint="eastAsia"/>
                <w:kern w:val="0"/>
                <w:szCs w:val="21"/>
              </w:rPr>
              <w:t>TCP</w:t>
            </w:r>
            <w:r>
              <w:rPr>
                <w:rFonts w:hint="eastAsia"/>
                <w:kern w:val="0"/>
                <w:szCs w:val="21"/>
              </w:rPr>
              <w:t>的</w:t>
            </w:r>
            <w:r>
              <w:rPr>
                <w:rFonts w:hint="eastAsia"/>
                <w:kern w:val="0"/>
                <w:szCs w:val="21"/>
              </w:rPr>
              <w:t>RPC</w:t>
            </w:r>
            <w:r>
              <w:rPr>
                <w:rFonts w:hint="eastAsia"/>
                <w:kern w:val="0"/>
                <w:szCs w:val="21"/>
              </w:rPr>
              <w:t>框架，以满足中国互联网环境下分布式系统的通信需求。为了实现这一目标，我们将重点关注以下几个方面的研究内容：</w:t>
            </w:r>
          </w:p>
          <w:p w:rsidR="00E3701F" w:rsidRDefault="00000000">
            <w:pPr>
              <w:spacing w:line="360" w:lineRule="auto"/>
              <w:ind w:firstLineChars="200" w:firstLine="4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协议设计与优化：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我们将深入研究</w:t>
            </w:r>
            <w:r>
              <w:rPr>
                <w:rFonts w:hint="eastAsia"/>
                <w:kern w:val="0"/>
                <w:szCs w:val="21"/>
              </w:rPr>
              <w:t>RPC</w:t>
            </w:r>
            <w:r>
              <w:rPr>
                <w:rFonts w:hint="eastAsia"/>
                <w:kern w:val="0"/>
                <w:szCs w:val="21"/>
              </w:rPr>
              <w:t>通信协议的设计，重点考虑在</w:t>
            </w:r>
            <w:r>
              <w:rPr>
                <w:rFonts w:hint="eastAsia"/>
                <w:kern w:val="0"/>
                <w:szCs w:val="21"/>
              </w:rPr>
              <w:t>TCP</w:t>
            </w:r>
            <w:r>
              <w:rPr>
                <w:rFonts w:hint="eastAsia"/>
                <w:kern w:val="0"/>
                <w:szCs w:val="21"/>
              </w:rPr>
              <w:t>协议基础上的优化策略，以提高通信效率。这包括数据序列化、压缩算法的选择以及协议头的优化等方面。</w:t>
            </w:r>
          </w:p>
          <w:p w:rsidR="00E3701F" w:rsidRDefault="00000000">
            <w:pPr>
              <w:spacing w:line="360" w:lineRule="auto"/>
              <w:ind w:firstLineChars="200" w:firstLine="4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服务调用的简化与可扩展性：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我们将探索设计简单且易于使用的服务调用机制，以降低开发者使用</w:t>
            </w:r>
            <w:r>
              <w:rPr>
                <w:rFonts w:hint="eastAsia"/>
                <w:kern w:val="0"/>
                <w:szCs w:val="21"/>
              </w:rPr>
              <w:t>RPC</w:t>
            </w:r>
            <w:r>
              <w:rPr>
                <w:rFonts w:hint="eastAsia"/>
                <w:kern w:val="0"/>
                <w:szCs w:val="21"/>
              </w:rPr>
              <w:t>框架的门槛。同时，我们将考虑如何实现框架的良好可扩展性，使其能够适应不断变化的业务需求。</w:t>
            </w:r>
          </w:p>
          <w:p w:rsidR="00E3701F" w:rsidRDefault="00F957C8">
            <w:pPr>
              <w:spacing w:line="360" w:lineRule="auto"/>
              <w:ind w:firstLineChars="200" w:firstLine="420"/>
              <w:rPr>
                <w:kern w:val="0"/>
                <w:szCs w:val="21"/>
              </w:rPr>
            </w:pPr>
            <w:r w:rsidRPr="00F957C8">
              <w:rPr>
                <w:rFonts w:hint="eastAsia"/>
                <w:kern w:val="0"/>
                <w:szCs w:val="21"/>
              </w:rPr>
              <w:t>服务注册与发现机制：实现自动的服务端注册机制与客户端服务发现机制，并利于负载均衡选择合理的机器进行调用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  <w:p w:rsidR="00F957C8" w:rsidRDefault="00F957C8">
            <w:pPr>
              <w:spacing w:line="360" w:lineRule="auto"/>
              <w:ind w:firstLineChars="200" w:firstLine="42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错误日志监控</w:t>
            </w:r>
            <w:r w:rsidR="00000000">
              <w:rPr>
                <w:rFonts w:hint="eastAsia"/>
                <w:kern w:val="0"/>
                <w:szCs w:val="21"/>
              </w:rPr>
              <w:t>：</w:t>
            </w:r>
            <w:r w:rsidRPr="00F957C8">
              <w:rPr>
                <w:rFonts w:hint="eastAsia"/>
                <w:kern w:val="0"/>
                <w:szCs w:val="21"/>
              </w:rPr>
              <w:t>当调用数据流转过程出现错误时，通过健康检查机制和埋点快速定位错误。</w:t>
            </w:r>
          </w:p>
          <w:p w:rsidR="00E3701F" w:rsidRDefault="00000000">
            <w:pPr>
              <w:spacing w:line="360" w:lineRule="auto"/>
              <w:ind w:firstLineChars="200" w:firstLine="420"/>
              <w:rPr>
                <w:rFonts w:cs="楷体_GB2312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实际系统实现与评估：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我们将基于研究内容实际实现一个基于</w:t>
            </w:r>
            <w:r>
              <w:rPr>
                <w:rFonts w:hint="eastAsia"/>
                <w:kern w:val="0"/>
                <w:szCs w:val="21"/>
              </w:rPr>
              <w:t>TCP</w:t>
            </w:r>
            <w:r>
              <w:rPr>
                <w:rFonts w:hint="eastAsia"/>
                <w:kern w:val="0"/>
                <w:szCs w:val="21"/>
              </w:rPr>
              <w:t>的</w:t>
            </w:r>
            <w:r>
              <w:rPr>
                <w:rFonts w:hint="eastAsia"/>
                <w:kern w:val="0"/>
                <w:szCs w:val="21"/>
              </w:rPr>
              <w:t>RPC</w:t>
            </w:r>
            <w:r>
              <w:rPr>
                <w:rFonts w:hint="eastAsia"/>
                <w:kern w:val="0"/>
                <w:szCs w:val="21"/>
              </w:rPr>
              <w:t>框架原型，并通过大规模的实际测试和评估来验证其性能和可用性。这将涵盖在实际应用场景下的测试，以确保框架的实际适用性。</w:t>
            </w:r>
          </w:p>
        </w:tc>
      </w:tr>
      <w:tr w:rsidR="00E3701F">
        <w:tc>
          <w:tcPr>
            <w:tcW w:w="8528" w:type="dxa"/>
          </w:tcPr>
          <w:p w:rsidR="00E3701F" w:rsidRDefault="00000000">
            <w:pPr>
              <w:spacing w:line="360" w:lineRule="auto"/>
              <w:rPr>
                <w:color w:val="000000"/>
                <w:kern w:val="0"/>
                <w:szCs w:val="21"/>
              </w:rPr>
            </w:pPr>
            <w:r>
              <w:rPr>
                <w:rFonts w:eastAsia="楷体_GB2312" w:hint="eastAsia"/>
                <w:b/>
                <w:kern w:val="0"/>
                <w:sz w:val="28"/>
                <w:szCs w:val="28"/>
              </w:rPr>
              <w:t>拟采用的研究思路（方法、技术路线、可行性分析论证等）</w:t>
            </w:r>
            <w:r>
              <w:rPr>
                <w:rFonts w:eastAsia="楷体_GB2312" w:hint="eastAsia"/>
                <w:b/>
                <w:kern w:val="0"/>
                <w:sz w:val="28"/>
                <w:szCs w:val="28"/>
              </w:rPr>
              <w:t>:</w:t>
            </w:r>
          </w:p>
          <w:p w:rsidR="00E3701F" w:rsidRDefault="00000000">
            <w:pPr>
              <w:pStyle w:val="af"/>
              <w:numPr>
                <w:ilvl w:val="0"/>
                <w:numId w:val="2"/>
              </w:numPr>
              <w:spacing w:line="360" w:lineRule="auto"/>
              <w:ind w:firstLine="428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方法</w:t>
            </w:r>
          </w:p>
          <w:p w:rsidR="00E3701F" w:rsidRDefault="00000000">
            <w:pPr>
              <w:pStyle w:val="af"/>
              <w:spacing w:line="360" w:lineRule="auto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文献综述与案例分析：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</w:rPr>
              <w:t>我们将深入挖掘相关文献，系统性地梳理国内外基于</w:t>
            </w:r>
            <w:r>
              <w:rPr>
                <w:rFonts w:hint="eastAsia"/>
                <w:color w:val="000000"/>
                <w:kern w:val="0"/>
                <w:szCs w:val="21"/>
              </w:rPr>
              <w:t>TCP</w:t>
            </w:r>
            <w:r>
              <w:rPr>
                <w:rFonts w:hint="eastAsia"/>
                <w:color w:val="000000"/>
                <w:kern w:val="0"/>
                <w:szCs w:val="21"/>
              </w:rPr>
              <w:t>的</w:t>
            </w:r>
            <w:r>
              <w:rPr>
                <w:rFonts w:hint="eastAsia"/>
                <w:color w:val="000000"/>
                <w:kern w:val="0"/>
                <w:szCs w:val="21"/>
              </w:rPr>
              <w:lastRenderedPageBreak/>
              <w:t>RPC</w:t>
            </w:r>
            <w:r>
              <w:rPr>
                <w:rFonts w:hint="eastAsia"/>
                <w:color w:val="000000"/>
                <w:kern w:val="0"/>
                <w:szCs w:val="21"/>
              </w:rPr>
              <w:t>框架的设计和优化方法。通过对各种案例的详细分析，我们将汲取先前研究的经验教训，理解已有方案的优缺点。</w:t>
            </w:r>
          </w:p>
          <w:p w:rsidR="00E3701F" w:rsidRDefault="00000000">
            <w:pPr>
              <w:pStyle w:val="af"/>
              <w:spacing w:line="360" w:lineRule="auto"/>
              <w:ind w:left="108" w:firstLineChars="151" w:firstLine="317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实证研究：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</w:rPr>
              <w:t>为了更好地理解协议设计在实际应用中的表现，我们计划进行原型实验。通过构建一个基于</w:t>
            </w:r>
            <w:r>
              <w:rPr>
                <w:rFonts w:hint="eastAsia"/>
                <w:color w:val="000000"/>
                <w:kern w:val="0"/>
                <w:szCs w:val="21"/>
              </w:rPr>
              <w:t>TCP</w:t>
            </w:r>
            <w:r>
              <w:rPr>
                <w:rFonts w:hint="eastAsia"/>
                <w:color w:val="000000"/>
                <w:kern w:val="0"/>
                <w:szCs w:val="21"/>
              </w:rPr>
              <w:t>的</w:t>
            </w:r>
            <w:r>
              <w:rPr>
                <w:rFonts w:hint="eastAsia"/>
                <w:color w:val="000000"/>
                <w:kern w:val="0"/>
                <w:szCs w:val="21"/>
              </w:rPr>
              <w:t>RPC</w:t>
            </w:r>
            <w:r>
              <w:rPr>
                <w:rFonts w:hint="eastAsia"/>
                <w:color w:val="000000"/>
                <w:kern w:val="0"/>
                <w:szCs w:val="21"/>
              </w:rPr>
              <w:t>系统原型，我们将模拟不同网络环境、负载和使用场景，以验证协议设计的性能和可用性。</w:t>
            </w:r>
          </w:p>
          <w:p w:rsidR="00E3701F" w:rsidRDefault="00000000">
            <w:pPr>
              <w:pStyle w:val="af"/>
              <w:numPr>
                <w:ilvl w:val="0"/>
                <w:numId w:val="2"/>
              </w:numPr>
              <w:spacing w:line="360" w:lineRule="auto"/>
              <w:ind w:firstLine="428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技术路线</w:t>
            </w:r>
            <w:r>
              <w:rPr>
                <w:rFonts w:hint="eastAsia"/>
                <w:color w:val="000000"/>
                <w:kern w:val="0"/>
                <w:szCs w:val="21"/>
              </w:rPr>
              <w:t>：</w:t>
            </w:r>
          </w:p>
          <w:p w:rsidR="00E3701F" w:rsidRDefault="00000000">
            <w:pPr>
              <w:pStyle w:val="af"/>
              <w:numPr>
                <w:ilvl w:val="0"/>
                <w:numId w:val="3"/>
              </w:numPr>
              <w:spacing w:line="360" w:lineRule="auto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442595</wp:posOffset>
                  </wp:positionV>
                  <wp:extent cx="3162300" cy="1929765"/>
                  <wp:effectExtent l="0" t="0" r="7620" b="5715"/>
                  <wp:wrapTopAndBottom/>
                  <wp:docPr id="13415051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50513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/>
                <w:kern w:val="0"/>
                <w:szCs w:val="21"/>
              </w:rPr>
              <w:t>RPC</w:t>
            </w:r>
            <w:r>
              <w:rPr>
                <w:rFonts w:hint="eastAsia"/>
                <w:color w:val="000000"/>
                <w:kern w:val="0"/>
                <w:szCs w:val="21"/>
              </w:rPr>
              <w:t>总体框架：</w:t>
            </w:r>
          </w:p>
          <w:p w:rsidR="00E3701F" w:rsidRDefault="00000000">
            <w:pPr>
              <w:ind w:firstLine="420"/>
            </w:pPr>
            <w:r>
              <w:rPr>
                <w:rFonts w:hint="eastAsia"/>
              </w:rPr>
              <w:t>服务调用方：服务调用方是需要使用某个服务的客户端。当服务调用方需要使用某个服务时，它会向注册中心查询服务提供方的地址，并通过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调用服务提供方提供的服务。服务调用方通常会将请求数据传递给服务提供方，并接收服务提供方返回的响应数据。</w:t>
            </w:r>
          </w:p>
          <w:p w:rsidR="00E3701F" w:rsidRDefault="00E3701F"/>
          <w:p w:rsidR="00E3701F" w:rsidRDefault="00000000">
            <w:pPr>
              <w:ind w:firstLine="420"/>
            </w:pPr>
            <w:r>
              <w:rPr>
                <w:rFonts w:hint="eastAsia"/>
              </w:rPr>
              <w:t>服务提供方：服务提供方是提供服务的服务器。服务提供方会向注册中心注册自己提供的服务，并监听</w:t>
            </w:r>
            <w:r>
              <w:rPr>
                <w:rFonts w:hint="eastAsia"/>
              </w:rPr>
              <w:t>RPC</w:t>
            </w:r>
            <w:r>
              <w:rPr>
                <w:rFonts w:hint="eastAsia"/>
              </w:rPr>
              <w:t>调用请求。当服务提供方收到服务调用方的请求时，它会处理请求数据，并返回响应数据给服务调用方。</w:t>
            </w:r>
          </w:p>
          <w:p w:rsidR="00E3701F" w:rsidRDefault="00000000">
            <w:pPr>
              <w:pStyle w:val="af"/>
              <w:spacing w:line="360" w:lineRule="auto"/>
              <w:ind w:firstLineChars="0" w:firstLine="0"/>
            </w:pPr>
            <w:r>
              <w:rPr>
                <w:rFonts w:hint="eastAsia"/>
              </w:rPr>
              <w:t>注册中心：注册中心是一个中心化的服务发现和注册系统。服务提供方会向注册中心注册自己提供的服务，并定期更新自己的状态信息。服务调用方在需要使用某个服务时，会向注册中心查询服务提供方的地址，并获取服务提供方的地址信息。注册中心通常会提供一个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，供服务提供方和服务调用方进行注册和查询操作。</w:t>
            </w:r>
          </w:p>
          <w:p w:rsidR="00E3701F" w:rsidRDefault="00E3701F">
            <w:pPr>
              <w:pStyle w:val="af"/>
              <w:spacing w:line="360" w:lineRule="auto"/>
              <w:ind w:firstLineChars="0" w:firstLine="0"/>
            </w:pPr>
          </w:p>
          <w:p w:rsidR="00E3701F" w:rsidRDefault="00000000">
            <w:pPr>
              <w:pStyle w:val="af"/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客户端和服务端架构</w:t>
            </w:r>
          </w:p>
          <w:p w:rsidR="00E3701F" w:rsidRDefault="00000000">
            <w:pPr>
              <w:pStyle w:val="af"/>
              <w:spacing w:line="360" w:lineRule="auto"/>
              <w:ind w:firstLineChars="0" w:firstLine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-7381240</wp:posOffset>
                  </wp:positionV>
                  <wp:extent cx="3780790" cy="2509520"/>
                  <wp:effectExtent l="0" t="0" r="13970" b="5080"/>
                  <wp:wrapTopAndBottom/>
                  <wp:docPr id="17545525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55258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3701F" w:rsidRDefault="00E3701F">
            <w:pPr>
              <w:pStyle w:val="af"/>
              <w:spacing w:line="360" w:lineRule="auto"/>
              <w:ind w:firstLineChars="0" w:firstLine="0"/>
            </w:pP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调用方客户端调用方法就像处理本地方法一样，但是底层原理实际上是通过动态代理的技术，框架生成一个代理类，在代理类里面会处理对应的序列化、压缩、协议封装等逻辑，最终通过</w:t>
            </w:r>
            <w:r>
              <w:rPr>
                <w:rFonts w:hint="eastAsia"/>
              </w:rPr>
              <w:t>sockets</w:t>
            </w:r>
            <w:r>
              <w:rPr>
                <w:rFonts w:hint="eastAsia"/>
              </w:rPr>
              <w:t>连接传输到对应的服务端。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服务提供方这边会有一个监听服务监听</w:t>
            </w:r>
            <w:r>
              <w:rPr>
                <w:rFonts w:hint="eastAsia"/>
              </w:rPr>
              <w:t>sockets</w:t>
            </w:r>
            <w:r>
              <w:rPr>
                <w:rFonts w:hint="eastAsia"/>
              </w:rPr>
              <w:t>通道，当有数据到达时，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将对应的二进制数据传输到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rPr>
                <w:rFonts w:hint="eastAsia"/>
              </w:rPr>
              <w:t>，在其中进行反序列化、协议解析，并通过反射技术调用服务端对应的方法进行执行，完成后将结果通过原路径返回给服务调用方即可。</w:t>
            </w:r>
          </w:p>
          <w:p w:rsidR="00171E50" w:rsidRDefault="00171E50">
            <w:pPr>
              <w:ind w:firstLine="480"/>
            </w:pPr>
          </w:p>
          <w:p w:rsidR="00171E50" w:rsidRDefault="00171E50" w:rsidP="00171E50">
            <w:pPr>
              <w:rPr>
                <w:rFonts w:hint="eastAsia"/>
              </w:rPr>
            </w:pPr>
            <w:r>
              <w:rPr>
                <w:rFonts w:hint="eastAsia"/>
              </w:rPr>
              <w:t>客户端用例包括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方法调用、请求重试、服务发现、负载均衡和日志监控。</w:t>
            </w:r>
          </w:p>
          <w:p w:rsidR="00E3701F" w:rsidRDefault="00000000">
            <w:pPr>
              <w:pStyle w:val="af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114300" distR="114300">
                  <wp:extent cx="3901440" cy="3741420"/>
                  <wp:effectExtent l="0" t="0" r="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374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其中，方法调用的用例包括调用远程方法并得到对应的返回值；请求重试涉及到当方法调用失败后，客户端如何进行的重试策略；服务发现用例指的是客户端需要感知到自己调</w:t>
            </w:r>
            <w:r>
              <w:rPr>
                <w:rFonts w:hint="eastAsia"/>
              </w:rPr>
              <w:lastRenderedPageBreak/>
              <w:t>用服务方的服务列表即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地址，并需要提供负载均衡策略调用具体的一台机器服务；日志监控用例包括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日志监控和调用次数的监控。</w:t>
            </w:r>
          </w:p>
          <w:p w:rsidR="00E3701F" w:rsidRDefault="00E3701F">
            <w:pPr>
              <w:pStyle w:val="af"/>
              <w:spacing w:line="360" w:lineRule="auto"/>
              <w:ind w:firstLineChars="0" w:firstLine="0"/>
            </w:pPr>
          </w:p>
          <w:p w:rsidR="00171E50" w:rsidRDefault="00171E50">
            <w:pPr>
              <w:pStyle w:val="af"/>
              <w:spacing w:line="360" w:lineRule="auto"/>
              <w:ind w:firstLineChars="0" w:firstLine="0"/>
            </w:pPr>
          </w:p>
          <w:p w:rsidR="00171E50" w:rsidRDefault="00171E50">
            <w:pPr>
              <w:pStyle w:val="af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服务端用例包括服务发布、请求处理、并发处理和日志监控</w:t>
            </w:r>
          </w:p>
          <w:p w:rsidR="00E3701F" w:rsidRDefault="00000000">
            <w:pPr>
              <w:pStyle w:val="af"/>
              <w:spacing w:line="360" w:lineRule="auto"/>
              <w:ind w:firstLineChars="0" w:firstLine="0"/>
            </w:pPr>
            <w:r>
              <w:rPr>
                <w:noProof/>
              </w:rPr>
              <w:drawing>
                <wp:inline distT="0" distB="0" distL="114300" distR="114300">
                  <wp:extent cx="4488180" cy="4015740"/>
                  <wp:effectExtent l="0" t="0" r="7620" b="762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401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701F" w:rsidRDefault="00000000">
            <w:pPr>
              <w:ind w:firstLine="420"/>
            </w:pPr>
            <w:r>
              <w:rPr>
                <w:rFonts w:hint="eastAsia"/>
              </w:rPr>
              <w:t>其中，服务发布包括将自己的服务方法签名和机器标识注册到注册中心，请求处理包括处理来自不同客户端发来的方法执行请求，并发处理用于处理同时接收多个请求时的并发安全处理，日志监控包括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日志的处理和使用本服务的客户端列表查询，</w:t>
            </w:r>
          </w:p>
          <w:p w:rsidR="00E3701F" w:rsidRDefault="00E3701F">
            <w:pPr>
              <w:ind w:firstLine="480"/>
            </w:pPr>
          </w:p>
          <w:p w:rsidR="00E3701F" w:rsidRDefault="00E3701F">
            <w:pPr>
              <w:pStyle w:val="af"/>
              <w:spacing w:line="360" w:lineRule="auto"/>
              <w:ind w:firstLineChars="0" w:firstLine="0"/>
            </w:pPr>
          </w:p>
          <w:p w:rsidR="00E3701F" w:rsidRDefault="00000000">
            <w:pPr>
              <w:pStyle w:val="af"/>
              <w:spacing w:line="360" w:lineRule="auto"/>
              <w:ind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时序图：</w:t>
            </w:r>
          </w:p>
          <w:p w:rsidR="00E3701F" w:rsidRDefault="00000000">
            <w:pPr>
              <w:pStyle w:val="af"/>
              <w:spacing w:line="360" w:lineRule="auto"/>
              <w:ind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579745" cy="7408545"/>
                  <wp:effectExtent l="0" t="0" r="13335" b="13335"/>
                  <wp:docPr id="2800927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0927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740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R</w:t>
            </w:r>
            <w:r>
              <w:t>PC</w:t>
            </w:r>
            <w:r>
              <w:rPr>
                <w:rFonts w:hint="eastAsia"/>
              </w:rPr>
              <w:t>框架的核心是客户端成功调用服务端的服务。根据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活动图（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_Ref135249857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t>3.3</w:t>
            </w:r>
            <w:r>
              <w:fldChar w:fldCharType="end"/>
            </w:r>
            <w:r>
              <w:rPr>
                <w:rFonts w:hint="eastAsia"/>
              </w:rPr>
              <w:t>）的不同职责划分为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rPr>
                <w:rFonts w:hint="eastAsia"/>
              </w:rPr>
              <w:t>、注册中心、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client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rPr>
                <w:rFonts w:hint="eastAsia"/>
              </w:rPr>
              <w:t>五个泳道。一次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的调用成功，需要依次经历以下步骤：</w:t>
            </w:r>
          </w:p>
          <w:p w:rsidR="00E3701F" w:rsidRDefault="0000000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调用接口方法，</w:t>
            </w:r>
            <w:r>
              <w:rPr>
                <w:rFonts w:hint="eastAsia"/>
              </w:rPr>
              <w:t>client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rPr>
                <w:rFonts w:hint="eastAsia"/>
              </w:rPr>
              <w:t>生成代理对象</w:t>
            </w:r>
          </w:p>
          <w:p w:rsidR="00E3701F" w:rsidRDefault="0000000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client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rPr>
                <w:rFonts w:hint="eastAsia"/>
              </w:rPr>
              <w:t>根据配置从注册中心获取调用目标机器列表。</w:t>
            </w:r>
          </w:p>
          <w:p w:rsidR="00E3701F" w:rsidRDefault="0000000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client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rPr>
                <w:rFonts w:hint="eastAsia"/>
              </w:rPr>
              <w:t>使用负载均衡功能获取到具体的机器。</w:t>
            </w:r>
          </w:p>
          <w:p w:rsidR="00E3701F" w:rsidRDefault="0000000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client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封装请求体，并进行序列化、压缩、协议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等后进行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网</w:t>
            </w:r>
            <w:r>
              <w:rPr>
                <w:rFonts w:hint="eastAsia"/>
              </w:rPr>
              <w:lastRenderedPageBreak/>
              <w:t>络传输。</w:t>
            </w:r>
          </w:p>
          <w:p w:rsidR="00E3701F" w:rsidRDefault="0000000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server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rPr>
                <w:rFonts w:hint="eastAsia"/>
              </w:rPr>
              <w:t>接受请求后，对请求参数进行协议</w:t>
            </w:r>
            <w:r>
              <w:rPr>
                <w:rFonts w:hint="eastAsia"/>
              </w:rPr>
              <w:t>decode</w:t>
            </w:r>
            <w:r>
              <w:rPr>
                <w:rFonts w:hint="eastAsia"/>
              </w:rPr>
              <w:t>、解压、反序列化等操作后，封装对应的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请求体。</w:t>
            </w:r>
          </w:p>
          <w:p w:rsidR="00E3701F" w:rsidRDefault="0000000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server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请求体中的请求签名，利用反射技术，拿到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的反射对象，并调用具体方法的执行，最终拿到执行结果</w:t>
            </w:r>
          </w:p>
          <w:p w:rsidR="00E3701F" w:rsidRDefault="0000000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server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rPr>
                <w:rFonts w:hint="eastAsia"/>
              </w:rPr>
              <w:t>根据执行结果，封装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响应，并进行序列化、压缩、协议</w:t>
            </w:r>
            <w:r>
              <w:rPr>
                <w:rFonts w:hint="eastAsia"/>
              </w:rPr>
              <w:t>encode</w:t>
            </w:r>
            <w:r>
              <w:rPr>
                <w:rFonts w:hint="eastAsia"/>
              </w:rPr>
              <w:t>，最后通过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返回给</w:t>
            </w:r>
            <w:r>
              <w:rPr>
                <w:rFonts w:hint="eastAsia"/>
              </w:rPr>
              <w:t>client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rPr>
                <w:rFonts w:hint="eastAsia"/>
              </w:rPr>
              <w:t>。</w:t>
            </w:r>
          </w:p>
          <w:p w:rsidR="00E3701F" w:rsidRDefault="0000000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client</w:t>
            </w:r>
            <w:r>
              <w:t xml:space="preserve"> </w:t>
            </w:r>
            <w:r>
              <w:rPr>
                <w:rFonts w:hint="eastAsia"/>
              </w:rPr>
              <w:t>通过协议</w:t>
            </w:r>
            <w:r>
              <w:rPr>
                <w:rFonts w:hint="eastAsia"/>
              </w:rPr>
              <w:t>decode</w:t>
            </w:r>
            <w:r>
              <w:rPr>
                <w:rFonts w:hint="eastAsia"/>
              </w:rPr>
              <w:t>、解压、反序列化等操作后，返回数据给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。</w:t>
            </w:r>
          </w:p>
          <w:p w:rsidR="00E3701F" w:rsidRDefault="00E3701F"/>
          <w:p w:rsidR="00E3701F" w:rsidRDefault="00000000">
            <w:r>
              <w:rPr>
                <w:rFonts w:hint="eastAsia"/>
              </w:rPr>
              <w:t>以上对于用户使用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来说，屏蔽了</w:t>
            </w:r>
            <w:r>
              <w:rPr>
                <w:rFonts w:hint="eastAsia"/>
              </w:rPr>
              <w:t>client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slub</w:t>
            </w:r>
            <w:proofErr w:type="spellEnd"/>
            <w:r>
              <w:rPr>
                <w:rFonts w:hint="eastAsia"/>
              </w:rPr>
              <w:t>细节，使得调用远程方法像调用本地方法一样方便。</w:t>
            </w:r>
          </w:p>
          <w:p w:rsidR="00E3701F" w:rsidRDefault="00E3701F">
            <w:pPr>
              <w:pStyle w:val="af"/>
              <w:spacing w:line="360" w:lineRule="auto"/>
              <w:ind w:firstLineChars="0" w:firstLine="0"/>
              <w:rPr>
                <w:color w:val="000000"/>
                <w:kern w:val="0"/>
                <w:szCs w:val="21"/>
              </w:rPr>
            </w:pPr>
          </w:p>
          <w:p w:rsidR="00E3701F" w:rsidRDefault="00000000">
            <w:pPr>
              <w:pStyle w:val="af"/>
              <w:spacing w:line="360" w:lineRule="auto"/>
              <w:ind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涉及技术：</w:t>
            </w:r>
          </w:p>
          <w:p w:rsidR="00E3701F" w:rsidRDefault="00000000">
            <w:pPr>
              <w:pStyle w:val="af"/>
              <w:spacing w:line="360" w:lineRule="auto"/>
              <w:ind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Java</w:t>
            </w:r>
            <w:r>
              <w:rPr>
                <w:rFonts w:hint="eastAsia"/>
                <w:color w:val="000000"/>
                <w:kern w:val="0"/>
                <w:szCs w:val="21"/>
              </w:rPr>
              <w:t>、</w:t>
            </w:r>
            <w:r>
              <w:rPr>
                <w:rFonts w:hint="eastAsia"/>
                <w:color w:val="000000"/>
                <w:kern w:val="0"/>
                <w:szCs w:val="21"/>
              </w:rPr>
              <w:t>Spring</w:t>
            </w:r>
            <w:r>
              <w:rPr>
                <w:rFonts w:hint="eastAsia"/>
                <w:color w:val="000000"/>
                <w:kern w:val="0"/>
                <w:szCs w:val="21"/>
              </w:rPr>
              <w:t>、</w:t>
            </w:r>
            <w:r>
              <w:rPr>
                <w:rFonts w:hint="eastAsia"/>
                <w:color w:val="000000"/>
                <w:kern w:val="0"/>
                <w:szCs w:val="21"/>
              </w:rPr>
              <w:t>SPI</w:t>
            </w:r>
            <w:r>
              <w:rPr>
                <w:rFonts w:hint="eastAsia"/>
                <w:color w:val="000000"/>
                <w:kern w:val="0"/>
                <w:szCs w:val="21"/>
              </w:rPr>
              <w:t>、</w:t>
            </w: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netty</w:t>
            </w:r>
            <w:proofErr w:type="spellEnd"/>
            <w:r>
              <w:rPr>
                <w:rFonts w:hint="eastAsia"/>
                <w:color w:val="000000"/>
                <w:kern w:val="0"/>
                <w:szCs w:val="21"/>
              </w:rPr>
              <w:t>、序列化、压缩、传输协议、</w:t>
            </w:r>
            <w:r>
              <w:rPr>
                <w:rFonts w:hint="eastAsia"/>
                <w:color w:val="000000"/>
                <w:kern w:val="0"/>
                <w:szCs w:val="21"/>
              </w:rPr>
              <w:t>zookeeper</w:t>
            </w:r>
            <w:r>
              <w:rPr>
                <w:rFonts w:hint="eastAsia"/>
                <w:color w:val="000000"/>
                <w:kern w:val="0"/>
                <w:szCs w:val="21"/>
              </w:rPr>
              <w:t>、负载均衡</w:t>
            </w:r>
          </w:p>
          <w:p w:rsidR="00E3701F" w:rsidRDefault="00E3701F">
            <w:pPr>
              <w:pStyle w:val="af"/>
              <w:spacing w:line="360" w:lineRule="auto"/>
              <w:ind w:firstLineChars="0" w:firstLine="0"/>
              <w:rPr>
                <w:color w:val="000000"/>
                <w:kern w:val="0"/>
                <w:szCs w:val="21"/>
              </w:rPr>
            </w:pPr>
          </w:p>
          <w:p w:rsidR="00E3701F" w:rsidRDefault="00E3701F">
            <w:pPr>
              <w:pStyle w:val="af"/>
              <w:spacing w:line="360" w:lineRule="auto"/>
              <w:ind w:firstLineChars="0" w:firstLine="0"/>
              <w:rPr>
                <w:color w:val="000000"/>
                <w:kern w:val="0"/>
                <w:szCs w:val="21"/>
              </w:rPr>
            </w:pPr>
          </w:p>
          <w:p w:rsidR="00E3701F" w:rsidRDefault="00E3701F">
            <w:pPr>
              <w:pStyle w:val="af"/>
              <w:spacing w:line="360" w:lineRule="auto"/>
              <w:ind w:firstLineChars="0" w:firstLine="0"/>
              <w:rPr>
                <w:color w:val="000000"/>
                <w:kern w:val="0"/>
                <w:szCs w:val="21"/>
              </w:rPr>
            </w:pPr>
          </w:p>
          <w:p w:rsidR="00E3701F" w:rsidRDefault="00000000">
            <w:pPr>
              <w:pStyle w:val="af"/>
              <w:numPr>
                <w:ilvl w:val="0"/>
                <w:numId w:val="5"/>
              </w:numPr>
              <w:spacing w:line="360" w:lineRule="auto"/>
              <w:ind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可行性分析：</w:t>
            </w:r>
          </w:p>
          <w:p w:rsidR="00E3701F" w:rsidRDefault="00000000">
            <w:pPr>
              <w:pStyle w:val="2"/>
            </w:pPr>
            <w:bookmarkStart w:id="1" w:name="_Toc136274493"/>
            <w:bookmarkStart w:id="2" w:name="_Toc135297882"/>
            <w:r>
              <w:rPr>
                <w:rFonts w:hint="eastAsia"/>
              </w:rPr>
              <w:t>可行性分析</w:t>
            </w:r>
            <w:bookmarkEnd w:id="1"/>
            <w:bookmarkEnd w:id="2"/>
          </w:p>
          <w:p w:rsidR="00E3701F" w:rsidRDefault="00000000">
            <w:pPr>
              <w:pStyle w:val="3"/>
            </w:pPr>
            <w:bookmarkStart w:id="3" w:name="_Toc136274494"/>
            <w:bookmarkStart w:id="4" w:name="_Toc135297883"/>
            <w:r>
              <w:rPr>
                <w:rFonts w:hint="eastAsia"/>
              </w:rPr>
              <w:t>技术可行性</w:t>
            </w:r>
            <w:bookmarkEnd w:id="3"/>
            <w:bookmarkEnd w:id="4"/>
          </w:p>
          <w:p w:rsidR="00E3701F" w:rsidRDefault="00E3701F">
            <w:pPr>
              <w:ind w:firstLine="480"/>
            </w:pP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目前，上述技术已经由开源社区进行了维护，并且在工业界也得到了广泛的认可和应用。这表明这些技术已经相对成熟，具备了实施项目的技术基础。由于采用的技术是开源免费的，这意味着不需要支付昂贵的许可费用，从而降低了项目的成本。同时，开源技术也意味着有一个庞大的社区支持和更新，可以获得更多的技术支持和帮助。由于技术是开源免费的，我们不需要担心侵权的风险。这为项目的实施提供了法律保障，避免了潜在的法律纠纷。在限制条件下，我们需要确保必要的软件和硬件资源能够支持系统的开发工作。这包括硬件设备、操作系统、开发工具等。我们需要评估这些资源的可用性和可靠性，以确保项目的顺利实施。</w:t>
            </w:r>
          </w:p>
          <w:p w:rsidR="00E3701F" w:rsidRDefault="00000000">
            <w:pPr>
              <w:pStyle w:val="3"/>
            </w:pPr>
            <w:bookmarkStart w:id="5" w:name="_Toc136274495"/>
            <w:bookmarkStart w:id="6" w:name="_Toc135297884"/>
            <w:r>
              <w:rPr>
                <w:rFonts w:hint="eastAsia"/>
              </w:rPr>
              <w:t>操作可行性</w:t>
            </w:r>
            <w:bookmarkEnd w:id="5"/>
            <w:bookmarkEnd w:id="6"/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从操作层面来讲，对于服务调用方，只需要引入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包就可以调用远程服务，不需要关注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本身的网络通信、反射、序列化等实现逻辑，对用户透明。</w:t>
            </w:r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对于服务提供方来讲，用户只需要制定相应的接口，引入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包，后续调用远程方法只需要像调用本地方法一样简单。</w:t>
            </w:r>
          </w:p>
          <w:p w:rsidR="00E3701F" w:rsidRDefault="00000000">
            <w:pPr>
              <w:pStyle w:val="3"/>
            </w:pPr>
            <w:bookmarkStart w:id="7" w:name="_Toc135297885"/>
            <w:bookmarkStart w:id="8" w:name="_Toc136274496"/>
            <w:r>
              <w:rPr>
                <w:rFonts w:hint="eastAsia"/>
              </w:rPr>
              <w:lastRenderedPageBreak/>
              <w:t>经济可行性</w:t>
            </w:r>
            <w:bookmarkEnd w:id="7"/>
            <w:bookmarkEnd w:id="8"/>
          </w:p>
          <w:p w:rsidR="00E3701F" w:rsidRDefault="00000000">
            <w:pPr>
              <w:ind w:firstLine="480"/>
            </w:pPr>
            <w:r>
              <w:rPr>
                <w:rFonts w:hint="eastAsia"/>
              </w:rPr>
              <w:t>由于上述工具已经开源，我们不需要支付昂贵的许可费用。这意味着我们可以节约大量的成本，从而降低项目的总体成本。本系统能够按需部署，这意味着我们可以根据实际需求进行灵活的部署和扩展。这不仅可以降低项目的运维成本，还可以提高生产效率，从而带来更高的经济效益。若系统正式部署上线，它将为我们带来可观的经济效益。这可能包括提高生产效率、降低运维成本、增加收入等方面。因此，从长远来看，这个项目具有较好的经济价值。我们还需要考虑项目的投资回报率。通过评估项目的收益和成本，我们可以计算出项目的投资回报率。如果投资回报率较高，那么这个项目在经济上是可行的。</w:t>
            </w:r>
          </w:p>
          <w:p w:rsidR="00E3701F" w:rsidRDefault="00E3701F">
            <w:pPr>
              <w:ind w:firstLine="480"/>
            </w:pPr>
          </w:p>
          <w:p w:rsidR="00E3701F" w:rsidRDefault="00E3701F">
            <w:pPr>
              <w:pStyle w:val="af"/>
              <w:spacing w:line="360" w:lineRule="auto"/>
              <w:ind w:firstLineChars="0" w:firstLine="0"/>
              <w:rPr>
                <w:kern w:val="0"/>
                <w:szCs w:val="22"/>
              </w:rPr>
            </w:pPr>
          </w:p>
        </w:tc>
      </w:tr>
      <w:tr w:rsidR="00E3701F">
        <w:tc>
          <w:tcPr>
            <w:tcW w:w="8528" w:type="dxa"/>
          </w:tcPr>
          <w:p w:rsidR="00E3701F" w:rsidRDefault="00000000">
            <w:pPr>
              <w:spacing w:line="360" w:lineRule="auto"/>
              <w:rPr>
                <w:rFonts w:eastAsia="楷体_GB2312"/>
                <w:b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/>
                <w:kern w:val="0"/>
                <w:sz w:val="28"/>
                <w:szCs w:val="28"/>
              </w:rPr>
              <w:lastRenderedPageBreak/>
              <w:t>设计（论文）的预期结果（成果）</w:t>
            </w:r>
            <w:r>
              <w:rPr>
                <w:rFonts w:eastAsia="楷体_GB2312" w:hint="eastAsia"/>
                <w:b/>
                <w:kern w:val="0"/>
                <w:sz w:val="28"/>
                <w:szCs w:val="28"/>
              </w:rPr>
              <w:t>:</w:t>
            </w:r>
          </w:p>
          <w:p w:rsidR="00E3701F" w:rsidRDefault="00000000">
            <w:pPr>
              <w:numPr>
                <w:ilvl w:val="0"/>
                <w:numId w:val="6"/>
              </w:numPr>
              <w:spacing w:line="360" w:lineRule="auto"/>
              <w:ind w:left="0" w:firstLineChars="200" w:firstLine="420"/>
              <w:rPr>
                <w:rFonts w:cs="宋体"/>
                <w:bCs/>
                <w:szCs w:val="28"/>
              </w:rPr>
            </w:pPr>
            <w:r>
              <w:rPr>
                <w:rFonts w:cs="宋体" w:hint="eastAsia"/>
                <w:bCs/>
                <w:szCs w:val="28"/>
              </w:rPr>
              <w:t>完成《基于</w:t>
            </w:r>
            <w:r>
              <w:rPr>
                <w:rFonts w:cs="宋体" w:hint="eastAsia"/>
                <w:bCs/>
                <w:szCs w:val="28"/>
              </w:rPr>
              <w:t>TCP</w:t>
            </w:r>
            <w:r>
              <w:rPr>
                <w:rFonts w:cs="宋体" w:hint="eastAsia"/>
                <w:bCs/>
                <w:szCs w:val="28"/>
              </w:rPr>
              <w:t>的远程调用</w:t>
            </w:r>
            <w:r>
              <w:rPr>
                <w:rFonts w:cs="宋体" w:hint="eastAsia"/>
                <w:bCs/>
                <w:szCs w:val="28"/>
              </w:rPr>
              <w:t>RPC</w:t>
            </w:r>
            <w:r>
              <w:rPr>
                <w:rFonts w:cs="宋体" w:hint="eastAsia"/>
                <w:bCs/>
                <w:szCs w:val="28"/>
              </w:rPr>
              <w:t>框架研究》论文。</w:t>
            </w:r>
          </w:p>
          <w:p w:rsidR="00E3701F" w:rsidRDefault="00000000">
            <w:pPr>
              <w:numPr>
                <w:ilvl w:val="0"/>
                <w:numId w:val="6"/>
              </w:numPr>
              <w:spacing w:line="360" w:lineRule="auto"/>
              <w:ind w:left="0" w:firstLineChars="200" w:firstLine="420"/>
              <w:rPr>
                <w:rFonts w:cs="宋体"/>
                <w:bCs/>
                <w:szCs w:val="28"/>
              </w:rPr>
            </w:pPr>
            <w:r>
              <w:rPr>
                <w:rFonts w:cs="宋体" w:hint="eastAsia"/>
                <w:bCs/>
                <w:szCs w:val="28"/>
              </w:rPr>
              <w:t>搭建可以验收题目研究工作的系统及开发环境。</w:t>
            </w:r>
          </w:p>
          <w:p w:rsidR="00E3701F" w:rsidRDefault="00000000">
            <w:pPr>
              <w:numPr>
                <w:ilvl w:val="0"/>
                <w:numId w:val="6"/>
              </w:numPr>
              <w:spacing w:line="360" w:lineRule="auto"/>
              <w:ind w:left="0" w:firstLineChars="200" w:firstLine="420"/>
              <w:rPr>
                <w:kern w:val="0"/>
                <w:sz w:val="20"/>
              </w:rPr>
            </w:pPr>
            <w:r>
              <w:rPr>
                <w:rFonts w:cs="宋体" w:hint="eastAsia"/>
                <w:bCs/>
                <w:szCs w:val="28"/>
              </w:rPr>
              <w:t>完成《基于</w:t>
            </w:r>
            <w:r>
              <w:rPr>
                <w:rFonts w:cs="宋体" w:hint="eastAsia"/>
                <w:bCs/>
                <w:szCs w:val="28"/>
              </w:rPr>
              <w:t>TCP</w:t>
            </w:r>
            <w:r>
              <w:rPr>
                <w:rFonts w:cs="宋体" w:hint="eastAsia"/>
                <w:bCs/>
                <w:szCs w:val="28"/>
              </w:rPr>
              <w:t>的远程调用</w:t>
            </w:r>
            <w:r>
              <w:rPr>
                <w:rFonts w:cs="宋体" w:hint="eastAsia"/>
                <w:bCs/>
                <w:szCs w:val="28"/>
              </w:rPr>
              <w:t>RPC</w:t>
            </w:r>
            <w:r>
              <w:rPr>
                <w:rFonts w:cs="宋体" w:hint="eastAsia"/>
                <w:bCs/>
                <w:szCs w:val="28"/>
              </w:rPr>
              <w:t>框架研究》的代码开发。</w:t>
            </w:r>
          </w:p>
        </w:tc>
      </w:tr>
      <w:tr w:rsidR="00E3701F">
        <w:tc>
          <w:tcPr>
            <w:tcW w:w="8528" w:type="dxa"/>
          </w:tcPr>
          <w:p w:rsidR="00E3701F" w:rsidRDefault="00000000">
            <w:pPr>
              <w:spacing w:line="360" w:lineRule="auto"/>
              <w:rPr>
                <w:rFonts w:eastAsia="楷体_GB2312"/>
                <w:b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/>
                <w:kern w:val="0"/>
                <w:sz w:val="28"/>
                <w:szCs w:val="28"/>
              </w:rPr>
              <w:t>设计（论文）的工作进度安排</w:t>
            </w:r>
            <w:r>
              <w:rPr>
                <w:rFonts w:eastAsia="楷体_GB2312" w:hint="eastAsia"/>
                <w:b/>
                <w:kern w:val="0"/>
                <w:sz w:val="28"/>
                <w:szCs w:val="28"/>
              </w:rPr>
              <w:t>:</w:t>
            </w:r>
          </w:p>
          <w:p w:rsidR="00E3701F" w:rsidRDefault="00000000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文献调研</w:t>
            </w:r>
          </w:p>
          <w:p w:rsidR="00E3701F" w:rsidRDefault="00000000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撰写开题报告</w:t>
            </w:r>
          </w:p>
          <w:p w:rsidR="00E3701F" w:rsidRDefault="00000000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ab/>
              <w:t xml:space="preserve">   </w:t>
            </w:r>
            <w:r>
              <w:rPr>
                <w:rFonts w:hint="eastAsia"/>
                <w:szCs w:val="21"/>
              </w:rPr>
              <w:t>设计方案验证</w:t>
            </w:r>
          </w:p>
          <w:p w:rsidR="00E3701F" w:rsidRDefault="00000000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数据库设计，框架搭建，需求分析，概要设计</w:t>
            </w:r>
          </w:p>
          <w:p w:rsidR="00E3701F" w:rsidRDefault="00000000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详细设计，系统开发与测试</w:t>
            </w:r>
          </w:p>
          <w:p w:rsidR="00E3701F" w:rsidRDefault="00000000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撰写毕业论文</w:t>
            </w:r>
          </w:p>
          <w:p w:rsidR="00E3701F" w:rsidRDefault="00000000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修改论文，查重，提交等任务</w:t>
            </w:r>
          </w:p>
          <w:p w:rsidR="00E3701F" w:rsidRDefault="00000000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日至</w:t>
            </w:r>
            <w:r>
              <w:rPr>
                <w:rFonts w:hint="eastAsia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答辩</w:t>
            </w:r>
          </w:p>
          <w:p w:rsidR="00E3701F" w:rsidRDefault="00E3701F">
            <w:pPr>
              <w:spacing w:line="360" w:lineRule="auto"/>
              <w:ind w:firstLineChars="100" w:firstLine="210"/>
              <w:rPr>
                <w:szCs w:val="21"/>
              </w:rPr>
            </w:pPr>
          </w:p>
          <w:p w:rsidR="00E3701F" w:rsidRDefault="00000000">
            <w:pPr>
              <w:spacing w:line="360" w:lineRule="auto"/>
              <w:rPr>
                <w:rFonts w:eastAsia="楷体_GB2312"/>
                <w:b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/>
                <w:kern w:val="0"/>
                <w:sz w:val="28"/>
                <w:szCs w:val="28"/>
              </w:rPr>
              <w:t>参考文献</w:t>
            </w:r>
          </w:p>
          <w:p w:rsidR="00E3701F" w:rsidRDefault="00000000">
            <w:pPr>
              <w:spacing w:beforeLines="50" w:before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[1] Kevin R. Fall W. Richard </w:t>
            </w:r>
            <w:proofErr w:type="spellStart"/>
            <w:r>
              <w:rPr>
                <w:rFonts w:ascii="宋体" w:hAnsi="宋体" w:hint="eastAsia"/>
                <w:szCs w:val="21"/>
              </w:rPr>
              <w:t>Stevens.TCP</w:t>
            </w:r>
            <w:proofErr w:type="spellEnd"/>
            <w:r>
              <w:rPr>
                <w:rFonts w:ascii="宋体" w:hAnsi="宋体" w:hint="eastAsia"/>
                <w:szCs w:val="21"/>
              </w:rPr>
              <w:t>/IP详解 卷1：</w:t>
            </w:r>
            <w:proofErr w:type="gramStart"/>
            <w:r>
              <w:rPr>
                <w:rFonts w:ascii="宋体" w:hAnsi="宋体" w:hint="eastAsia"/>
                <w:szCs w:val="21"/>
              </w:rPr>
              <w:t>协议 .机械工业出版社</w:t>
            </w:r>
            <w:proofErr w:type="gramEnd"/>
            <w:r>
              <w:rPr>
                <w:rFonts w:ascii="宋体" w:hAnsi="宋体" w:hint="eastAsia"/>
                <w:szCs w:val="21"/>
              </w:rPr>
              <w:t>,2016</w:t>
            </w:r>
          </w:p>
          <w:p w:rsidR="00E3701F" w:rsidRDefault="00000000">
            <w:pPr>
              <w:spacing w:beforeLines="50" w:before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[2] James F. Kurose / Keith W. Ross.计算机网络. 机械工业出版社,2018</w:t>
            </w:r>
          </w:p>
          <w:p w:rsidR="00E3701F" w:rsidRDefault="00000000">
            <w:pPr>
              <w:spacing w:beforeLines="50" w:before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[3] 华钟明. 深入理解RPC框架原理与实现. 电子工业出版社,2021</w:t>
            </w:r>
          </w:p>
          <w:p w:rsidR="00E3701F" w:rsidRDefault="00000000">
            <w:pPr>
              <w:pStyle w:val="af"/>
              <w:spacing w:line="360" w:lineRule="auto"/>
              <w:ind w:firstLineChars="0" w:firstLine="0"/>
              <w:rPr>
                <w:kern w:val="0"/>
                <w:sz w:val="20"/>
              </w:rPr>
            </w:pPr>
            <w:r>
              <w:rPr>
                <w:rFonts w:ascii="宋体" w:hAnsi="宋体" w:hint="eastAsia"/>
                <w:szCs w:val="21"/>
              </w:rPr>
              <w:t>[4]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Norman </w:t>
            </w:r>
            <w:proofErr w:type="spellStart"/>
            <w:r>
              <w:rPr>
                <w:rFonts w:ascii="宋体" w:hAnsi="宋体" w:hint="eastAsia"/>
                <w:szCs w:val="21"/>
              </w:rPr>
              <w:t>Maurer,Netty</w:t>
            </w:r>
            <w:proofErr w:type="spellEnd"/>
            <w:r>
              <w:rPr>
                <w:rFonts w:ascii="宋体" w:hAnsi="宋体" w:hint="eastAsia"/>
                <w:szCs w:val="21"/>
              </w:rPr>
              <w:t>实战. 人民邮电出版社，2017</w:t>
            </w:r>
          </w:p>
        </w:tc>
      </w:tr>
      <w:tr w:rsidR="00E3701F">
        <w:tc>
          <w:tcPr>
            <w:tcW w:w="8528" w:type="dxa"/>
          </w:tcPr>
          <w:p w:rsidR="00E3701F" w:rsidRDefault="00000000">
            <w:pPr>
              <w:spacing w:line="360" w:lineRule="auto"/>
              <w:rPr>
                <w:rFonts w:eastAsia="楷体_GB2312"/>
                <w:b/>
                <w:kern w:val="0"/>
                <w:sz w:val="28"/>
                <w:szCs w:val="28"/>
              </w:rPr>
            </w:pPr>
            <w:r>
              <w:rPr>
                <w:rFonts w:eastAsia="楷体_GB2312" w:hint="eastAsia"/>
                <w:b/>
                <w:kern w:val="0"/>
                <w:sz w:val="28"/>
                <w:szCs w:val="28"/>
              </w:rPr>
              <w:lastRenderedPageBreak/>
              <w:t>指导教师意见</w:t>
            </w:r>
          </w:p>
          <w:p w:rsidR="00E3701F" w:rsidRDefault="0000000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课题符合专业培养要求，研究内容明确，技术方案合理，同意</w:t>
            </w:r>
            <w:r>
              <w:t>开题。</w:t>
            </w:r>
          </w:p>
          <w:p w:rsidR="00E3701F" w:rsidRDefault="00E3701F">
            <w:pPr>
              <w:spacing w:line="360" w:lineRule="auto"/>
              <w:rPr>
                <w:kern w:val="0"/>
                <w:sz w:val="20"/>
              </w:rPr>
            </w:pPr>
          </w:p>
          <w:p w:rsidR="00E3701F" w:rsidRDefault="00E3701F">
            <w:pPr>
              <w:spacing w:line="360" w:lineRule="auto"/>
              <w:rPr>
                <w:kern w:val="0"/>
                <w:sz w:val="20"/>
              </w:rPr>
            </w:pPr>
          </w:p>
          <w:p w:rsidR="00E3701F" w:rsidRDefault="00000000">
            <w:pPr>
              <w:spacing w:line="360" w:lineRule="auto"/>
              <w:ind w:left="2426" w:hangingChars="850" w:hanging="2426"/>
              <w:rPr>
                <w:kern w:val="0"/>
                <w:sz w:val="20"/>
              </w:rPr>
            </w:pPr>
            <w:r>
              <w:rPr>
                <w:rFonts w:eastAsia="楷体_GB2312" w:hint="eastAsia"/>
                <w:b/>
                <w:kern w:val="0"/>
                <w:sz w:val="28"/>
                <w:szCs w:val="28"/>
              </w:rPr>
              <w:t>指导教师（签名）：</w:t>
            </w:r>
            <w:r>
              <w:rPr>
                <w:rFonts w:hint="eastAsia"/>
                <w:noProof/>
                <w:kern w:val="0"/>
                <w:sz w:val="20"/>
              </w:rPr>
              <w:drawing>
                <wp:inline distT="0" distB="0" distL="0" distR="0">
                  <wp:extent cx="951865" cy="475615"/>
                  <wp:effectExtent l="0" t="0" r="0" b="0"/>
                  <wp:docPr id="1028" name="图片 1000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图片 100003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4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楷体_GB2312" w:hint="eastAsia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eastAsia="楷体_GB2312"/>
                <w:b/>
                <w:kern w:val="0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日</w:t>
            </w:r>
          </w:p>
        </w:tc>
      </w:tr>
    </w:tbl>
    <w:p w:rsidR="00E3701F" w:rsidRDefault="00E3701F"/>
    <w:p w:rsidR="00E3701F" w:rsidRDefault="00E3701F"/>
    <w:sectPr w:rsidR="00E3701F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D9806"/>
    <w:multiLevelType w:val="singleLevel"/>
    <w:tmpl w:val="296D980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F313708"/>
    <w:multiLevelType w:val="multilevel"/>
    <w:tmpl w:val="2F313708"/>
    <w:lvl w:ilvl="0">
      <w:start w:val="1"/>
      <w:numFmt w:val="decimal"/>
      <w:lvlText w:val="（%1）"/>
      <w:lvlJc w:val="left"/>
      <w:pPr>
        <w:ind w:left="902" w:hanging="422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12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389F55AA"/>
    <w:multiLevelType w:val="singleLevel"/>
    <w:tmpl w:val="389F55A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C08EFA6"/>
    <w:multiLevelType w:val="singleLevel"/>
    <w:tmpl w:val="5C08EFA6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5" w15:restartNumberingAfterBreak="0">
    <w:nsid w:val="5C4C19BD"/>
    <w:multiLevelType w:val="multilevel"/>
    <w:tmpl w:val="5C4C19BD"/>
    <w:lvl w:ilvl="0">
      <w:start w:val="1"/>
      <w:numFmt w:val="decimal"/>
      <w:suff w:val="space"/>
      <w:lvlText w:val="%1"/>
      <w:lvlJc w:val="left"/>
      <w:pPr>
        <w:ind w:left="822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451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2665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332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985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827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439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544"/>
        </w:tabs>
        <w:ind w:left="4961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69" w:hanging="1700"/>
      </w:pPr>
      <w:rPr>
        <w:rFonts w:hint="eastAsia"/>
      </w:rPr>
    </w:lvl>
  </w:abstractNum>
  <w:num w:numId="1" w16cid:durableId="1384282554">
    <w:abstractNumId w:val="5"/>
  </w:num>
  <w:num w:numId="2" w16cid:durableId="1275209364">
    <w:abstractNumId w:val="3"/>
  </w:num>
  <w:num w:numId="3" w16cid:durableId="1440294098">
    <w:abstractNumId w:val="1"/>
  </w:num>
  <w:num w:numId="4" w16cid:durableId="1633828239">
    <w:abstractNumId w:val="2"/>
  </w:num>
  <w:num w:numId="5" w16cid:durableId="2146462847">
    <w:abstractNumId w:val="4"/>
  </w:num>
  <w:num w:numId="6" w16cid:durableId="201791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Y0YzdjZTE3NzI3N2VkZmUwODhkNGI4NjQ1YjFiNGYifQ=="/>
  </w:docVars>
  <w:rsids>
    <w:rsidRoot w:val="0053064E"/>
    <w:rsid w:val="00000E0C"/>
    <w:rsid w:val="00005406"/>
    <w:rsid w:val="00005E17"/>
    <w:rsid w:val="00006BF3"/>
    <w:rsid w:val="0000742A"/>
    <w:rsid w:val="00014D1D"/>
    <w:rsid w:val="00015B7E"/>
    <w:rsid w:val="0002208E"/>
    <w:rsid w:val="0002243D"/>
    <w:rsid w:val="00030025"/>
    <w:rsid w:val="0003016B"/>
    <w:rsid w:val="00037267"/>
    <w:rsid w:val="00037E43"/>
    <w:rsid w:val="0004685E"/>
    <w:rsid w:val="000479E3"/>
    <w:rsid w:val="00047C80"/>
    <w:rsid w:val="00055995"/>
    <w:rsid w:val="00055D71"/>
    <w:rsid w:val="00055D87"/>
    <w:rsid w:val="000606A2"/>
    <w:rsid w:val="0006233F"/>
    <w:rsid w:val="00065F62"/>
    <w:rsid w:val="00073A13"/>
    <w:rsid w:val="00076AA5"/>
    <w:rsid w:val="00077EE8"/>
    <w:rsid w:val="00085239"/>
    <w:rsid w:val="00085B95"/>
    <w:rsid w:val="00085DBF"/>
    <w:rsid w:val="00090F8C"/>
    <w:rsid w:val="00091BA4"/>
    <w:rsid w:val="00092640"/>
    <w:rsid w:val="00092E6E"/>
    <w:rsid w:val="00095F72"/>
    <w:rsid w:val="000A1589"/>
    <w:rsid w:val="000A2167"/>
    <w:rsid w:val="000A521C"/>
    <w:rsid w:val="000B0B4D"/>
    <w:rsid w:val="000B5111"/>
    <w:rsid w:val="000B5180"/>
    <w:rsid w:val="000B598F"/>
    <w:rsid w:val="000B631A"/>
    <w:rsid w:val="000C06FB"/>
    <w:rsid w:val="000D04A1"/>
    <w:rsid w:val="000D2DE0"/>
    <w:rsid w:val="000D3587"/>
    <w:rsid w:val="000D4988"/>
    <w:rsid w:val="000D71FA"/>
    <w:rsid w:val="000E055F"/>
    <w:rsid w:val="000E3D21"/>
    <w:rsid w:val="000E40A9"/>
    <w:rsid w:val="000E4379"/>
    <w:rsid w:val="000E6C7E"/>
    <w:rsid w:val="000E71A4"/>
    <w:rsid w:val="000F0D17"/>
    <w:rsid w:val="000F17C2"/>
    <w:rsid w:val="000F2A55"/>
    <w:rsid w:val="000F3546"/>
    <w:rsid w:val="000F6D30"/>
    <w:rsid w:val="000F6F79"/>
    <w:rsid w:val="000F748E"/>
    <w:rsid w:val="00100AE8"/>
    <w:rsid w:val="00101A7D"/>
    <w:rsid w:val="001113C0"/>
    <w:rsid w:val="0011258A"/>
    <w:rsid w:val="0011395A"/>
    <w:rsid w:val="00113E84"/>
    <w:rsid w:val="00116E52"/>
    <w:rsid w:val="001212DA"/>
    <w:rsid w:val="00121A28"/>
    <w:rsid w:val="00130FB2"/>
    <w:rsid w:val="00132438"/>
    <w:rsid w:val="0013426B"/>
    <w:rsid w:val="00141183"/>
    <w:rsid w:val="00146AEC"/>
    <w:rsid w:val="001528D3"/>
    <w:rsid w:val="001545C2"/>
    <w:rsid w:val="00161584"/>
    <w:rsid w:val="00166373"/>
    <w:rsid w:val="00167692"/>
    <w:rsid w:val="0017058F"/>
    <w:rsid w:val="0017132F"/>
    <w:rsid w:val="00171AAE"/>
    <w:rsid w:val="00171E50"/>
    <w:rsid w:val="00172224"/>
    <w:rsid w:val="00172664"/>
    <w:rsid w:val="001771CC"/>
    <w:rsid w:val="00177BD6"/>
    <w:rsid w:val="00180088"/>
    <w:rsid w:val="00182216"/>
    <w:rsid w:val="001830B1"/>
    <w:rsid w:val="00183587"/>
    <w:rsid w:val="00185F21"/>
    <w:rsid w:val="001906BD"/>
    <w:rsid w:val="00192685"/>
    <w:rsid w:val="00192A55"/>
    <w:rsid w:val="001952B1"/>
    <w:rsid w:val="001957D3"/>
    <w:rsid w:val="001970A2"/>
    <w:rsid w:val="0019785D"/>
    <w:rsid w:val="001A0C5B"/>
    <w:rsid w:val="001A271E"/>
    <w:rsid w:val="001A375F"/>
    <w:rsid w:val="001A3BCB"/>
    <w:rsid w:val="001A5AFA"/>
    <w:rsid w:val="001A5D5B"/>
    <w:rsid w:val="001A6767"/>
    <w:rsid w:val="001A67DE"/>
    <w:rsid w:val="001B1F62"/>
    <w:rsid w:val="001B1FD0"/>
    <w:rsid w:val="001B29C7"/>
    <w:rsid w:val="001B3033"/>
    <w:rsid w:val="001B38B5"/>
    <w:rsid w:val="001B43C8"/>
    <w:rsid w:val="001B4D5D"/>
    <w:rsid w:val="001B62EF"/>
    <w:rsid w:val="001B6A43"/>
    <w:rsid w:val="001C1DCB"/>
    <w:rsid w:val="001C1FE0"/>
    <w:rsid w:val="001C2967"/>
    <w:rsid w:val="001C4265"/>
    <w:rsid w:val="001C79FC"/>
    <w:rsid w:val="001C7A19"/>
    <w:rsid w:val="001D3910"/>
    <w:rsid w:val="001D3C8D"/>
    <w:rsid w:val="001D436E"/>
    <w:rsid w:val="001D4F42"/>
    <w:rsid w:val="001D5C62"/>
    <w:rsid w:val="001D609A"/>
    <w:rsid w:val="001D699A"/>
    <w:rsid w:val="001E03F1"/>
    <w:rsid w:val="001E04EA"/>
    <w:rsid w:val="001E5C95"/>
    <w:rsid w:val="001F33FE"/>
    <w:rsid w:val="001F4717"/>
    <w:rsid w:val="001F74EA"/>
    <w:rsid w:val="001F7903"/>
    <w:rsid w:val="001F7EEE"/>
    <w:rsid w:val="00200BDA"/>
    <w:rsid w:val="00201AF9"/>
    <w:rsid w:val="002067C3"/>
    <w:rsid w:val="002170DD"/>
    <w:rsid w:val="00220CBE"/>
    <w:rsid w:val="002243F0"/>
    <w:rsid w:val="0022562B"/>
    <w:rsid w:val="00233DD2"/>
    <w:rsid w:val="00236D11"/>
    <w:rsid w:val="00247A34"/>
    <w:rsid w:val="00253E21"/>
    <w:rsid w:val="0025461D"/>
    <w:rsid w:val="00256B1B"/>
    <w:rsid w:val="00257261"/>
    <w:rsid w:val="00260501"/>
    <w:rsid w:val="00262BCB"/>
    <w:rsid w:val="00262E61"/>
    <w:rsid w:val="00263071"/>
    <w:rsid w:val="002657B1"/>
    <w:rsid w:val="0027086E"/>
    <w:rsid w:val="00270C60"/>
    <w:rsid w:val="002743E7"/>
    <w:rsid w:val="00275B73"/>
    <w:rsid w:val="00280FCB"/>
    <w:rsid w:val="0028109F"/>
    <w:rsid w:val="00281E1E"/>
    <w:rsid w:val="0028383E"/>
    <w:rsid w:val="002841A6"/>
    <w:rsid w:val="0029042E"/>
    <w:rsid w:val="002928B4"/>
    <w:rsid w:val="00293348"/>
    <w:rsid w:val="002A0885"/>
    <w:rsid w:val="002A0BB3"/>
    <w:rsid w:val="002A1FF2"/>
    <w:rsid w:val="002A3D36"/>
    <w:rsid w:val="002A402E"/>
    <w:rsid w:val="002B0E86"/>
    <w:rsid w:val="002B3E28"/>
    <w:rsid w:val="002B76AD"/>
    <w:rsid w:val="002C4F03"/>
    <w:rsid w:val="002D0C08"/>
    <w:rsid w:val="002D3E41"/>
    <w:rsid w:val="002E22C9"/>
    <w:rsid w:val="002E3A29"/>
    <w:rsid w:val="002E7404"/>
    <w:rsid w:val="002F0C93"/>
    <w:rsid w:val="002F4794"/>
    <w:rsid w:val="002F4E00"/>
    <w:rsid w:val="003001BC"/>
    <w:rsid w:val="00300D6A"/>
    <w:rsid w:val="003016F5"/>
    <w:rsid w:val="00301CB7"/>
    <w:rsid w:val="00302744"/>
    <w:rsid w:val="00303704"/>
    <w:rsid w:val="00306763"/>
    <w:rsid w:val="00312743"/>
    <w:rsid w:val="00316107"/>
    <w:rsid w:val="003200AC"/>
    <w:rsid w:val="00320F52"/>
    <w:rsid w:val="00325908"/>
    <w:rsid w:val="00325C82"/>
    <w:rsid w:val="00325FA5"/>
    <w:rsid w:val="0033036E"/>
    <w:rsid w:val="00333D94"/>
    <w:rsid w:val="00333DC5"/>
    <w:rsid w:val="00334013"/>
    <w:rsid w:val="00337A78"/>
    <w:rsid w:val="00367980"/>
    <w:rsid w:val="0037103C"/>
    <w:rsid w:val="003734A4"/>
    <w:rsid w:val="003823EA"/>
    <w:rsid w:val="00385728"/>
    <w:rsid w:val="00386284"/>
    <w:rsid w:val="0039042C"/>
    <w:rsid w:val="00392773"/>
    <w:rsid w:val="00395809"/>
    <w:rsid w:val="003B1039"/>
    <w:rsid w:val="003B1735"/>
    <w:rsid w:val="003B2CAF"/>
    <w:rsid w:val="003B7A8F"/>
    <w:rsid w:val="003C3E18"/>
    <w:rsid w:val="003C7CDE"/>
    <w:rsid w:val="003D005E"/>
    <w:rsid w:val="003D1A4A"/>
    <w:rsid w:val="003D33DC"/>
    <w:rsid w:val="003D51B7"/>
    <w:rsid w:val="003E29A1"/>
    <w:rsid w:val="003E2B6B"/>
    <w:rsid w:val="003E3885"/>
    <w:rsid w:val="003E49AC"/>
    <w:rsid w:val="003E59FF"/>
    <w:rsid w:val="003E6203"/>
    <w:rsid w:val="003F0F81"/>
    <w:rsid w:val="003F1867"/>
    <w:rsid w:val="003F3094"/>
    <w:rsid w:val="003F785E"/>
    <w:rsid w:val="0040627F"/>
    <w:rsid w:val="00411328"/>
    <w:rsid w:val="0041294A"/>
    <w:rsid w:val="004136C8"/>
    <w:rsid w:val="004155A7"/>
    <w:rsid w:val="00420E3C"/>
    <w:rsid w:val="00423767"/>
    <w:rsid w:val="00425A91"/>
    <w:rsid w:val="00430772"/>
    <w:rsid w:val="004319A0"/>
    <w:rsid w:val="00433BEE"/>
    <w:rsid w:val="0043568F"/>
    <w:rsid w:val="00442527"/>
    <w:rsid w:val="004442C0"/>
    <w:rsid w:val="00444C74"/>
    <w:rsid w:val="00452429"/>
    <w:rsid w:val="00452F4C"/>
    <w:rsid w:val="004553DB"/>
    <w:rsid w:val="004649DC"/>
    <w:rsid w:val="0046725F"/>
    <w:rsid w:val="0047146C"/>
    <w:rsid w:val="00471B7C"/>
    <w:rsid w:val="0047235B"/>
    <w:rsid w:val="004757DB"/>
    <w:rsid w:val="00477FFB"/>
    <w:rsid w:val="00480115"/>
    <w:rsid w:val="004811D1"/>
    <w:rsid w:val="00482427"/>
    <w:rsid w:val="00484382"/>
    <w:rsid w:val="00486CF2"/>
    <w:rsid w:val="00490D97"/>
    <w:rsid w:val="00490EA5"/>
    <w:rsid w:val="00490F95"/>
    <w:rsid w:val="004942C5"/>
    <w:rsid w:val="00495A1C"/>
    <w:rsid w:val="004969FE"/>
    <w:rsid w:val="00496CF8"/>
    <w:rsid w:val="004A10E6"/>
    <w:rsid w:val="004A4098"/>
    <w:rsid w:val="004A4695"/>
    <w:rsid w:val="004A6DB0"/>
    <w:rsid w:val="004A743D"/>
    <w:rsid w:val="004A745D"/>
    <w:rsid w:val="004B341D"/>
    <w:rsid w:val="004B3CFE"/>
    <w:rsid w:val="004B5803"/>
    <w:rsid w:val="004C5384"/>
    <w:rsid w:val="004C5E98"/>
    <w:rsid w:val="004C61FD"/>
    <w:rsid w:val="004C6307"/>
    <w:rsid w:val="004C654A"/>
    <w:rsid w:val="004D44E3"/>
    <w:rsid w:val="004D4532"/>
    <w:rsid w:val="004E1BC8"/>
    <w:rsid w:val="004E2946"/>
    <w:rsid w:val="004E3AA5"/>
    <w:rsid w:val="004E4402"/>
    <w:rsid w:val="004E5269"/>
    <w:rsid w:val="004E6239"/>
    <w:rsid w:val="004E6E35"/>
    <w:rsid w:val="004E7C4A"/>
    <w:rsid w:val="004F2C83"/>
    <w:rsid w:val="004F365C"/>
    <w:rsid w:val="00505B00"/>
    <w:rsid w:val="00507580"/>
    <w:rsid w:val="00512608"/>
    <w:rsid w:val="00514C8E"/>
    <w:rsid w:val="00514F49"/>
    <w:rsid w:val="00516CCE"/>
    <w:rsid w:val="005171F1"/>
    <w:rsid w:val="005178B2"/>
    <w:rsid w:val="00520002"/>
    <w:rsid w:val="005200CF"/>
    <w:rsid w:val="00522E30"/>
    <w:rsid w:val="00523AED"/>
    <w:rsid w:val="0053064E"/>
    <w:rsid w:val="005310D8"/>
    <w:rsid w:val="00532D49"/>
    <w:rsid w:val="00537201"/>
    <w:rsid w:val="00540E8D"/>
    <w:rsid w:val="00542EDB"/>
    <w:rsid w:val="005436BC"/>
    <w:rsid w:val="00546933"/>
    <w:rsid w:val="00554DF7"/>
    <w:rsid w:val="005607A4"/>
    <w:rsid w:val="00562543"/>
    <w:rsid w:val="00564142"/>
    <w:rsid w:val="005656FE"/>
    <w:rsid w:val="005661CB"/>
    <w:rsid w:val="0056751C"/>
    <w:rsid w:val="00567932"/>
    <w:rsid w:val="0057075E"/>
    <w:rsid w:val="00572322"/>
    <w:rsid w:val="00574EC1"/>
    <w:rsid w:val="0057503F"/>
    <w:rsid w:val="005779E7"/>
    <w:rsid w:val="005803F8"/>
    <w:rsid w:val="00582444"/>
    <w:rsid w:val="00583663"/>
    <w:rsid w:val="00583703"/>
    <w:rsid w:val="005843D3"/>
    <w:rsid w:val="00593849"/>
    <w:rsid w:val="005940AE"/>
    <w:rsid w:val="005A074B"/>
    <w:rsid w:val="005A212D"/>
    <w:rsid w:val="005A2CF7"/>
    <w:rsid w:val="005A5978"/>
    <w:rsid w:val="005A671A"/>
    <w:rsid w:val="005A7837"/>
    <w:rsid w:val="005B13F0"/>
    <w:rsid w:val="005B3CED"/>
    <w:rsid w:val="005B58C1"/>
    <w:rsid w:val="005B68DD"/>
    <w:rsid w:val="005B7240"/>
    <w:rsid w:val="005C0ACE"/>
    <w:rsid w:val="005C247C"/>
    <w:rsid w:val="005C52E0"/>
    <w:rsid w:val="005C75F3"/>
    <w:rsid w:val="005C7FFA"/>
    <w:rsid w:val="005D1B75"/>
    <w:rsid w:val="005D39D8"/>
    <w:rsid w:val="005D4C12"/>
    <w:rsid w:val="005D5A95"/>
    <w:rsid w:val="005D6746"/>
    <w:rsid w:val="005E0792"/>
    <w:rsid w:val="005E23C3"/>
    <w:rsid w:val="005E683A"/>
    <w:rsid w:val="005F04B0"/>
    <w:rsid w:val="005F2EC4"/>
    <w:rsid w:val="005F4471"/>
    <w:rsid w:val="005F48A0"/>
    <w:rsid w:val="005F56DB"/>
    <w:rsid w:val="005F5885"/>
    <w:rsid w:val="006007FB"/>
    <w:rsid w:val="00600F93"/>
    <w:rsid w:val="00601AA8"/>
    <w:rsid w:val="00603F39"/>
    <w:rsid w:val="00604912"/>
    <w:rsid w:val="00611B8B"/>
    <w:rsid w:val="006128BC"/>
    <w:rsid w:val="006136BD"/>
    <w:rsid w:val="00615B5F"/>
    <w:rsid w:val="0061623E"/>
    <w:rsid w:val="00620578"/>
    <w:rsid w:val="00623830"/>
    <w:rsid w:val="006242D9"/>
    <w:rsid w:val="00625FB3"/>
    <w:rsid w:val="00631C70"/>
    <w:rsid w:val="00635107"/>
    <w:rsid w:val="00637DDE"/>
    <w:rsid w:val="00641D51"/>
    <w:rsid w:val="00642917"/>
    <w:rsid w:val="006435B2"/>
    <w:rsid w:val="0064587A"/>
    <w:rsid w:val="006462A9"/>
    <w:rsid w:val="00651627"/>
    <w:rsid w:val="00651886"/>
    <w:rsid w:val="00652193"/>
    <w:rsid w:val="00654548"/>
    <w:rsid w:val="006579B5"/>
    <w:rsid w:val="00664704"/>
    <w:rsid w:val="00666B48"/>
    <w:rsid w:val="00667DFF"/>
    <w:rsid w:val="006700E3"/>
    <w:rsid w:val="0067128C"/>
    <w:rsid w:val="006735F7"/>
    <w:rsid w:val="00674019"/>
    <w:rsid w:val="00676893"/>
    <w:rsid w:val="006817C4"/>
    <w:rsid w:val="0068430A"/>
    <w:rsid w:val="00685335"/>
    <w:rsid w:val="00685548"/>
    <w:rsid w:val="006869E6"/>
    <w:rsid w:val="00686BEF"/>
    <w:rsid w:val="00690941"/>
    <w:rsid w:val="00693417"/>
    <w:rsid w:val="0069382D"/>
    <w:rsid w:val="006963C3"/>
    <w:rsid w:val="00697DF0"/>
    <w:rsid w:val="006A0095"/>
    <w:rsid w:val="006A08AE"/>
    <w:rsid w:val="006A1829"/>
    <w:rsid w:val="006A3032"/>
    <w:rsid w:val="006A513B"/>
    <w:rsid w:val="006B07FB"/>
    <w:rsid w:val="006B5F1B"/>
    <w:rsid w:val="006C2190"/>
    <w:rsid w:val="006C628A"/>
    <w:rsid w:val="006C6CDE"/>
    <w:rsid w:val="006E19F8"/>
    <w:rsid w:val="006E2F10"/>
    <w:rsid w:val="006E4590"/>
    <w:rsid w:val="006E7391"/>
    <w:rsid w:val="006F1629"/>
    <w:rsid w:val="006F5718"/>
    <w:rsid w:val="006F6460"/>
    <w:rsid w:val="00700C8D"/>
    <w:rsid w:val="00702FB5"/>
    <w:rsid w:val="007039D4"/>
    <w:rsid w:val="007059D4"/>
    <w:rsid w:val="0070635C"/>
    <w:rsid w:val="00707585"/>
    <w:rsid w:val="00707CE9"/>
    <w:rsid w:val="0071180B"/>
    <w:rsid w:val="00712D13"/>
    <w:rsid w:val="00712E83"/>
    <w:rsid w:val="00713DB6"/>
    <w:rsid w:val="00714942"/>
    <w:rsid w:val="00715450"/>
    <w:rsid w:val="007206B9"/>
    <w:rsid w:val="00722469"/>
    <w:rsid w:val="00726C91"/>
    <w:rsid w:val="00726CB3"/>
    <w:rsid w:val="0072772D"/>
    <w:rsid w:val="007308AE"/>
    <w:rsid w:val="007351AE"/>
    <w:rsid w:val="007379DA"/>
    <w:rsid w:val="00737B4D"/>
    <w:rsid w:val="00737C6D"/>
    <w:rsid w:val="007416DF"/>
    <w:rsid w:val="0074204C"/>
    <w:rsid w:val="007443AB"/>
    <w:rsid w:val="00746088"/>
    <w:rsid w:val="00755844"/>
    <w:rsid w:val="00756014"/>
    <w:rsid w:val="007606B8"/>
    <w:rsid w:val="007606F4"/>
    <w:rsid w:val="00760AD7"/>
    <w:rsid w:val="0076111C"/>
    <w:rsid w:val="007613A0"/>
    <w:rsid w:val="00764390"/>
    <w:rsid w:val="007679C9"/>
    <w:rsid w:val="007730B6"/>
    <w:rsid w:val="00774E80"/>
    <w:rsid w:val="00775912"/>
    <w:rsid w:val="007765F0"/>
    <w:rsid w:val="00782132"/>
    <w:rsid w:val="00782C6B"/>
    <w:rsid w:val="0078572D"/>
    <w:rsid w:val="00785A76"/>
    <w:rsid w:val="0079318C"/>
    <w:rsid w:val="00793522"/>
    <w:rsid w:val="007947A8"/>
    <w:rsid w:val="007A1A7A"/>
    <w:rsid w:val="007A1F2E"/>
    <w:rsid w:val="007A1F32"/>
    <w:rsid w:val="007A1FDD"/>
    <w:rsid w:val="007A39F9"/>
    <w:rsid w:val="007A5CD7"/>
    <w:rsid w:val="007A7F94"/>
    <w:rsid w:val="007B2925"/>
    <w:rsid w:val="007B38EE"/>
    <w:rsid w:val="007B4FED"/>
    <w:rsid w:val="007B5DE4"/>
    <w:rsid w:val="007B6849"/>
    <w:rsid w:val="007B6C69"/>
    <w:rsid w:val="007C20E5"/>
    <w:rsid w:val="007C25BD"/>
    <w:rsid w:val="007C55FE"/>
    <w:rsid w:val="007C63CD"/>
    <w:rsid w:val="007C68DF"/>
    <w:rsid w:val="007D0BC3"/>
    <w:rsid w:val="007D3189"/>
    <w:rsid w:val="007D3B9F"/>
    <w:rsid w:val="007D4582"/>
    <w:rsid w:val="007E0078"/>
    <w:rsid w:val="007E12AD"/>
    <w:rsid w:val="007E61D5"/>
    <w:rsid w:val="007E775D"/>
    <w:rsid w:val="007F0E2F"/>
    <w:rsid w:val="007F1AF9"/>
    <w:rsid w:val="007F2ED7"/>
    <w:rsid w:val="007F69C2"/>
    <w:rsid w:val="00802705"/>
    <w:rsid w:val="00802818"/>
    <w:rsid w:val="00804656"/>
    <w:rsid w:val="008046D7"/>
    <w:rsid w:val="00804A38"/>
    <w:rsid w:val="00812D28"/>
    <w:rsid w:val="00821FF3"/>
    <w:rsid w:val="00823942"/>
    <w:rsid w:val="00823D5F"/>
    <w:rsid w:val="00827D62"/>
    <w:rsid w:val="00830805"/>
    <w:rsid w:val="008320F5"/>
    <w:rsid w:val="0083326F"/>
    <w:rsid w:val="008343B5"/>
    <w:rsid w:val="00834950"/>
    <w:rsid w:val="00835FCC"/>
    <w:rsid w:val="00843017"/>
    <w:rsid w:val="00844FF3"/>
    <w:rsid w:val="00845420"/>
    <w:rsid w:val="00845BCA"/>
    <w:rsid w:val="00846141"/>
    <w:rsid w:val="008476D0"/>
    <w:rsid w:val="00856833"/>
    <w:rsid w:val="008640B4"/>
    <w:rsid w:val="00864F4D"/>
    <w:rsid w:val="00866DE0"/>
    <w:rsid w:val="008756D0"/>
    <w:rsid w:val="00877001"/>
    <w:rsid w:val="00877318"/>
    <w:rsid w:val="00880D89"/>
    <w:rsid w:val="008836F5"/>
    <w:rsid w:val="008840AD"/>
    <w:rsid w:val="00884C56"/>
    <w:rsid w:val="008856FF"/>
    <w:rsid w:val="0088670A"/>
    <w:rsid w:val="008900B7"/>
    <w:rsid w:val="008905B0"/>
    <w:rsid w:val="0089063A"/>
    <w:rsid w:val="00897187"/>
    <w:rsid w:val="008A232B"/>
    <w:rsid w:val="008A6CE9"/>
    <w:rsid w:val="008B17B8"/>
    <w:rsid w:val="008C1AF8"/>
    <w:rsid w:val="008C3106"/>
    <w:rsid w:val="008C4BED"/>
    <w:rsid w:val="008D0D07"/>
    <w:rsid w:val="008D3C88"/>
    <w:rsid w:val="008E04C9"/>
    <w:rsid w:val="008E2218"/>
    <w:rsid w:val="008E267E"/>
    <w:rsid w:val="008E3234"/>
    <w:rsid w:val="008E40FD"/>
    <w:rsid w:val="008E663F"/>
    <w:rsid w:val="008E7E45"/>
    <w:rsid w:val="008F2FE8"/>
    <w:rsid w:val="008F5852"/>
    <w:rsid w:val="00901809"/>
    <w:rsid w:val="00901B15"/>
    <w:rsid w:val="00903736"/>
    <w:rsid w:val="009037CB"/>
    <w:rsid w:val="00905793"/>
    <w:rsid w:val="00914937"/>
    <w:rsid w:val="00915B03"/>
    <w:rsid w:val="0092318C"/>
    <w:rsid w:val="0093547D"/>
    <w:rsid w:val="0094064C"/>
    <w:rsid w:val="009417CC"/>
    <w:rsid w:val="00941A31"/>
    <w:rsid w:val="00941C1E"/>
    <w:rsid w:val="009427BC"/>
    <w:rsid w:val="00942856"/>
    <w:rsid w:val="009448A0"/>
    <w:rsid w:val="00944F59"/>
    <w:rsid w:val="00945D45"/>
    <w:rsid w:val="0094638B"/>
    <w:rsid w:val="0094653E"/>
    <w:rsid w:val="009465E9"/>
    <w:rsid w:val="009505F5"/>
    <w:rsid w:val="00952797"/>
    <w:rsid w:val="0095373A"/>
    <w:rsid w:val="00955612"/>
    <w:rsid w:val="00955839"/>
    <w:rsid w:val="00957280"/>
    <w:rsid w:val="00960F23"/>
    <w:rsid w:val="0096112F"/>
    <w:rsid w:val="009615E4"/>
    <w:rsid w:val="00966126"/>
    <w:rsid w:val="00967CF5"/>
    <w:rsid w:val="00971863"/>
    <w:rsid w:val="0097225A"/>
    <w:rsid w:val="00972A10"/>
    <w:rsid w:val="009805C9"/>
    <w:rsid w:val="00984CD0"/>
    <w:rsid w:val="00986860"/>
    <w:rsid w:val="00987A4E"/>
    <w:rsid w:val="00992F68"/>
    <w:rsid w:val="009979C9"/>
    <w:rsid w:val="009A1985"/>
    <w:rsid w:val="009A2E78"/>
    <w:rsid w:val="009A394A"/>
    <w:rsid w:val="009A5487"/>
    <w:rsid w:val="009A6E49"/>
    <w:rsid w:val="009B6A0F"/>
    <w:rsid w:val="009B74D3"/>
    <w:rsid w:val="009C0A7A"/>
    <w:rsid w:val="009C170C"/>
    <w:rsid w:val="009C1871"/>
    <w:rsid w:val="009C2A24"/>
    <w:rsid w:val="009C2AE4"/>
    <w:rsid w:val="009C3932"/>
    <w:rsid w:val="009C4961"/>
    <w:rsid w:val="009C58DF"/>
    <w:rsid w:val="009C7623"/>
    <w:rsid w:val="009D18C6"/>
    <w:rsid w:val="009D4520"/>
    <w:rsid w:val="009D54E7"/>
    <w:rsid w:val="009D5F50"/>
    <w:rsid w:val="009D64AA"/>
    <w:rsid w:val="009D70F2"/>
    <w:rsid w:val="009E22CD"/>
    <w:rsid w:val="009E2CC5"/>
    <w:rsid w:val="009E3CA1"/>
    <w:rsid w:val="009E3F89"/>
    <w:rsid w:val="009E726D"/>
    <w:rsid w:val="009F35FD"/>
    <w:rsid w:val="00A031A7"/>
    <w:rsid w:val="00A04BE9"/>
    <w:rsid w:val="00A07457"/>
    <w:rsid w:val="00A1085B"/>
    <w:rsid w:val="00A126A3"/>
    <w:rsid w:val="00A12FD2"/>
    <w:rsid w:val="00A13393"/>
    <w:rsid w:val="00A14743"/>
    <w:rsid w:val="00A1647B"/>
    <w:rsid w:val="00A169CB"/>
    <w:rsid w:val="00A17947"/>
    <w:rsid w:val="00A20A23"/>
    <w:rsid w:val="00A2144F"/>
    <w:rsid w:val="00A2345A"/>
    <w:rsid w:val="00A244DD"/>
    <w:rsid w:val="00A24C4A"/>
    <w:rsid w:val="00A25D98"/>
    <w:rsid w:val="00A26434"/>
    <w:rsid w:val="00A26EC9"/>
    <w:rsid w:val="00A31EC2"/>
    <w:rsid w:val="00A3329D"/>
    <w:rsid w:val="00A336FC"/>
    <w:rsid w:val="00A35223"/>
    <w:rsid w:val="00A35F85"/>
    <w:rsid w:val="00A36D97"/>
    <w:rsid w:val="00A42CD1"/>
    <w:rsid w:val="00A42F55"/>
    <w:rsid w:val="00A502FD"/>
    <w:rsid w:val="00A525C5"/>
    <w:rsid w:val="00A5436B"/>
    <w:rsid w:val="00A54E8A"/>
    <w:rsid w:val="00A60440"/>
    <w:rsid w:val="00A61D9F"/>
    <w:rsid w:val="00A62A3F"/>
    <w:rsid w:val="00A62C76"/>
    <w:rsid w:val="00A70A00"/>
    <w:rsid w:val="00A71031"/>
    <w:rsid w:val="00A71DA6"/>
    <w:rsid w:val="00A74F66"/>
    <w:rsid w:val="00A75148"/>
    <w:rsid w:val="00A80948"/>
    <w:rsid w:val="00A82752"/>
    <w:rsid w:val="00A82A96"/>
    <w:rsid w:val="00A83490"/>
    <w:rsid w:val="00A83EE1"/>
    <w:rsid w:val="00A84B63"/>
    <w:rsid w:val="00A85940"/>
    <w:rsid w:val="00A8746D"/>
    <w:rsid w:val="00A973F6"/>
    <w:rsid w:val="00AA20A9"/>
    <w:rsid w:val="00AA231A"/>
    <w:rsid w:val="00AA402A"/>
    <w:rsid w:val="00AB1E92"/>
    <w:rsid w:val="00AB5621"/>
    <w:rsid w:val="00AB6B83"/>
    <w:rsid w:val="00AB6D4B"/>
    <w:rsid w:val="00AC2111"/>
    <w:rsid w:val="00AC2BB5"/>
    <w:rsid w:val="00AC30B9"/>
    <w:rsid w:val="00AC33C3"/>
    <w:rsid w:val="00AC71EF"/>
    <w:rsid w:val="00AC7CD6"/>
    <w:rsid w:val="00AD227E"/>
    <w:rsid w:val="00AD258A"/>
    <w:rsid w:val="00AD2ED6"/>
    <w:rsid w:val="00AD3FAD"/>
    <w:rsid w:val="00AD689D"/>
    <w:rsid w:val="00AE3CA6"/>
    <w:rsid w:val="00AE5772"/>
    <w:rsid w:val="00AE6EDB"/>
    <w:rsid w:val="00AE785A"/>
    <w:rsid w:val="00AF05FB"/>
    <w:rsid w:val="00AF07A1"/>
    <w:rsid w:val="00AF2C48"/>
    <w:rsid w:val="00AF74E8"/>
    <w:rsid w:val="00AF762A"/>
    <w:rsid w:val="00B0158E"/>
    <w:rsid w:val="00B02FDD"/>
    <w:rsid w:val="00B03F84"/>
    <w:rsid w:val="00B067A2"/>
    <w:rsid w:val="00B06F08"/>
    <w:rsid w:val="00B20CBD"/>
    <w:rsid w:val="00B213FE"/>
    <w:rsid w:val="00B21771"/>
    <w:rsid w:val="00B234AF"/>
    <w:rsid w:val="00B23DBA"/>
    <w:rsid w:val="00B25E6D"/>
    <w:rsid w:val="00B26E9C"/>
    <w:rsid w:val="00B304B9"/>
    <w:rsid w:val="00B308E7"/>
    <w:rsid w:val="00B31EDB"/>
    <w:rsid w:val="00B321ED"/>
    <w:rsid w:val="00B355A4"/>
    <w:rsid w:val="00B378D8"/>
    <w:rsid w:val="00B44145"/>
    <w:rsid w:val="00B4524D"/>
    <w:rsid w:val="00B45A98"/>
    <w:rsid w:val="00B51EAC"/>
    <w:rsid w:val="00B5341C"/>
    <w:rsid w:val="00B539BF"/>
    <w:rsid w:val="00B54189"/>
    <w:rsid w:val="00B566CD"/>
    <w:rsid w:val="00B5764E"/>
    <w:rsid w:val="00B616FF"/>
    <w:rsid w:val="00B619E0"/>
    <w:rsid w:val="00B61B37"/>
    <w:rsid w:val="00B64A99"/>
    <w:rsid w:val="00B70245"/>
    <w:rsid w:val="00B71EB7"/>
    <w:rsid w:val="00B721B1"/>
    <w:rsid w:val="00B759CB"/>
    <w:rsid w:val="00B80949"/>
    <w:rsid w:val="00B839CC"/>
    <w:rsid w:val="00B868CD"/>
    <w:rsid w:val="00B91E1A"/>
    <w:rsid w:val="00B9398A"/>
    <w:rsid w:val="00B957E1"/>
    <w:rsid w:val="00BA0572"/>
    <w:rsid w:val="00BA17A6"/>
    <w:rsid w:val="00BA1B4B"/>
    <w:rsid w:val="00BA3E66"/>
    <w:rsid w:val="00BA54A8"/>
    <w:rsid w:val="00BA6B1C"/>
    <w:rsid w:val="00BB21EB"/>
    <w:rsid w:val="00BB36C4"/>
    <w:rsid w:val="00BB4428"/>
    <w:rsid w:val="00BC1331"/>
    <w:rsid w:val="00BD1D9E"/>
    <w:rsid w:val="00BD735E"/>
    <w:rsid w:val="00BE0C0F"/>
    <w:rsid w:val="00BE1DC8"/>
    <w:rsid w:val="00BF19FA"/>
    <w:rsid w:val="00BF21F3"/>
    <w:rsid w:val="00BF2ED7"/>
    <w:rsid w:val="00C02900"/>
    <w:rsid w:val="00C04746"/>
    <w:rsid w:val="00C05F41"/>
    <w:rsid w:val="00C10640"/>
    <w:rsid w:val="00C17292"/>
    <w:rsid w:val="00C175D2"/>
    <w:rsid w:val="00C20A06"/>
    <w:rsid w:val="00C229B6"/>
    <w:rsid w:val="00C2345C"/>
    <w:rsid w:val="00C237E4"/>
    <w:rsid w:val="00C256C2"/>
    <w:rsid w:val="00C26290"/>
    <w:rsid w:val="00C3623A"/>
    <w:rsid w:val="00C42A92"/>
    <w:rsid w:val="00C46695"/>
    <w:rsid w:val="00C504EA"/>
    <w:rsid w:val="00C51870"/>
    <w:rsid w:val="00C5219E"/>
    <w:rsid w:val="00C528D8"/>
    <w:rsid w:val="00C53C58"/>
    <w:rsid w:val="00C53DAD"/>
    <w:rsid w:val="00C5576D"/>
    <w:rsid w:val="00C61FE5"/>
    <w:rsid w:val="00C62CE3"/>
    <w:rsid w:val="00C7060C"/>
    <w:rsid w:val="00C77BAF"/>
    <w:rsid w:val="00C805C7"/>
    <w:rsid w:val="00C821F1"/>
    <w:rsid w:val="00C822EF"/>
    <w:rsid w:val="00C82CBB"/>
    <w:rsid w:val="00C84EF8"/>
    <w:rsid w:val="00C85FE2"/>
    <w:rsid w:val="00C865E9"/>
    <w:rsid w:val="00C90485"/>
    <w:rsid w:val="00C904F0"/>
    <w:rsid w:val="00C909CB"/>
    <w:rsid w:val="00C9105F"/>
    <w:rsid w:val="00C91554"/>
    <w:rsid w:val="00C9313E"/>
    <w:rsid w:val="00C93A1C"/>
    <w:rsid w:val="00C93E1B"/>
    <w:rsid w:val="00C94F59"/>
    <w:rsid w:val="00C96491"/>
    <w:rsid w:val="00C97162"/>
    <w:rsid w:val="00CA0FF5"/>
    <w:rsid w:val="00CA31F7"/>
    <w:rsid w:val="00CA36AB"/>
    <w:rsid w:val="00CA6D82"/>
    <w:rsid w:val="00CB6A7D"/>
    <w:rsid w:val="00CB6D65"/>
    <w:rsid w:val="00CC213E"/>
    <w:rsid w:val="00CC3185"/>
    <w:rsid w:val="00CC3F9F"/>
    <w:rsid w:val="00CC4823"/>
    <w:rsid w:val="00CC7029"/>
    <w:rsid w:val="00CC7FEC"/>
    <w:rsid w:val="00CD25B9"/>
    <w:rsid w:val="00CD27F1"/>
    <w:rsid w:val="00CD2CF1"/>
    <w:rsid w:val="00CD2E27"/>
    <w:rsid w:val="00CD30C1"/>
    <w:rsid w:val="00CD532D"/>
    <w:rsid w:val="00CD5D11"/>
    <w:rsid w:val="00CD60D2"/>
    <w:rsid w:val="00CD7FDE"/>
    <w:rsid w:val="00CE2EA7"/>
    <w:rsid w:val="00CE3687"/>
    <w:rsid w:val="00CE454C"/>
    <w:rsid w:val="00CE6179"/>
    <w:rsid w:val="00CE7336"/>
    <w:rsid w:val="00CF091B"/>
    <w:rsid w:val="00CF2204"/>
    <w:rsid w:val="00CF3262"/>
    <w:rsid w:val="00CF42D6"/>
    <w:rsid w:val="00CF7CB6"/>
    <w:rsid w:val="00CF7E8C"/>
    <w:rsid w:val="00D00D7E"/>
    <w:rsid w:val="00D03077"/>
    <w:rsid w:val="00D07ACA"/>
    <w:rsid w:val="00D11A5C"/>
    <w:rsid w:val="00D12871"/>
    <w:rsid w:val="00D129AE"/>
    <w:rsid w:val="00D17EDA"/>
    <w:rsid w:val="00D21149"/>
    <w:rsid w:val="00D2116C"/>
    <w:rsid w:val="00D22893"/>
    <w:rsid w:val="00D23A23"/>
    <w:rsid w:val="00D23D72"/>
    <w:rsid w:val="00D24511"/>
    <w:rsid w:val="00D24599"/>
    <w:rsid w:val="00D27BBC"/>
    <w:rsid w:val="00D27F4E"/>
    <w:rsid w:val="00D32EC9"/>
    <w:rsid w:val="00D352B7"/>
    <w:rsid w:val="00D37E12"/>
    <w:rsid w:val="00D40B6C"/>
    <w:rsid w:val="00D40D79"/>
    <w:rsid w:val="00D4120E"/>
    <w:rsid w:val="00D42A98"/>
    <w:rsid w:val="00D43CB8"/>
    <w:rsid w:val="00D4545F"/>
    <w:rsid w:val="00D52EFC"/>
    <w:rsid w:val="00D55287"/>
    <w:rsid w:val="00D56293"/>
    <w:rsid w:val="00D614D4"/>
    <w:rsid w:val="00D62459"/>
    <w:rsid w:val="00D6401E"/>
    <w:rsid w:val="00D66C67"/>
    <w:rsid w:val="00D67759"/>
    <w:rsid w:val="00D72504"/>
    <w:rsid w:val="00D75E07"/>
    <w:rsid w:val="00D82839"/>
    <w:rsid w:val="00D82CB1"/>
    <w:rsid w:val="00D84442"/>
    <w:rsid w:val="00D84BA6"/>
    <w:rsid w:val="00D84C07"/>
    <w:rsid w:val="00D966C4"/>
    <w:rsid w:val="00D971AF"/>
    <w:rsid w:val="00D975BF"/>
    <w:rsid w:val="00DA4B80"/>
    <w:rsid w:val="00DA6078"/>
    <w:rsid w:val="00DB2270"/>
    <w:rsid w:val="00DB457F"/>
    <w:rsid w:val="00DB4B88"/>
    <w:rsid w:val="00DC0FFE"/>
    <w:rsid w:val="00DC3C92"/>
    <w:rsid w:val="00DC7902"/>
    <w:rsid w:val="00DD0010"/>
    <w:rsid w:val="00DD1A80"/>
    <w:rsid w:val="00DD1B2F"/>
    <w:rsid w:val="00DD33EC"/>
    <w:rsid w:val="00DD4688"/>
    <w:rsid w:val="00DD4DCD"/>
    <w:rsid w:val="00DE2A55"/>
    <w:rsid w:val="00DE3708"/>
    <w:rsid w:val="00DE37C6"/>
    <w:rsid w:val="00DE47E6"/>
    <w:rsid w:val="00DE662C"/>
    <w:rsid w:val="00DF10DA"/>
    <w:rsid w:val="00DF1A99"/>
    <w:rsid w:val="00DF1C93"/>
    <w:rsid w:val="00DF2848"/>
    <w:rsid w:val="00DF2F79"/>
    <w:rsid w:val="00DF3615"/>
    <w:rsid w:val="00DF4BE2"/>
    <w:rsid w:val="00DF4FF6"/>
    <w:rsid w:val="00DF63E8"/>
    <w:rsid w:val="00DF7451"/>
    <w:rsid w:val="00E0220E"/>
    <w:rsid w:val="00E03EED"/>
    <w:rsid w:val="00E049C7"/>
    <w:rsid w:val="00E05B85"/>
    <w:rsid w:val="00E05FEF"/>
    <w:rsid w:val="00E12BA9"/>
    <w:rsid w:val="00E14DA5"/>
    <w:rsid w:val="00E15056"/>
    <w:rsid w:val="00E23956"/>
    <w:rsid w:val="00E242D9"/>
    <w:rsid w:val="00E30A65"/>
    <w:rsid w:val="00E31C99"/>
    <w:rsid w:val="00E34CFA"/>
    <w:rsid w:val="00E35EE7"/>
    <w:rsid w:val="00E35FDA"/>
    <w:rsid w:val="00E367F3"/>
    <w:rsid w:val="00E3701F"/>
    <w:rsid w:val="00E412B9"/>
    <w:rsid w:val="00E42A20"/>
    <w:rsid w:val="00E43A0E"/>
    <w:rsid w:val="00E4441E"/>
    <w:rsid w:val="00E44AFE"/>
    <w:rsid w:val="00E46CC3"/>
    <w:rsid w:val="00E514BA"/>
    <w:rsid w:val="00E55383"/>
    <w:rsid w:val="00E57A43"/>
    <w:rsid w:val="00E610ED"/>
    <w:rsid w:val="00E61B32"/>
    <w:rsid w:val="00E643DC"/>
    <w:rsid w:val="00E652B0"/>
    <w:rsid w:val="00E6631C"/>
    <w:rsid w:val="00E67EDB"/>
    <w:rsid w:val="00E70753"/>
    <w:rsid w:val="00E718FB"/>
    <w:rsid w:val="00E729BA"/>
    <w:rsid w:val="00E732A8"/>
    <w:rsid w:val="00E738ED"/>
    <w:rsid w:val="00E75289"/>
    <w:rsid w:val="00E7755C"/>
    <w:rsid w:val="00E8024F"/>
    <w:rsid w:val="00E811D3"/>
    <w:rsid w:val="00E8127A"/>
    <w:rsid w:val="00E81D88"/>
    <w:rsid w:val="00E82891"/>
    <w:rsid w:val="00E83AAA"/>
    <w:rsid w:val="00E85EB1"/>
    <w:rsid w:val="00E90EFD"/>
    <w:rsid w:val="00E928AB"/>
    <w:rsid w:val="00E93D70"/>
    <w:rsid w:val="00EA26A4"/>
    <w:rsid w:val="00EA33B7"/>
    <w:rsid w:val="00EA61FE"/>
    <w:rsid w:val="00EA6454"/>
    <w:rsid w:val="00EA7DD9"/>
    <w:rsid w:val="00EB1870"/>
    <w:rsid w:val="00EC0037"/>
    <w:rsid w:val="00EC4DB3"/>
    <w:rsid w:val="00EC7933"/>
    <w:rsid w:val="00ED059E"/>
    <w:rsid w:val="00ED4979"/>
    <w:rsid w:val="00ED4F1D"/>
    <w:rsid w:val="00ED4F4D"/>
    <w:rsid w:val="00EE4DDF"/>
    <w:rsid w:val="00EE6DFD"/>
    <w:rsid w:val="00EE77FE"/>
    <w:rsid w:val="00EF0692"/>
    <w:rsid w:val="00EF171A"/>
    <w:rsid w:val="00F01CB1"/>
    <w:rsid w:val="00F02701"/>
    <w:rsid w:val="00F030F6"/>
    <w:rsid w:val="00F03604"/>
    <w:rsid w:val="00F04CFE"/>
    <w:rsid w:val="00F05559"/>
    <w:rsid w:val="00F05C52"/>
    <w:rsid w:val="00F05F24"/>
    <w:rsid w:val="00F118B0"/>
    <w:rsid w:val="00F14E16"/>
    <w:rsid w:val="00F15CF5"/>
    <w:rsid w:val="00F163C3"/>
    <w:rsid w:val="00F17569"/>
    <w:rsid w:val="00F22373"/>
    <w:rsid w:val="00F229E1"/>
    <w:rsid w:val="00F23141"/>
    <w:rsid w:val="00F23154"/>
    <w:rsid w:val="00F2650A"/>
    <w:rsid w:val="00F27891"/>
    <w:rsid w:val="00F32028"/>
    <w:rsid w:val="00F349A2"/>
    <w:rsid w:val="00F454A7"/>
    <w:rsid w:val="00F4639C"/>
    <w:rsid w:val="00F546CC"/>
    <w:rsid w:val="00F5731C"/>
    <w:rsid w:val="00F6201D"/>
    <w:rsid w:val="00F63DBD"/>
    <w:rsid w:val="00F65EC2"/>
    <w:rsid w:val="00F72493"/>
    <w:rsid w:val="00F751E4"/>
    <w:rsid w:val="00F75BB9"/>
    <w:rsid w:val="00F77923"/>
    <w:rsid w:val="00F80E91"/>
    <w:rsid w:val="00F81078"/>
    <w:rsid w:val="00F957C8"/>
    <w:rsid w:val="00F961E8"/>
    <w:rsid w:val="00FA0F70"/>
    <w:rsid w:val="00FA6299"/>
    <w:rsid w:val="00FA7D54"/>
    <w:rsid w:val="00FB0095"/>
    <w:rsid w:val="00FB0CFB"/>
    <w:rsid w:val="00FB3D89"/>
    <w:rsid w:val="00FB607C"/>
    <w:rsid w:val="00FC08E1"/>
    <w:rsid w:val="00FC0BE4"/>
    <w:rsid w:val="00FD4531"/>
    <w:rsid w:val="00FE18F1"/>
    <w:rsid w:val="00FE274F"/>
    <w:rsid w:val="00FE443E"/>
    <w:rsid w:val="00FE4478"/>
    <w:rsid w:val="00FF18B3"/>
    <w:rsid w:val="00FF232A"/>
    <w:rsid w:val="00FF57D6"/>
    <w:rsid w:val="00FF74E0"/>
    <w:rsid w:val="00FF7B83"/>
    <w:rsid w:val="1A197394"/>
    <w:rsid w:val="278E175A"/>
    <w:rsid w:val="5D142252"/>
    <w:rsid w:val="7B5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DE95"/>
  <w15:docId w15:val="{F2735D17-98B8-634F-8839-7183308C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360" w:after="360"/>
      <w:ind w:left="0" w:firstLine="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40" w:after="240"/>
      <w:ind w:left="0" w:firstLine="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napToGrid w:val="0"/>
      <w:jc w:val="left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character" w:styleId="ae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尾注文本 字符"/>
    <w:basedOn w:val="a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a">
    <w:name w:val="脚注文本 字符"/>
    <w:basedOn w:val="a0"/>
    <w:link w:val="a9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B65F3-193D-4BAE-A725-EE988EC9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 Vincent</dc:creator>
  <cp:lastModifiedBy>zhengjian</cp:lastModifiedBy>
  <cp:revision>1022</cp:revision>
  <dcterms:created xsi:type="dcterms:W3CDTF">2023-01-07T05:49:00Z</dcterms:created>
  <dcterms:modified xsi:type="dcterms:W3CDTF">2024-01-25T11:33:00Z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F61D4A4DD4D54F39B14082009936C24F_12</vt:lpwstr>
  </property>
</Properties>
</file>