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课后作业：第一次数据探索</w:t>
      </w:r>
    </w:p>
    <w:p>
      <w:r>
        <w:t>专业：应用统计学｜姓名：________｜学号：________｜班级：________</w:t>
      </w:r>
    </w:p>
    <w:p>
      <w:r>
        <w:t>本作业严格按题目 A、B、C、D 分节。使用 Python、Pandas、NumPy、Matplotlib、Seaborn；所有结果来自实际执行，C 题不训练预测模型。</w:t>
      </w:r>
    </w:p>
    <w:p>
      <w:pPr>
        <w:pStyle w:val="Heading2"/>
      </w:pPr>
      <w:r>
        <w:t>运行方法与数据来源</w:t>
      </w:r>
    </w:p>
    <w:p>
      <w:r>
        <w:t>将本 Notebook 与 data 文件夹放在同一目录，从上到下运行。依赖：numpy pandas matplotlib seaborn ipython ipykernel；建议 Python 3.10 及以上。本次实际版本在下面输出。图表既嵌入 Notebook，也保存至 figures。</w:t>
      </w:r>
    </w:p>
    <w:p>
      <w:pPr>
        <w:pStyle w:val="ListBullet"/>
      </w:pPr>
      <w:r>
        <w:t>B：真实公开的 Palmer Penguins 简化数据，2007—2009 年在南极帕尔默群岛附近采集；包含 3 个企鹅物种、岛屿、身体测量、性别及年份。原项目：https://allisonhorst.github.io/palmerpenguins/ 。CSV：https://raw.githubusercontent.com/allisonhorst/palmerpenguins/main/inst/extdata/penguins.csv 。原始数据研究：Gorman, Williams &amp; Fraser (2014), DOI: 10.1371/journal.pone.0090081；数据为 CC0。</w:t>
      </w:r>
    </w:p>
    <w:p>
      <w:pPr>
        <w:pStyle w:val="ListBullet"/>
      </w:pPr>
      <w:r>
        <w:t>C：Kaggle “Titanic — Machine Learning from Disaster” 的 train.csv，原页面：https://www.kaggle.com/competitions/titanic/data 。为便于无需登录复现，读取 Géron 的公开教学镜像：https://raw.githubusercontent.com/ageron/handson-ml2/master/datasets/titanic/train.csv 。镜像结构为经典训练集的 891 行、12 列，含真实标签 Survived；本文未声称进行了与需要登录的 Kaggle 原下载文件的逐字节校验。</w:t>
      </w:r>
    </w:p>
    <w:p>
      <w:pPr>
        <w:pStyle w:val="ListBullet"/>
      </w:pPr>
      <w:r>
        <w:t>中文字体：随附件提供 Noto Sans CJK SC，来源 https://github.com/notofonts/noto-cjk ，遵循 SIL Open Font License 1.1。</w:t>
      </w:r>
    </w:p>
    <w:p>
      <w:r>
        <w:t>两个 CSV 均随附件保存，重复运行不依赖联网。以下同时输出 SHA-256，记录本次使用的文件版本。样本结论不等同于总体因果结论。</w:t>
      </w:r>
    </w:p>
    <w:p>
      <w:pPr>
        <w:pStyle w:val="Heading2"/>
      </w:pPr>
      <w:r>
        <w:t>公共准备：导入库、读取路径与设置中文字体</w:t>
      </w:r>
    </w:p>
    <w:p>
      <w:r>
        <w:t>Path.cwd() 表示当前工作目录；若找不到 CSV，应先把 Notebook 的工作目录切换到作业文件夹。default_rng 用于可复现的随机数。savefig 在 show 前保存，避免保存成空白图。此处定义的函数会被 A、B、C 共用。</w:t>
      </w:r>
    </w:p>
    <w:p>
      <w:r>
        <w:t>代码段 1 的运行结果（完整中文注释代码见附录）：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6"/>
              </w:rPr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本次运行版本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3.12.14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NumPy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2.3.5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Pandas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2.2.3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Matplotlib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3.10.8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Seaborn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0.13.2</w:t>
            </w:r>
          </w:p>
        </w:tc>
      </w:tr>
    </w:tbl>
    <w:p>
      <w:r>
        <w:rPr>
          <w:rFonts w:ascii="Consolas" w:hAnsi="Consolas"/>
          <w:sz w:val="16"/>
        </w:rPr>
        <w:t>penguins.csv SHA-256: f204db2c753b0937caac3cb35258562c14f073e4bbc76be24b4c51ce22767a93</w:t>
        <w:br/>
        <w:t>train.csv SHA-256: 14769fb1850e2d26d8e6db0ee49c213878040432827e39b13caaa15603c6598f</w:t>
      </w:r>
    </w:p>
    <w:p>
      <w:r>
        <w:br w:type="page"/>
      </w:r>
    </w:p>
    <w:p>
      <w:pPr>
        <w:pStyle w:val="Heading1"/>
      </w:pPr>
      <w:r>
        <w:t>A. 基础题：异常值检测</w:t>
      </w:r>
    </w:p>
    <w:p>
      <w:pPr>
        <w:pStyle w:val="Heading2"/>
      </w:pPr>
      <w:r>
        <w:t>A1. 生成 300 个正常值与 5 个随机异常值</w:t>
      </w:r>
    </w:p>
    <w:p>
      <w:r>
        <w:t>本题的 N(100,15) 约定第二个参数为标准差 σ=15，均值 μ=100，方差为 225，对应 rng.normal(loc=100, scale=15, size=300)。有些统计教材把正态分布记为 N(μ,σ²)；若按该记法，标准差应为 √15。本作业采用题目常见的“均值、标准差”口径，并在生成、解释和检测中保持一致。</w:t>
      </w:r>
    </w:p>
    <w:p>
      <w:r>
        <w:t>5 个人工异常值随机取自 [10,30)（2 个）和 [175,205)（3 个），距均值至少约 4.7 个标准差，故明显偏离。没有截断或筛选 300 个正常值，也没有为得到特定结果而更换随机种子。使用从 0 开始的 Pandas 行索引；人工加入值位于 300—304。</w:t>
      </w:r>
    </w:p>
    <w:p>
      <w:r>
        <w:t>代码段 2 的运行结果（完整中文注释代码见附录）：</w:t>
      </w:r>
    </w:p>
    <w:p>
      <w:r>
        <w:rPr>
          <w:rFonts w:ascii="Consolas" w:hAnsi="Consolas"/>
          <w:sz w:val="16"/>
        </w:rPr>
        <w:t>数据形状： (305,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数值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来源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20.515566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人工异常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301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11.950303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人工异常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302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177.560685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人工异常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303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200.244597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人工异常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304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199.801409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人工异常</w:t>
            </w:r>
          </w:p>
        </w:tc>
      </w:tr>
    </w:tbl>
    <w:p>
      <w:pPr>
        <w:pStyle w:val="Heading2"/>
      </w:pPr>
      <w:r>
        <w:t>A2. 箱线图与 IQR 判定</w:t>
      </w:r>
    </w:p>
    <w:p>
      <w:r>
        <w:t>Q1、Q3 分别为第 25%、75% 分位数；IQR=Q3−Q1。低于 Q1−1.5IQR 或高于 Q3+1.5IQR 的观测称为“箱线图规则下的异常候选”。这里用全部 305 个值计算边界，采用 Pandas 默认线性分位数；Seaborn 箱线图采用相同的 1.5IQR 规则。规则不读取“来源”列，只用数值检测；来源仅用于检查是否找回已知的 5 个异常值。</w:t>
      </w:r>
    </w:p>
    <w:p>
      <w:r>
        <w:t>异常候选不一定是错误值：正态分布本身也可能出现尾部观测。不能把“找回全部 5 个”误解为“恰好只找到 5 个”。</w:t>
      </w:r>
    </w:p>
    <w:p>
      <w:r>
        <w:t>代码段 3 的运行结果（完整中文注释代码见附录）：</w:t>
      </w:r>
    </w:p>
    <w:p>
      <w:r>
        <w:rPr>
          <w:rFonts w:ascii="Consolas" w:hAnsi="Consolas"/>
          <w:sz w:val="16"/>
        </w:rPr>
        <w:t>Q1=90.0391，Q3=111.4720，IQR=21.4329</w:t>
        <w:br/>
        <w:t>判定范围：[57.8897, 143.6213]</w:t>
        <w:br/>
        <w:t>异常候选行索引（从 0 开始）： [49, 161, 188, 297, 300, 301, 302, 303, 304]</w:t>
        <w:br/>
        <w:t>检测到的人工异常索引： [300, 301, 302, 303, 304]</w:t>
        <w:br/>
        <w:t>另被标记的正态样本索引： [49, 161, 188, 297]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数值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来源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147.263622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正态样本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161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143.771299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正态样本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188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43.788792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正态样本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297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144.413322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正态样本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20.515566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人工异常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301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11.950303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人工异常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302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177.560685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人工异常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303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200.244597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人工异常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304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199.801409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人工异常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2240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1（来自本次实际执行）</w:t>
      </w:r>
    </w:p>
    <w:p>
      <w:r>
        <w:t>A 题结论：共发现 9 个异常候选，找回全部 5 个人工异常值；另有 4 个正态尾部观测被标记。这体现了 IQR 方法对极端值的筛查能力，也说明其不能自动识别数据错误。</w:t>
      </w:r>
    </w:p>
    <w:p>
      <w:r>
        <w:br w:type="page"/>
      </w:r>
    </w:p>
    <w:p>
      <w:pPr>
        <w:pStyle w:val="Heading1"/>
      </w:pPr>
      <w:r>
        <w:t>B. 数据分析题：真实公开数据集探索</w:t>
      </w:r>
    </w:p>
    <w:p>
      <w:pPr>
        <w:pStyle w:val="Heading2"/>
      </w:pPr>
      <w:r>
        <w:t>B1. 查看形状、基本信息与数据含义</w:t>
      </w:r>
    </w:p>
    <w:p>
      <w:r>
        <w:t>选择 Palmer Penguins，不使用随机生成的数据充当真实资料。shape 给出行数、列数；head 展示前几行；info 查看类型、非空数量与内存占用。bill_length_mm、bill_depth_mm 是喙长和喙深（毫米），flipper_length_mm 是鳍长（毫米），body_mass_g 是体重（克）。year 是采集年份，不当作身体测量变量；species、island、sex 是类别变量。</w:t>
      </w:r>
    </w:p>
    <w:p>
      <w:r>
        <w:t>代码段 4 的运行结果（完整中文注释代码见附录）：</w:t>
      </w:r>
    </w:p>
    <w:p>
      <w:r>
        <w:rPr>
          <w:rFonts w:ascii="Consolas" w:hAnsi="Consolas"/>
          <w:sz w:val="16"/>
        </w:rPr>
        <w:t>原始形状（行，列）： (344,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species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island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bill_length_mm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bill_depth_mm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flipper_length_mm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body_mass_g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sex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year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Adelie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Torgersen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39.1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18.7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181.0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3750.0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male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2007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Adelie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Torgersen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39.5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17.4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186.0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3800.0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female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2007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Adelie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Torgersen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40.3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18.0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195.0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3250.0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female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2007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Adelie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Torgersen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2007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Adelie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Torgersen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36.7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19.3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193.0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3450.0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female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2007</w:t>
            </w:r>
          </w:p>
        </w:tc>
      </w:tr>
    </w:tbl>
    <w:p>
      <w:r>
        <w:rPr>
          <w:rFonts w:ascii="Consolas" w:hAnsi="Consolas"/>
          <w:sz w:val="16"/>
        </w:rPr>
        <w:t>&lt;class 'pandas.core.frame.DataFrame'&gt;</w:t>
        <w:br/>
        <w:t>RangeIndex: 344 entries, 0 to 343</w:t>
        <w:br/>
        <w:t>Data columns (total 8 columns):</w:t>
        <w:br/>
        <w:t xml:space="preserve"> #   Column             Non-Null Count  Dtype  </w:t>
        <w:br/>
        <w:t xml:space="preserve">---  ------             --------------  -----  </w:t>
        <w:br/>
        <w:t xml:space="preserve"> 0   species            344 non-null    object </w:t>
        <w:br/>
        <w:t xml:space="preserve"> 1   island             344 non-null    object </w:t>
        <w:br/>
        <w:t xml:space="preserve"> 2   bill_length_mm     342 non-null    float64</w:t>
        <w:br/>
        <w:t xml:space="preserve"> 3   bill_depth_mm      342 non-null    float64</w:t>
        <w:br/>
        <w:t xml:space="preserve"> 4   flipper_length_mm  342 non-null    float64</w:t>
        <w:br/>
        <w:t xml:space="preserve"> 5   body_mass_g        342 non-null    float64</w:t>
        <w:br/>
        <w:t xml:space="preserve"> 6   sex                333 non-null    object </w:t>
        <w:br/>
        <w:t xml:space="preserve"> 7   year               344 non-null    int64  </w:t>
        <w:br/>
        <w:t>dtypes: float64(4), int64(1), object(3)</w:t>
        <w:br/>
        <w:t>memory usage: 21.6+ KB</w:t>
        <w:br/>
        <w:t>完全重复行数： 0</w:t>
      </w:r>
    </w:p>
    <w:p>
      <w:pPr>
        <w:pStyle w:val="Heading2"/>
      </w:pPr>
      <w:r>
        <w:t>B2. 检查并处理缺失值</w:t>
      </w:r>
    </w:p>
    <w:p>
      <w:r>
        <w:t>isna().sum() 按列计数，isna().mean() 给出比例。保留 penguins_raw 以审计原始缺失情况。对本题身体测量分析，删除任一身体测量缺失的观测；这是完整案例分析，可能产生选择偏差，因此报告保留数量。性别缺失填为“未知”，保留缺失含义，不猜测雄雌。这样不引入虚构的身体测量，也不把平均数填补后的数值用于相关分析。</w:t>
      </w:r>
    </w:p>
    <w:p>
      <w:r>
        <w:t>本题以形态分析为主，描述统计、相关和物种帕累托图均使用同一份清理后的数据；帕累托图的分母明确是清理后样本数。</w:t>
      </w:r>
    </w:p>
    <w:p>
      <w:r>
        <w:t>代码段 5 的运行结果（完整中文注释代码见附录）：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缺失数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缺失比例(%)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species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island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bill_length_mm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0.58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bill_depth_mm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0.58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flipper_length_mm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0.58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body_mass_g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0.58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sex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3.20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year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0.00</w:t>
            </w:r>
          </w:p>
        </w:tc>
      </w:tr>
    </w:tbl>
    <w:p>
      <w:r>
        <w:rPr>
          <w:rFonts w:ascii="Consolas" w:hAnsi="Consolas"/>
          <w:sz w:val="16"/>
        </w:rPr>
        <w:t>删除 2 行，保留 342 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6"/>
              </w:rPr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处理后缺失数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species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island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bill_length_mm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bill_depth_mm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flipper_length_mm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body_mass_g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sex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year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B3. 用 IQR 检测异常值</w:t>
      </w:r>
    </w:p>
    <w:p>
      <w:r>
        <w:t>分别在 4 个测量列上计算边界，并保存候选行索引。只标记、不自动删除：不同物种的自然差异也可能使总体 IQR 判断失真，应回查测量单位、物种内分布及原始记录。下面的箱线图可直观看到中位数、四分位数与尾部点；每个变量单独一个子图，避免不同单位共用纵轴。</w:t>
      </w:r>
    </w:p>
    <w:p>
      <w:r>
        <w:t>代码段 6 的运行结果（完整中文注释代码见附录）：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sz w:val="16"/>
              </w:rPr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变量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下界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上界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异常候选数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行索引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bill_length_mm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25.31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62.41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[]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bill_depth_mm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10.95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23.35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[]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flipper_length_mm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155.50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247.50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[]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body_mass_g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1750.00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6550.00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[]</w:t>
            </w:r>
          </w:p>
        </w:tc>
      </w:tr>
    </w:tbl>
    <w:p>
      <w:r>
        <w:rPr>
          <w:rFonts w:ascii="Consolas" w:hAnsi="Consolas"/>
          <w:sz w:val="16"/>
        </w:rPr>
        <w:t>至少一项测量异常的记录数： 0</w:t>
      </w:r>
    </w:p>
    <w:p>
      <w:r>
        <w:drawing>
          <wp:inline xmlns:a="http://schemas.openxmlformats.org/drawingml/2006/main" xmlns:pic="http://schemas.openxmlformats.org/drawingml/2006/picture">
            <wp:extent cx="5760720" cy="3998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8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2（来自本次实际执行）</w:t>
      </w:r>
    </w:p>
    <w:p>
      <w:pPr>
        <w:pStyle w:val="Heading2"/>
      </w:pPr>
      <w:r>
        <w:t>B4. 描述统计与相关系数热力图</w:t>
      </w:r>
    </w:p>
    <w:p>
      <w:r>
        <w:t>describe() 输出样本数、均值、样本标准差（分母 n−1）、最小值、四分位数和最大值；额外输出偏度便于识别不对称。corr(method="pearson") 衡量线性关系，范围为 −1 到 1。把热力图固定在此范围，可防止颜色比例误导。</w:t>
      </w:r>
    </w:p>
    <w:p>
      <w:r>
        <w:t>不对类别编码求 Pearson 相关，不把年份当作形态测量。总体相关可能受物种构成影响，所以另输出各物种的“鳍长—体重”相关作为对照。相关关系不能证明因果关系。</w:t>
      </w:r>
    </w:p>
    <w:p>
      <w:r>
        <w:t>代码段 7 的运行结果（完整中文注释代码见附录）：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>
              <w:rPr>
                <w:sz w:val="16"/>
              </w:rPr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std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min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50%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75%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max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skew</w:t>
            </w:r>
          </w:p>
        </w:tc>
      </w:tr>
      <w:tr>
        <w:tc>
          <w:tcPr>
            <w:tcW w:type="dxa" w:w="997"/>
          </w:tcPr>
          <w:p>
            <w:r>
              <w:rPr>
                <w:sz w:val="16"/>
              </w:rPr>
              <w:t>bill_length_mm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342.0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43.922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5.460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32.1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39.225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44.45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48.5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59.6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0.053</w:t>
            </w:r>
          </w:p>
        </w:tc>
      </w:tr>
      <w:tr>
        <w:tc>
          <w:tcPr>
            <w:tcW w:type="dxa" w:w="997"/>
          </w:tcPr>
          <w:p>
            <w:r>
              <w:rPr>
                <w:sz w:val="16"/>
              </w:rPr>
              <w:t>bill_depth_mm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342.0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17.151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1.975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13.1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15.600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17.30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18.7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21.5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-0.143</w:t>
            </w:r>
          </w:p>
        </w:tc>
      </w:tr>
      <w:tr>
        <w:tc>
          <w:tcPr>
            <w:tcW w:type="dxa" w:w="997"/>
          </w:tcPr>
          <w:p>
            <w:r>
              <w:rPr>
                <w:sz w:val="16"/>
              </w:rPr>
              <w:t>flipper_length_mm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342.0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200.915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14.062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172.0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190.000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197.00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213.0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231.0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0.346</w:t>
            </w:r>
          </w:p>
        </w:tc>
      </w:tr>
      <w:tr>
        <w:tc>
          <w:tcPr>
            <w:tcW w:type="dxa" w:w="997"/>
          </w:tcPr>
          <w:p>
            <w:r>
              <w:rPr>
                <w:sz w:val="16"/>
              </w:rPr>
              <w:t>body_mass_g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342.0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4201.754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801.955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2700.0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3550.000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4050.00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4750.0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6300.0</w:t>
            </w:r>
          </w:p>
        </w:tc>
        <w:tc>
          <w:tcPr>
            <w:tcW w:type="dxa" w:w="997"/>
          </w:tcPr>
          <w:p>
            <w:r>
              <w:rPr>
                <w:sz w:val="16"/>
              </w:rPr>
              <w:t>0.470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bill_length_mm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bill_depth_mm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flipper_length_mm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body_mass_g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bill_length_mm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-0.235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0.656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0.595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bill_depth_mm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-0.235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-0.584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-0.472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flipper_length_mm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0.656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-0.584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0.871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body_mass_g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0.595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-0.472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0.871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1.000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49843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4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3（来自本次实际执行）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物种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样本数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鳍长与体重相关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Adelie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151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0.468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Chinstrap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0.642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Gentoo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0.703</w:t>
            </w:r>
          </w:p>
        </w:tc>
      </w:tr>
    </w:tbl>
    <w:p>
      <w:pPr>
        <w:pStyle w:val="Heading2"/>
      </w:pPr>
      <w:r>
        <w:t>B5. 物种样本量帕累托图</w:t>
      </w:r>
    </w:p>
    <w:p>
      <w:r>
        <w:t>帕累托图是“按数量降序排列的柱状图＋累计百分比折线图”。不是普通的无序柱状图。这里按物种统计样本量，以清理后样本为分母。80% 虚线只是参考线，不预设数据一定符合“二八定律”；样本量也不是生态总体种群数量。</w:t>
      </w:r>
    </w:p>
    <w:p>
      <w:r>
        <w:t>代码段 8 的运行结果（完整中文注释代码见附录）：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样本数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占比(%)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累计占比(%)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species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Adelie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151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44.15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44.15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Gentoo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35.96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80.12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Chinstrap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19.88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100.00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5553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4（来自本次实际执行）</w:t>
      </w:r>
    </w:p>
    <w:p>
      <w:pPr>
        <w:pStyle w:val="Heading2"/>
      </w:pPr>
      <w:r>
        <w:t>B6. 约 200 字分析结论</w:t>
      </w:r>
    </w:p>
    <w:p>
      <w:r>
        <w:t>下面的结论用已计算的对象填入结果，避免手写统计量与数据不一致。结论约 200 个中文字符（含数字与标点），交代数据规模、缺失处理、异常筛查、相关和帕累托图含义。</w:t>
      </w:r>
    </w:p>
    <w:p>
      <w:r>
        <w:t>代码段 9 的运行结果（完整中文注释代码见附录）：</w:t>
      </w:r>
    </w:p>
    <w:p>
      <w:r>
        <w:rPr>
          <w:rFonts w:ascii="Consolas" w:hAnsi="Consolas"/>
          <w:sz w:val="16"/>
        </w:rPr>
        <w:t>结论字符数（含数字和标点）： 189</w:t>
      </w:r>
    </w:p>
    <w:p>
      <w:r>
        <w:t>本次分析使用344条真实企鹅记录，删除身体测量缺失的2条，保留342条；性别缺失标记为未知。IQR法共标记0条异常候选，但这不能证明数据错误。平均体重为4201.8克，鳍长与体重的相关系数为0.871，呈正相关。帕累托图显示Adelie样本最多，前两类占80.1%。物种构成会影响总体相关，样本占比不等于野外种群占比；缺失删除可能造成偏差，结果不宜直接推广为总体规律或因果结论。</w:t>
      </w:r>
    </w:p>
    <w:p>
      <w:r>
        <w:br w:type="page"/>
      </w:r>
    </w:p>
    <w:p>
      <w:pPr>
        <w:pStyle w:val="Heading1"/>
      </w:pPr>
      <w:r>
        <w:t>C. 挑战题：Kaggle Titanic 初体验（仅 EDA）</w:t>
      </w:r>
    </w:p>
    <w:p>
      <w:pPr>
        <w:pStyle w:val="Heading2"/>
      </w:pPr>
      <w:r>
        <w:t>C1. 读取训练集与确定分析口径</w:t>
      </w:r>
    </w:p>
    <w:p>
      <w:r>
        <w:t>Survived 为 0（未生存）或 1（生存）；因此其分组均值正好等于生存率。Pclass 为 1、2、3 等舱，数值越小舱位等级越高。Cabin 是具体舱号，与 Pclass 不是同一个字段。Fare 为数据集记录的票价，常按英镑解读；票价可能包含共同购票等因素，不等于统一口径的人均舱位价格。</w:t>
      </w:r>
    </w:p>
    <w:p>
      <w:r>
        <w:t>不进行模型训练、标签预测或准确率评价。年龄分析仅使用已知年龄，不用填补值虚构年龄分布；缺失年龄者另列生存率。舱号缺失保留，另外创建缺失指示列。</w:t>
      </w:r>
    </w:p>
    <w:p>
      <w:r>
        <w:t>代码段 10 的运行结果（完整中文注释代码见附录）：</w:t>
      </w:r>
    </w:p>
    <w:p>
      <w:r>
        <w:rPr>
          <w:rFonts w:ascii="Consolas" w:hAnsi="Consolas"/>
          <w:sz w:val="16"/>
        </w:rPr>
        <w:t>数据形状（行，列）： (891, 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c>
          <w:tcPr>
            <w:tcW w:type="dxa" w:w="767"/>
          </w:tcPr>
          <w:p>
            <w:r>
              <w:rPr>
                <w:sz w:val="16"/>
              </w:rPr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PassengerId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Survived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Pclass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Sex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Age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SibSp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Parch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Ticket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Fare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Cabin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Embarked</w:t>
            </w:r>
          </w:p>
        </w:tc>
      </w:tr>
      <w:tr>
        <w:tc>
          <w:tcPr>
            <w:tcW w:type="dxa" w:w="76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Braund, Mr. Owen Harris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male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22.0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A/5 21171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7.2500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S</w:t>
            </w:r>
          </w:p>
        </w:tc>
      </w:tr>
      <w:tr>
        <w:tc>
          <w:tcPr>
            <w:tcW w:type="dxa" w:w="76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Cumings, Mrs. John Bradley (Florence Briggs Th...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female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38.0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PC 17599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71.2833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C85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76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Heikkinen, Miss. Laina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female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26.0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STON/O2. 3101282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7.9250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S</w:t>
            </w:r>
          </w:p>
        </w:tc>
      </w:tr>
      <w:tr>
        <w:tc>
          <w:tcPr>
            <w:tcW w:type="dxa" w:w="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Futrelle, Mrs. Jacques Heath (Lily May Peel)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female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35.0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113803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53.1000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C123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S</w:t>
            </w:r>
          </w:p>
        </w:tc>
      </w:tr>
      <w:tr>
        <w:tc>
          <w:tcPr>
            <w:tcW w:type="dxa" w:w="7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Allen, Mr. William Henry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male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35.0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373450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8.0500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767"/>
          </w:tcPr>
          <w:p>
            <w:r>
              <w:rPr>
                <w:sz w:val="16"/>
              </w:rPr>
              <w:t>S</w:t>
            </w:r>
          </w:p>
        </w:tc>
      </w:tr>
    </w:tbl>
    <w:p>
      <w:r>
        <w:rPr>
          <w:rFonts w:ascii="Consolas" w:hAnsi="Consolas"/>
          <w:sz w:val="16"/>
        </w:rPr>
        <w:t>&lt;class 'pandas.core.frame.DataFrame'&gt;</w:t>
        <w:br/>
        <w:t>RangeIndex: 891 entries, 0 to 890</w:t>
        <w:br/>
        <w:t>Data columns (total 12 columns):</w:t>
        <w:br/>
        <w:t xml:space="preserve"> #   Column       Non-Null Count  Dtype  </w:t>
        <w:br/>
        <w:t xml:space="preserve">---  ------       --------------  -----  </w:t>
        <w:br/>
        <w:t xml:space="preserve"> 0   PassengerId  891 non-null    int64  </w:t>
        <w:br/>
        <w:t xml:space="preserve"> 1   Survived     891 non-null    int64  </w:t>
        <w:br/>
        <w:t xml:space="preserve"> 2   Pclass       891 non-null    int64  </w:t>
        <w:br/>
        <w:t xml:space="preserve"> 3   Name         891 non-null    object </w:t>
        <w:br/>
        <w:t xml:space="preserve"> 4   Sex          891 non-null    object </w:t>
        <w:br/>
        <w:t xml:space="preserve"> 5   Age          714 non-null    float64</w:t>
        <w:br/>
        <w:t xml:space="preserve"> 6   SibSp        891 non-null    int64  </w:t>
        <w:br/>
        <w:t xml:space="preserve"> 7   Parch        891 non-null    int64  </w:t>
        <w:br/>
        <w:t xml:space="preserve"> 8   Ticket       891 non-null    object </w:t>
        <w:br/>
        <w:t xml:space="preserve"> 9   Fare         891 non-null    float64</w:t>
        <w:br/>
        <w:t xml:space="preserve"> 10  Cabin        204 non-null    object </w:t>
        <w:br/>
        <w:t xml:space="preserve"> 11  Embarked     889 non-null    object </w:t>
        <w:br/>
        <w:t>dtypes: float64(2), int64(5), object(5)</w:t>
        <w:br/>
        <w:t>memory usage: 83.7+ KB</w:t>
        <w:br/>
        <w:t>完全重复行数： 0</w:t>
        <w:br/>
        <w:t>总体生存人数：342，总体生存率：38.38%</w:t>
      </w:r>
    </w:p>
    <w:p>
      <w:pPr>
        <w:pStyle w:val="Heading2"/>
      </w:pPr>
      <w:r>
        <w:t>C2. 性别、舱位与生存率</w:t>
      </w:r>
    </w:p>
    <w:p>
      <w:r>
        <w:t>groupby 按性别或舱位分组，agg 一次计算样本数、生存人数和生存率。分母是对应组全部人数，不能用生存人数直接比较风险。柱状图直接画已计算的比例；未画误差线，图中比例是该训练样本的观测值。</w:t>
      </w:r>
    </w:p>
    <w:p>
      <w:r>
        <w:t>再交叉观察“性别×舱位”，可判断单因素差异是否受到群组构成影响；即使分层后有差异，也不能仅凭 EDA 断言因果。</w:t>
      </w:r>
    </w:p>
    <w:p>
      <w:r>
        <w:t>代码段 11 的运行结果（完整中文注释代码见附录）：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样本数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生存人数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生存率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生存率(%)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Sex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female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314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233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0.742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74.204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male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577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0.189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18.891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样本数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生存人数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生存率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生存率(%)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Pclass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216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136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0.630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62.963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184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0.473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47.283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491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0.242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24.236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sz w:val="16"/>
              </w:rPr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样本数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生存人数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生存率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生存率(%)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Pclass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Sex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</w:p>
        </w:tc>
        <w:tc>
          <w:tcPr>
            <w:tcW w:type="dxa" w:w="166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female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0.968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96.809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male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122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0.369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36.885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female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0.921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92.105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male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0.157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15.741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female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0.500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50.000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male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347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13.545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23052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5（来自本次实际执行）</w:t>
      </w:r>
    </w:p>
    <w:p>
      <w:pPr>
        <w:pStyle w:val="Heading2"/>
      </w:pPr>
      <w:r>
        <w:t>C3. 年龄与生存率</w:t>
      </w:r>
    </w:p>
    <w:p>
      <w:r>
        <w:t>用 pd.cut 将年龄分为 [0,12)、[12,18)、[18,35)、[35,60)、[60,∞) 五组；例如 12 岁进入第二组。分组是人为划定的描述口径，换边界可能影响比例。right=False 表示左闭右开。已知年龄者作年龄组分析；未知年龄者单独汇总，不归入任何年龄组。老年组样本较少，比例的波动可能较大。</w:t>
      </w:r>
    </w:p>
    <w:p>
      <w:r>
        <w:t>代码段 12 的运行结果（完整中文注释代码见附录）：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样本数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生存人数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生存率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生存率(%)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AgeGroup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0—11岁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0.574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57.353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12—17岁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0.489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48.889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18—34岁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366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135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0.369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36.885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35—59岁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0.416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41.627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60岁及以上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0.269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26.923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样本数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生存率(%)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年龄缺失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29.379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022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6（来自本次实际执行）</w:t>
      </w:r>
    </w:p>
    <w:p>
      <w:pPr>
        <w:pStyle w:val="Heading2"/>
      </w:pPr>
      <w:r>
        <w:t>C4. 缺失值分布模式：年龄、舱号及其他字段</w:t>
      </w:r>
    </w:p>
    <w:p>
      <w:r>
        <w:t>先统计全部字段缺失数量和比例，再画缺失矩阵。矩阵横轴为变量，纵轴为按舱位排序的乘客；红色表示缺失，不是变量数值。排序后可直观看到缺失是否集中。</w:t>
      </w:r>
    </w:p>
    <w:p>
      <w:r>
        <w:t>将 Age 和 Cabin 的缺失转为布尔指示变量，分组均值就是缺失率。按舱位、性别、生存标签分别汇总，并用交叉表观察年龄缺失与舱号缺失是否同时出现。不能仅凭这些表证明数据满足“完全随机缺失”或“非随机缺失”的严格机制。</w:t>
      </w:r>
    </w:p>
    <w:p>
      <w:r>
        <w:t>代码段 13 的运行结果（完整中文注释代码见附录）：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缺失数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缺失比例(%)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PassengerId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Survived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Pclass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Sex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Age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19.865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SibSp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Parch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Ticket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Fare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Cabin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687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77.104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Embarked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0.224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28220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7（来自本次实际执行）</w:t>
      </w:r>
    </w:p>
    <w:p>
      <w:r>
        <w:rPr>
          <w:rFonts w:ascii="Consolas" w:hAnsi="Consolas"/>
          <w:sz w:val="16"/>
        </w:rPr>
        <w:t>各舱位缺失率（%）：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AgeMissing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CabinMissing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Pclass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13.89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18.52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5.98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91.30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27.70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97.56</w:t>
            </w:r>
          </w:p>
        </w:tc>
      </w:tr>
    </w:tbl>
    <w:p>
      <w:r>
        <w:rPr>
          <w:rFonts w:ascii="Consolas" w:hAnsi="Consolas"/>
          <w:sz w:val="16"/>
        </w:rPr>
        <w:t>各性别缺失率（%）：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AgeMissing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CabinMissing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Sex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female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16.88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69.11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male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21.49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81.46</w:t>
            </w:r>
          </w:p>
        </w:tc>
      </w:tr>
    </w:tbl>
    <w:p>
      <w:r>
        <w:rPr>
          <w:rFonts w:ascii="Consolas" w:hAnsi="Consolas"/>
          <w:sz w:val="16"/>
        </w:rPr>
        <w:t>各生存标签缺失率（%）：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AgeMissing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CabinMissing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Survived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22.77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87.61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15.20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60.23</w:t>
            </w:r>
          </w:p>
        </w:tc>
      </w:tr>
    </w:tbl>
    <w:p>
      <w:r>
        <w:rPr>
          <w:rFonts w:ascii="Consolas" w:hAnsi="Consolas"/>
          <w:sz w:val="16"/>
        </w:rPr>
        <w:t>年龄与舱号缺失的联合分布（False=有记录，True=缺失）：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6"/>
              </w:rPr>
              <w:t>CabinMissing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All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AgeMissing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529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714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177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687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891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4083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8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8（来自本次实际执行）</w:t>
      </w:r>
    </w:p>
    <w:p>
      <w:pPr>
        <w:pStyle w:val="Heading2"/>
      </w:pPr>
      <w:r>
        <w:t>C5. 不同舱位的票价箱线图</w:t>
      </w:r>
    </w:p>
    <w:p>
      <w:r>
        <w:t>原始票价分布右偏，高价点会拉长纵轴。左图保留原始票价便于识别真实金额；右图画 log1p(Fare)=ln(1+Fare)，使零票价也能保留。注意右图箱线图边界在变换尺度上计算，不能与原始金额的 IQR 候选逐点等同。</w:t>
      </w:r>
    </w:p>
    <w:p>
      <w:r>
        <w:t>按舱位计算票价描述统计和原始尺度 IQR 候选数，不自动删除高票价。零票价也只标记以供回查，不未经核实当成缺失。</w:t>
      </w:r>
    </w:p>
    <w:p>
      <w:r>
        <w:t>代码段 14 的运行结果（完整中文注释代码见附录）：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std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min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50%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75%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max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Pclass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216.0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84.155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78.380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30.924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60.287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93.5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512.329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184.0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20.662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13.417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13.000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14.250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26.0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73.500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491.0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13.676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11.778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7.750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8.050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15.5</w:t>
            </w:r>
          </w:p>
        </w:tc>
        <w:tc>
          <w:tcPr>
            <w:tcW w:type="dxa" w:w="1108"/>
          </w:tcPr>
          <w:p>
            <w:r>
              <w:rPr>
                <w:sz w:val="16"/>
              </w:rPr>
              <w:t>69.550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sz w:val="16"/>
              </w:rPr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舱位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下界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上界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票价异常候选数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零票价人数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-62.940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187.364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-6.500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45.500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-3.875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27.125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25710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9（来自本次实际执行）</w:t>
      </w:r>
    </w:p>
    <w:p>
      <w:pPr>
        <w:pStyle w:val="Heading2"/>
      </w:pPr>
      <w:r>
        <w:t>C6. 数据分析报告：从数据看到的规律</w:t>
      </w:r>
    </w:p>
    <w:p>
      <w:r>
        <w:t>下面报告的所有数字直接来自本次运行的汇总表。描述性结论只针对 Kaggle 训练样本。年龄是非随机记录缺失的可能性需要重视；只分析已知年龄者可能改变样本构成。分层统计有助于观察混杂，但不能替代严谨的因果设计。</w:t>
      </w:r>
    </w:p>
    <w:p>
      <w:r>
        <w:t>代码段 15 的运行结果（完整中文注释代码见附录）：</w:t>
      </w:r>
    </w:p>
    <w:p>
      <w:pPr>
        <w:pStyle w:val="Heading3"/>
      </w:pPr>
      <w:r>
        <w:t>1. 数据与方法</w:t>
      </w:r>
    </w:p>
    <w:p>
      <w:r>
        <w:t>使用 Kaggle Titanic 训练集公开镜像的 891 名乘客、12 个字段。生存标签均有记录，共 342 人生存，总体生存率 38.38%。采用分组统计、缺失矩阵及箱线图，不建立预测模型。</w:t>
      </w:r>
    </w:p>
    <w:p>
      <w:pPr>
        <w:pStyle w:val="Heading3"/>
      </w:pPr>
      <w:r>
        <w:t>2. 性别与舱位</w:t>
      </w:r>
    </w:p>
    <w:p>
      <w:r>
        <w:t>女性 314 人，生存率 74.20%；男性 577 人，生存率 18.89%。一、二、三等舱生存率分别为 62.96%、47.28%、24.24%，此样本中一等舱最高。性别×舱位表中各舱位的女性生存率均高于同舱男性，但这仍是关联描述。</w:t>
      </w:r>
    </w:p>
    <w:p>
      <w:pPr>
        <w:pStyle w:val="Heading3"/>
      </w:pPr>
      <w:r>
        <w:t>3. 年龄</w:t>
      </w:r>
    </w:p>
    <w:p>
      <w:r>
        <w:t>已知年龄 714 人。0—11 岁组 68 人，生存率 57.35%；60 岁及以上组 26 人，生存率 26.92%。各年龄组生存率并非严格随年龄单调变化，不能概括为每增加一岁都会降低生存率；年龄分组边界和小样本都会影响结果。年龄缺失者生存率为 29.38%，与完整年龄样本的口径应区分。</w:t>
      </w:r>
    </w:p>
    <w:p>
      <w:pPr>
        <w:pStyle w:val="Heading3"/>
      </w:pPr>
      <w:r>
        <w:t>4. 缺失模式与处理</w:t>
      </w:r>
    </w:p>
    <w:p>
      <w:r>
        <w:t>年龄缺失 177 条（19.87%），舱号缺失 687 条（77.10%），登船港缺失 2 条。三等舱舱号缺失率 97.56%，一等舱为 18.52%，缺失明显与舱位有关，不宜直接认为完全随机。本文保留缺失并建立标记，只在年龄分组时排除未知年龄；没有用平均年龄填补，也没有猜测舱号。登船港不参与本次重点分析，保留缺失。</w:t>
      </w:r>
    </w:p>
    <w:p>
      <w:pPr>
        <w:pStyle w:val="Heading3"/>
      </w:pPr>
      <w:r>
        <w:t>5. 票价及综合结论</w:t>
      </w:r>
    </w:p>
    <w:p>
      <w:r>
        <w:t>一、二、三等舱票价中位数分别为 60.287、14.250、8.050。原始箱线图呈现高价尾部，变换图更便于比较中间区域；高价候选和零票价需要结合购票背景核查，不自动删除。性别、舱位和年龄均呈现样本内生存差异，但相互关联、选择偏差、历史救援安排等因素使本报告无法据此确定因果关系，亦不能把训练样本当作所有乘客的无偏普查。</w:t>
      </w:r>
    </w:p>
    <w:p>
      <w:r>
        <w:br w:type="page"/>
      </w:r>
    </w:p>
    <w:p>
      <w:pPr>
        <w:pStyle w:val="Heading1"/>
      </w:pPr>
      <w:r>
        <w:t>D. 思考题：电商数据侦探</w:t>
      </w:r>
    </w:p>
    <w:p>
      <w:r>
        <w:t>假设字段为用户 ID、下单时间、商品类别、金额、是否退货。以下是可能遇到的问题及方案，不是声称已分析了某份电商文件。处理顺序建议：先核查结构、业务口径与主键，再查缺失和类型，最后做数值与跨字段逻辑检查。保留原始表、清理日志和隔离区，不能为了“干净”而丢弃真实交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序号</w:t>
            </w:r>
          </w:p>
        </w:tc>
        <w:tc>
          <w:tcPr>
            <w:tcW w:type="dxa" w:w="2493"/>
          </w:tcPr>
          <w:p>
            <w:r>
              <w:t>问题与具体例子</w:t>
            </w:r>
          </w:p>
        </w:tc>
        <w:tc>
          <w:tcPr>
            <w:tcW w:type="dxa" w:w="2493"/>
          </w:tcPr>
          <w:p>
            <w:r>
              <w:t>检查方法</w:t>
            </w:r>
          </w:p>
        </w:tc>
        <w:tc>
          <w:tcPr>
            <w:tcW w:type="dxa" w:w="2493"/>
          </w:tcPr>
          <w:p>
            <w:r>
              <w:t>处理方案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用户 ID 缺失、前导零丢失，如 00123 被读成 123</w:t>
            </w:r>
          </w:p>
        </w:tc>
        <w:tc>
          <w:tcPr>
            <w:tcW w:type="dxa" w:w="2493"/>
          </w:tcPr>
          <w:p>
            <w:r>
              <w:t>查看空值、长度和格式，与用户主表核对</w:t>
            </w:r>
          </w:p>
        </w:tc>
        <w:tc>
          <w:tcPr>
            <w:tcW w:type="dxa" w:w="2493"/>
          </w:tcPr>
          <w:p>
            <w:r>
              <w:t>以字符串读取；能从订单系统找回则补回，否则隔离并标为未知用户；不随机造 ID，也不盲目补前导零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重复记录或重复上报</w:t>
            </w:r>
          </w:p>
        </w:tc>
        <w:tc>
          <w:tcPr>
            <w:tcW w:type="dxa" w:w="2493"/>
          </w:tcPr>
          <w:p>
            <w:r>
              <w:t>找完全相同行；有订单 ID 时按主键和事件时间检查</w:t>
            </w:r>
          </w:p>
        </w:tc>
        <w:tc>
          <w:tcPr>
            <w:tcW w:type="dxa" w:w="2493"/>
          </w:tcPr>
          <w:p>
            <w:r>
              <w:t>核实重复上报后只留一条并记录日志；现有五字段不足以区分两笔真实同额订单，应申请订单 ID，不能仅凭五字段一致就删单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时间格式混杂、无效或未来时间，如 2024-13-01</w:t>
            </w:r>
          </w:p>
        </w:tc>
        <w:tc>
          <w:tcPr>
            <w:tcW w:type="dxa" w:w="2493"/>
          </w:tcPr>
          <w:p>
            <w:r>
              <w:t>用 pd.to_datetime(errors='coerce') 标记解析失败，检查范围</w:t>
            </w:r>
          </w:p>
        </w:tc>
        <w:tc>
          <w:tcPr>
            <w:tcW w:type="dxa" w:w="2493"/>
          </w:tcPr>
          <w:p>
            <w:r>
              <w:t>统一日期格式与时区；回查原始日志修正，无法修正则保留 NaT 并标记；不能把失败值替换成当前时间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商品类别拼写不一、空格或层级混用，如 手机、手机类、 手机</w:t>
            </w:r>
          </w:p>
        </w:tc>
        <w:tc>
          <w:tcPr>
            <w:tcW w:type="dxa" w:w="2493"/>
          </w:tcPr>
          <w:p>
            <w:r>
              <w:t>统计唯一值和频数，与商品分类字典比对</w:t>
            </w:r>
          </w:p>
        </w:tc>
        <w:tc>
          <w:tcPr>
            <w:tcW w:type="dxa" w:w="2493"/>
          </w:tcPr>
          <w:p>
            <w:r>
              <w:t>去首尾空格，按经审核的字典映射标准分类；未知类别单列，保留原字段与映射版本，不把所有未知强制归为主流类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金额为字符串、币种或单位混杂，如 ¥1,299、129900 分</w:t>
            </w:r>
          </w:p>
        </w:tc>
        <w:tc>
          <w:tcPr>
            <w:tcW w:type="dxa" w:w="2493"/>
          </w:tcPr>
          <w:p>
            <w:r>
              <w:t>核查类型、货币符号、千位分隔符、币种与金额单位</w:t>
            </w:r>
          </w:p>
        </w:tc>
        <w:tc>
          <w:tcPr>
            <w:tcW w:type="dxa" w:w="2493"/>
          </w:tcPr>
          <w:p>
            <w:r>
              <w:t>解析为数值并统一货币和单位；汇率使用交易日口径；保存原金额和币种，缺少币种依据时隔离，不能擅自按同一货币求和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金额缺失、负值、零值或极端高值</w:t>
            </w:r>
          </w:p>
        </w:tc>
        <w:tc>
          <w:tcPr>
            <w:tcW w:type="dxa" w:w="2493"/>
          </w:tcPr>
          <w:p>
            <w:r>
              <w:t>数值转换后检查缺失、范围，按类别做 IQR 筛查</w:t>
            </w:r>
          </w:p>
        </w:tc>
        <w:tc>
          <w:tcPr>
            <w:tcW w:type="dxa" w:w="2493"/>
          </w:tcPr>
          <w:p>
            <w:r>
              <w:t>查是否退款、赠品、优惠或录入错误；真值保留并标记，证实错误才更正；未知金额不填 0，高价不一律删除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退货标签含 是/否、Y/N、0/1 或空值</w:t>
            </w:r>
          </w:p>
        </w:tc>
        <w:tc>
          <w:tcPr>
            <w:tcW w:type="dxa" w:w="2493"/>
          </w:tcPr>
          <w:p>
            <w:r>
              <w:t>列出不同标签并核实业务定义与状态含义</w:t>
            </w:r>
          </w:p>
        </w:tc>
        <w:tc>
          <w:tcPr>
            <w:tcW w:type="dxa" w:w="2493"/>
          </w:tcPr>
          <w:p>
            <w:r>
              <w:t>明确映射到统一的 0/1；未完成或未知状态单独保留为缺失，不能默认未退货；保留映射规则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跨字段与状态矛盾，如退货记录时间早于购买，负金额却标注普通销售</w:t>
            </w:r>
          </w:p>
        </w:tc>
        <w:tc>
          <w:tcPr>
            <w:tcW w:type="dxa" w:w="2493"/>
          </w:tcPr>
          <w:p>
            <w:r>
              <w:t>与订单状态、退款流水、退货时间进行联合校验</w:t>
            </w:r>
          </w:p>
        </w:tc>
        <w:tc>
          <w:tcPr>
            <w:tcW w:type="dxa" w:w="2493"/>
          </w:tcPr>
          <w:p>
            <w:r>
              <w:t>当前五字段不足以完整验证，补充订单 ID、退货时间和退款金额；按业务规则区分购买额与退款额，隔离矛盾记录交人工核查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数据截取导致退货率偏低：新订单尚未过退货窗口</w:t>
            </w:r>
          </w:p>
        </w:tc>
        <w:tc>
          <w:tcPr>
            <w:tcW w:type="dxa" w:w="2493"/>
          </w:tcPr>
          <w:p>
            <w:r>
              <w:t>按订单日期看可观察时长，核对观察截止日</w:t>
            </w:r>
          </w:p>
        </w:tc>
        <w:tc>
          <w:tcPr>
            <w:tcW w:type="dxa" w:w="2493"/>
          </w:tcPr>
          <w:p>
            <w:r>
              <w:t>定义统一的退货观察窗口；只比较窗口已结束的订单，或单列未成熟订单，报告分母及截止日</w:t>
            </w:r>
          </w:p>
        </w:tc>
      </w:tr>
    </w:tbl>
    <w:p>
      <w:r>
        <w:t>原则说明：先区分真实极端交易与错误记录；缺失、异常和重复的处理均需业务证据。分析退货率时明确订单口径、有效分母与观察窗口。这里不给出虚构的电商统计结果。</w:t>
      </w:r>
    </w:p>
    <w:p>
      <w:pPr>
        <w:pStyle w:val="Heading2"/>
      </w:pPr>
      <w:r>
        <w:t>最后检查与学习小结</w:t>
      </w:r>
    </w:p>
    <w:p>
      <w:r>
        <w:t>A 学习随机生成、四分位数和布尔筛选；B 学习形状、缺失、异常、统计、相关和帕累托图；C 学习二元变量均值、分组分析及缺失偏差；D 学习业务口径与清理审计。没有进行预测建模。</w:t>
      </w:r>
    </w:p>
    <w:p>
      <w:r>
        <w:t>以下检查仅确认文件生成及关键分析对象一致，分析结果还需结合统计假设和业务背景解释。Word 报告根据已运行 Notebook 的文字、代码、表格和图表生成；不得将无数据支持的表述当作结论。</w:t>
      </w:r>
    </w:p>
    <w:p>
      <w:r>
        <w:t>代码段 16 的运行结果（完整中文注释代码见附录）：</w:t>
      </w:r>
    </w:p>
    <w:p>
      <w:r>
        <w:rPr>
          <w:rFonts w:ascii="Consolas" w:hAnsi="Consolas"/>
          <w:sz w:val="16"/>
        </w:rPr>
        <w:t>已验证 9 张图均可读取，尺寸有效。</w:t>
        <w:br/>
        <w:t>A：全部 5 个人工异常已检出；B：清理、统计、相关、帕累托完成；C：仅 EDA；D：9 类问题与方案。</w:t>
      </w:r>
    </w:p>
    <w:p>
      <w:r>
        <w:br w:type="page"/>
      </w:r>
    </w:p>
    <w:p>
      <w:pPr>
        <w:pStyle w:val="Heading1"/>
      </w:pPr>
      <w:r>
        <w:t>附录：完整 Python 代码与中文注释</w:t>
      </w:r>
    </w:p>
    <w:p>
      <w:r>
        <w:t>依次对应正文代码段及 Notebook 单元格。原理解释在正文每个小节中；直接运行请使用附件 Notebook。</w:t>
      </w:r>
    </w:p>
    <w:p>
      <w:pPr>
        <w:pStyle w:val="Heading2"/>
      </w:pPr>
      <w:r>
        <w:t>代码段 1</w:t>
      </w:r>
    </w:p>
    <w:p>
      <w:pPr>
        <w:spacing w:after="160"/>
      </w:pPr>
      <w:r>
        <w:rPr>
          <w:rFonts w:ascii="Consolas" w:hAnsi="Consolas"/>
          <w:sz w:val="16"/>
        </w:rPr>
        <w:t># 导入数值计算、表格分析和绘图工具</w:t>
        <w:br/>
        <w:t>from pathlib import Path</w:t>
        <w:br/>
        <w:t>import sys</w:t>
        <w:br/>
        <w:t>import hashlib</w:t>
        <w:br/>
        <w:t>import json</w:t>
        <w:br/>
        <w:t>import numpy as np</w:t>
        <w:br/>
        <w:t>import pandas as pd</w:t>
        <w:br/>
        <w:t>import matplotlib</w:t>
        <w:br/>
        <w:t>import matplotlib.pyplot as plt</w:t>
        <w:br/>
        <w:t>from matplotlib import font_manager</w:t>
        <w:br/>
        <w:t>import seaborn as sns</w:t>
        <w:br/>
        <w:t>from IPython.display import display, Markdown</w:t>
        <w:br/>
        <w:br/>
        <w:t># 约定数据和图表均位于当前作业目录下，防止读取到其他文件</w:t>
        <w:br/>
        <w:t>ROOT = Path.cwd()</w:t>
        <w:br/>
        <w:t>DATA = ROOT / "data"</w:t>
        <w:br/>
        <w:t>FIG = ROOT / "figures"</w:t>
        <w:br/>
        <w:t>FIG.mkdir(exist_ok=True)</w:t>
        <w:br/>
        <w:t>assert (DATA / "penguins.csv").exists(), "请在含 data 文件夹的作业目录运行"</w:t>
        <w:br/>
        <w:t>assert (DATA / "train.csv").exists(), "缺少 Titanic 训练集"</w:t>
        <w:br/>
        <w:br/>
        <w:t># 注册附件中的中文字体；先设置主题，再设置字体，避免主题覆盖中文配置</w:t>
        <w:br/>
        <w:t>sns.set_theme(style="whitegrid")</w:t>
        <w:br/>
        <w:t>font_file = DATA / "NotoSansCJKsc-Regular.otf"</w:t>
        <w:br/>
        <w:t>if font_file.exists():</w:t>
        <w:br/>
        <w:t xml:space="preserve">    font_manager.fontManager.addfont(str(font_file))</w:t>
        <w:br/>
        <w:t xml:space="preserve">    plt.rcParams["font.family"] = font_manager.FontProperties(fname=str(font_file)).get_name()</w:t>
        <w:br/>
        <w:t>else:</w:t>
        <w:br/>
        <w:t xml:space="preserve">    plt.rcParams["font.sans-serif"] = ["Noto Sans CJK SC", "SimHei", "Microsoft YaHei", "DejaVu Sans"]</w:t>
        <w:br/>
        <w:t>plt.rcParams["axes.unicode_minus"] = False</w:t>
        <w:br/>
        <w:t>plt.rcParams["figure.dpi"] = 110</w:t>
        <w:br/>
        <w:t>pd.set_option("display.max_columns", 15)</w:t>
        <w:br/>
        <w:br/>
        <w:t># 保存并显示同一张图；关闭图对象，避免重复显示和占用内存</w:t>
        <w:br/>
        <w:t>def finish_plot(name):</w:t>
        <w:br/>
        <w:t xml:space="preserve">    plt.tight_layout()</w:t>
        <w:br/>
        <w:t xml:space="preserve">    plt.savefig(FIG / f"{name}.png", dpi=180, bbox_inches="tight")</w:t>
        <w:br/>
        <w:t xml:space="preserve">    plt.show()</w:t>
        <w:br/>
        <w:t xml:space="preserve">    plt.close()</w:t>
        <w:br/>
        <w:br/>
        <w:t># 输出真实运行环境以及文件摘要；摘要不是数据源真实性的独立证明</w:t>
        <w:br/>
        <w:t>versions = {"Python": sys.version.split()[0], "NumPy": np.__version__,</w:t>
        <w:br/>
        <w:t xml:space="preserve">            "Pandas": pd.__version__, "Matplotlib": matplotlib.__version__, "Seaborn": sns.__version__}</w:t>
        <w:br/>
        <w:t>display(pd.Series(versions, name="本次运行版本").to_frame())</w:t>
        <w:br/>
        <w:t>for filename in ["penguins.csv", "train.csv"]:</w:t>
        <w:br/>
        <w:t xml:space="preserve">    print(filename, "SHA-256:", hashlib.sha256((DATA / filename).read_bytes()).hexdigest())</w:t>
      </w:r>
    </w:p>
    <w:p>
      <w:pPr>
        <w:pStyle w:val="Heading2"/>
      </w:pPr>
      <w:r>
        <w:t>代码段 2</w:t>
      </w:r>
    </w:p>
    <w:p>
      <w:pPr>
        <w:spacing w:after="160"/>
      </w:pPr>
      <w:r>
        <w:rPr>
          <w:rFonts w:ascii="Consolas" w:hAnsi="Consolas"/>
          <w:sz w:val="16"/>
        </w:rPr>
        <w:t># 固定随机种子，让老师和同学可以复现同样的结果</w:t>
        <w:br/>
        <w:t>rng = np.random.default_rng(2026)</w:t>
        <w:br/>
        <w:t>normal_values = rng.normal(loc=100, scale=15, size=300)</w:t>
        <w:br/>
        <w:br/>
        <w:t># 从两个远离正常中心的区间随机抽取 5 个值</w:t>
        <w:br/>
        <w:t>added_values = np.concatenate([rng.uniform(10, 30, 2), rng.uniform(175, 205, 3)])</w:t>
        <w:br/>
        <w:t>a = pd.DataFrame({"数值": np.concatenate([normal_values, added_values]),</w:t>
        <w:br/>
        <w:t xml:space="preserve">                  "来源": ["正态样本"] * 300 + ["人工异常"] * 5})</w:t>
        <w:br/>
        <w:t>print("数据形状：", a.shape)</w:t>
        <w:br/>
        <w:t>display(a.tail(5))</w:t>
      </w:r>
    </w:p>
    <w:p>
      <w:pPr>
        <w:pStyle w:val="Heading2"/>
      </w:pPr>
      <w:r>
        <w:t>代码段 3</w:t>
      </w:r>
    </w:p>
    <w:p>
      <w:pPr>
        <w:spacing w:after="160"/>
      </w:pPr>
      <w:r>
        <w:rPr>
          <w:rFonts w:ascii="Consolas" w:hAnsi="Consolas"/>
          <w:sz w:val="16"/>
        </w:rPr>
        <w:t># 计算四分位数和异常边界，使用严格小于或大于判定</w:t>
        <w:br/>
        <w:t>q1, q3 = a["数值"].quantile([0.25, 0.75])</w:t>
        <w:br/>
        <w:t>iqr = q3 - q1</w:t>
        <w:br/>
        <w:t>lower, upper = q1 - 1.5 * iqr, q3 + 1.5 * iqr</w:t>
        <w:br/>
        <w:t>mask = (a["数值"] &lt; lower) | (a["数值"] &gt; upper)</w:t>
        <w:br/>
        <w:t>outlier_indices = a.index[mask].tolist()</w:t>
        <w:br/>
        <w:t>added_indices = a.index[a["来源"] == "人工异常"].tolist()</w:t>
        <w:br/>
        <w:t>detected_added = sorted(set(outlier_indices) &amp; set(added_indices))</w:t>
        <w:br/>
        <w:t>normal_tail_indices = sorted(set(outlier_indices) - set(added_indices))</w:t>
        <w:br/>
        <w:t>print(f"Q1={q1:.4f}，Q3={q3:.4f}，IQR={iqr:.4f}")</w:t>
        <w:br/>
        <w:t>print(f"判定范围：[{lower:.4f}, {upper:.4f}]")</w:t>
        <w:br/>
        <w:t>print("异常候选行索引（从 0 开始）：", outlier_indices)</w:t>
        <w:br/>
        <w:t>print("检测到的人工异常索引：", detected_added)</w:t>
        <w:br/>
        <w:t>print("另被标记的正态样本索引：", normal_tail_indices)</w:t>
        <w:br/>
        <w:t>display(a.loc[outlier_indices])</w:t>
        <w:br/>
        <w:br/>
        <w:t># 绘制箱线图，并标出计算边界和人为添加值</w:t>
        <w:br/>
        <w:t>plt.figure(figsize=(9, 3.6))</w:t>
        <w:br/>
        <w:t>sns.boxplot(x=a["数值"], whis=1.5, color="#8fc8de")</w:t>
        <w:br/>
        <w:t>plt.axvline(lower, color="orange", linestyle="--", label="IQR 下界")</w:t>
        <w:br/>
        <w:t>plt.axvline(upper, color="green", linestyle="--", label="IQR 上界")</w:t>
        <w:br/>
        <w:t>plt.scatter(added_values, np.zeros(5), color="red", marker="x", s=65, label="5 个人工异常值", zorder=5)</w:t>
        <w:br/>
        <w:t>plt.title("A：305 个混合观测的箱线图")</w:t>
        <w:br/>
        <w:t>plt.xlabel("数值（均值 100，标准差 15）")</w:t>
        <w:br/>
        <w:t>plt.legend(loc="upper center", fontsize=8)</w:t>
        <w:br/>
        <w:t>finish_plot("A_boxplot")</w:t>
        <w:br/>
        <w:br/>
        <w:t># 自动检查确实生成 305 个值，并找回全部 5 个人工异常值</w:t>
        <w:br/>
        <w:t>assert len(a) == 305 and len(normal_values) == 300</w:t>
        <w:br/>
        <w:t>assert set(added_indices).issubset(outlier_indices)</w:t>
        <w:br/>
        <w:t>display(Markdown(f"**A 题结论：**共发现 {len(outlier_indices)} 个异常候选，找回全部 {len(detected_added)} 个人工异常值；另有 {len(normal_tail_indices)} 个正态尾部观测被标记。这体现了 IQR 方法对极端值的筛查能力，也说明其不能自动识别数据错误。"))</w:t>
      </w:r>
    </w:p>
    <w:p>
      <w:pPr>
        <w:pStyle w:val="Heading2"/>
      </w:pPr>
      <w:r>
        <w:t>代码段 4</w:t>
      </w:r>
    </w:p>
    <w:p>
      <w:pPr>
        <w:spacing w:after="160"/>
      </w:pPr>
      <w:r>
        <w:rPr>
          <w:rFonts w:ascii="Consolas" w:hAnsi="Consolas"/>
          <w:sz w:val="16"/>
        </w:rPr>
        <w:t># 读取真实 CSV，保存一份原始数据，后续处理不覆盖源文件</w:t>
        <w:br/>
        <w:t>penguins_raw = pd.read_csv(DATA / "penguins.csv")</w:t>
        <w:br/>
        <w:t>print("原始形状（行，列）：", penguins_raw.shape)</w:t>
        <w:br/>
        <w:t>display(penguins_raw.head())</w:t>
        <w:br/>
        <w:t>penguins_raw.info()</w:t>
        <w:br/>
        <w:t>print("完全重复行数：", penguins_raw.duplicated().sum())</w:t>
      </w:r>
    </w:p>
    <w:p>
      <w:pPr>
        <w:pStyle w:val="Heading2"/>
      </w:pPr>
      <w:r>
        <w:t>代码段 5</w:t>
      </w:r>
    </w:p>
    <w:p>
      <w:pPr>
        <w:spacing w:after="160"/>
      </w:pPr>
      <w:r>
        <w:rPr>
          <w:rFonts w:ascii="Consolas" w:hAnsi="Consolas"/>
          <w:sz w:val="16"/>
        </w:rPr>
        <w:t># 统计原始缺失数量与百分比</w:t>
        <w:br/>
        <w:t>missing_b = pd.DataFrame({"缺失数": penguins_raw.isna().sum(),</w:t>
        <w:br/>
        <w:t xml:space="preserve">                          "缺失比例(%)": penguins_raw.isna().mean() * 100})</w:t>
        <w:br/>
        <w:t>display(missing_b.round(2))</w:t>
        <w:br/>
        <w:br/>
        <w:t># 仅删除 4 个身体测量中存在缺失的记录，性别缺失作为独立类别保留</w:t>
        <w:br/>
        <w:t>measure_cols = ["bill_length_mm", "bill_depth_mm", "flipper_length_mm", "body_mass_g"]</w:t>
        <w:br/>
        <w:t>penguins = penguins_raw.dropna(subset=measure_cols).copy()</w:t>
        <w:br/>
        <w:t>penguins["sex"] = penguins["sex"].fillna("未知")</w:t>
        <w:br/>
        <w:t>print(f"删除 {len(penguins_raw)-len(penguins)} 行，保留 {len(penguins)} 行")</w:t>
        <w:br/>
        <w:t>display(penguins.isna().sum().rename("处理后缺失数").to_frame())</w:t>
        <w:br/>
        <w:t>assert not penguins[measure_cols + ["sex"]].isna().any().any()</w:t>
      </w:r>
    </w:p>
    <w:p>
      <w:pPr>
        <w:pStyle w:val="Heading2"/>
      </w:pPr>
      <w:r>
        <w:t>代码段 6</w:t>
      </w:r>
    </w:p>
    <w:p>
      <w:pPr>
        <w:spacing w:after="160"/>
      </w:pPr>
      <w:r>
        <w:rPr>
          <w:rFonts w:ascii="Consolas" w:hAnsi="Consolas"/>
          <w:sz w:val="16"/>
        </w:rPr>
        <w:t># 逐列计算 IQR，保存异常计数、边界和对应原始行索引</w:t>
        <w:br/>
        <w:t>iqr_rows = []</w:t>
        <w:br/>
        <w:t>outlier_mask_b = pd.DataFrame(False, index=penguins.index, columns=measure_cols)</w:t>
        <w:br/>
        <w:t>for col in measure_cols:</w:t>
        <w:br/>
        <w:t xml:space="preserve">    q1_b, q3_b = penguins[col].quantile([0.25, 0.75])</w:t>
        <w:br/>
        <w:t xml:space="preserve">    iqr_b = q3_b - q1_b</w:t>
        <w:br/>
        <w:t xml:space="preserve">    lo_b, hi_b = q1_b - 1.5 * iqr_b, q3_b + 1.5 * iqr_b</w:t>
        <w:br/>
        <w:t xml:space="preserve">    flag = (penguins[col] &lt; lo_b) | (penguins[col] &gt; hi_b)</w:t>
        <w:br/>
        <w:t xml:space="preserve">    outlier_mask_b[col] = flag</w:t>
        <w:br/>
        <w:t xml:space="preserve">    iqr_rows.append({"变量": col, "下界": lo_b, "上界": hi_b,</w:t>
        <w:br/>
        <w:t xml:space="preserve">                     "异常候选数": int(flag.sum()), "行索引": penguins.index[flag].tolist()})</w:t>
        <w:br/>
        <w:t>iqr_table_b = pd.DataFrame(iqr_rows)</w:t>
        <w:br/>
        <w:t>display(iqr_table_b.round(2))</w:t>
        <w:br/>
        <w:t>print("至少一项测量异常的记录数：", outlier_mask_b.any(axis=1).sum())</w:t>
        <w:br/>
        <w:br/>
        <w:t># 将各变量分别画图，各自使用其原始计量单位</w:t>
        <w:br/>
        <w:t>fig, axes = plt.subplots(2, 2, figsize=(10, 7))</w:t>
        <w:br/>
        <w:t>labels_b = ["喙长（mm）", "喙深（mm）", "鳍长（mm）", "体重（g）"]</w:t>
        <w:br/>
        <w:t>for ax, col, label in zip(axes.flat, measure_cols, labels_b):</w:t>
        <w:br/>
        <w:t xml:space="preserve">    sns.boxplot(y=penguins[col], whis=1.5, ax=ax, color="#8fc8de")</w:t>
        <w:br/>
        <w:t xml:space="preserve">    ax.set_ylabel(label)</w:t>
        <w:br/>
        <w:t xml:space="preserve">    ax.set_title(label + "的 IQR 筛查")</w:t>
        <w:br/>
        <w:t>finish_plot("B_iqr")</w:t>
      </w:r>
    </w:p>
    <w:p>
      <w:pPr>
        <w:pStyle w:val="Heading2"/>
      </w:pPr>
      <w:r>
        <w:t>代码段 7</w:t>
      </w:r>
    </w:p>
    <w:p>
      <w:pPr>
        <w:spacing w:after="160"/>
      </w:pPr>
      <w:r>
        <w:rPr>
          <w:rFonts w:ascii="Consolas" w:hAnsi="Consolas"/>
          <w:sz w:val="16"/>
        </w:rPr>
        <w:t># 描述测量列的集中趋势、离散程度和偏度</w:t>
        <w:br/>
        <w:t>desc_b = penguins[measure_cols].describe().T</w:t>
        <w:br/>
        <w:t>desc_b["skew"] = penguins[measure_cols].skew()</w:t>
        <w:br/>
        <w:t>display(desc_b.round(3))</w:t>
        <w:br/>
        <w:br/>
        <w:t># 只对数值型身体测量求 Pearson 相关</w:t>
        <w:br/>
        <w:t>corr_b = penguins[measure_cols].corr(method="pearson")</w:t>
        <w:br/>
        <w:t>display(corr_b.round(3))</w:t>
        <w:br/>
        <w:t>plt.figure(figsize=(8, 6))</w:t>
        <w:br/>
        <w:t>sns.heatmap(corr_b, annot=True, fmt=".2f", cmap="RdBu_r", vmin=-1, vmax=1,</w:t>
        <w:br/>
        <w:t xml:space="preserve">            square=True, xticklabels=labels_b, yticklabels=labels_b)</w:t>
        <w:br/>
        <w:t>plt.title("B：身体测量的 Pearson 相关系数")</w:t>
        <w:br/>
        <w:t>finish_plot("B_correlation")</w:t>
        <w:br/>
        <w:br/>
        <w:t># 分物种检查鳍长与体重的相关，提醒总体相关存在群组混合效应</w:t>
        <w:br/>
        <w:t>within_species = []</w:t>
        <w:br/>
        <w:t>for species, group in penguins.groupby("species"):</w:t>
        <w:br/>
        <w:t xml:space="preserve">    within_species.append({"物种": species, "样本数": len(group),</w:t>
        <w:br/>
        <w:t xml:space="preserve">                           "鳍长与体重相关": group["flipper_length_mm"].corr(group["body_mass_g"])})</w:t>
        <w:br/>
        <w:t>display(pd.DataFrame(within_species).round(3))</w:t>
      </w:r>
    </w:p>
    <w:p>
      <w:pPr>
        <w:pStyle w:val="Heading2"/>
      </w:pPr>
      <w:r>
        <w:t>代码段 8</w:t>
      </w:r>
    </w:p>
    <w:p>
      <w:pPr>
        <w:spacing w:after="160"/>
      </w:pPr>
      <w:r>
        <w:rPr>
          <w:rFonts w:ascii="Consolas" w:hAnsi="Consolas"/>
          <w:sz w:val="16"/>
        </w:rPr>
        <w:t># 先按样本数量降序排序，再计算累计百分比</w:t>
        <w:br/>
        <w:t>counts_b = penguins["species"].value_counts().sort_values(ascending=False)</w:t>
        <w:br/>
        <w:t>cum_pct_b = counts_b.cumsum() / counts_b.sum() * 100</w:t>
        <w:br/>
        <w:t>pareto_b = pd.DataFrame({"样本数": counts_b, "占比(%)": counts_b / counts_b.sum() * 100,</w:t>
        <w:br/>
        <w:t xml:space="preserve">                         "累计占比(%)": cum_pct_b})</w:t>
        <w:br/>
        <w:t>display(pareto_b.round(2))</w:t>
        <w:br/>
        <w:br/>
        <w:t># 双纵轴分别表示人数和累计百分比，两种量纲不可混用</w:t>
        <w:br/>
        <w:t>fig, ax1 = plt.subplots(figsize=(8, 5))</w:t>
        <w:br/>
        <w:t>x_b = np.arange(len(counts_b))</w:t>
        <w:br/>
        <w:t>ax1.bar(x_b, counts_b.values, color="#5fa6be")</w:t>
        <w:br/>
        <w:t>ax1.set_xticks(x_b, counts_b.index)</w:t>
        <w:br/>
        <w:t>ax1.set_xlabel("物种（按样本数降序）")</w:t>
        <w:br/>
        <w:t>ax1.set_ylabel("样本数")</w:t>
        <w:br/>
        <w:t>for x, value in zip(x_b, counts_b.values):</w:t>
        <w:br/>
        <w:t xml:space="preserve">    ax1.text(x, value + 2, str(value), ha="center")</w:t>
        <w:br/>
        <w:t>ax2 = ax1.twinx()</w:t>
        <w:br/>
        <w:t>ax2.plot(x_b, cum_pct_b.values, color="#d34d4d", marker="o", label="累计比例")</w:t>
        <w:br/>
        <w:t>ax2.axhline(80, color="gray", linestyle="--", label="80% 参考线")</w:t>
        <w:br/>
        <w:t>ax2.set_ylim(0, 110)</w:t>
        <w:br/>
        <w:t>ax2.set_ylabel("累计占比（%）")</w:t>
        <w:br/>
        <w:t>ax2.grid(False)</w:t>
        <w:br/>
        <w:t>ax2.legend(loc="center right")</w:t>
        <w:br/>
        <w:t>plt.title("B：企鹅物种样本量帕累托图")</w:t>
        <w:br/>
        <w:t>finish_plot("B_pareto")</w:t>
        <w:br/>
        <w:t>assert np.isclose(cum_pct_b.iloc[-1], 100)</w:t>
      </w:r>
    </w:p>
    <w:p>
      <w:pPr>
        <w:pStyle w:val="Heading2"/>
      </w:pPr>
      <w:r>
        <w:t>代码段 9</w:t>
      </w:r>
    </w:p>
    <w:p>
      <w:pPr>
        <w:spacing w:after="160"/>
      </w:pPr>
      <w:r>
        <w:rPr>
          <w:rFonts w:ascii="Consolas" w:hAnsi="Consolas"/>
          <w:sz w:val="16"/>
        </w:rPr>
        <w:t># 根据真实输出生成结论，不预先猜测结果</w:t>
        <w:br/>
        <w:t>b_conclusion = (</w:t>
        <w:br/>
        <w:t xml:space="preserve">    f"本次分析使用{len(penguins_raw)}条真实企鹅记录，删除身体测量缺失的{len(penguins_raw)-len(penguins)}条，保留{len(penguins)}条；性别缺失标记为未知。"</w:t>
        <w:br/>
        <w:t xml:space="preserve">    f"IQR法共标记{int(outlier_mask_b.any(axis=1).sum())}条异常候选，但这不能证明数据错误。"</w:t>
        <w:br/>
        <w:t xml:space="preserve">    f"平均体重为{penguins['body_mass_g'].mean():.1f}克，鳍长与体重的相关系数为{corr_b.loc['flipper_length_mm','body_mass_g']:.3f}，呈正相关。"</w:t>
        <w:br/>
        <w:t xml:space="preserve">    f"帕累托图显示{counts_b.index[0]}样本最多，前两类占{cum_pct_b.iloc[1]:.1f}%。"</w:t>
        <w:br/>
        <w:t xml:space="preserve">    "物种构成会影响总体相关，样本占比不等于野外种群占比；缺失删除可能造成偏差，结果不宜直接推广为总体规律或因果结论。"</w:t>
        <w:br/>
        <w:t>)</w:t>
        <w:br/>
        <w:t>print("结论字符数（含数字和标点）：", len(b_conclusion))</w:t>
        <w:br/>
        <w:t>display(Markdown(b_conclusion))</w:t>
      </w:r>
    </w:p>
    <w:p>
      <w:pPr>
        <w:pStyle w:val="Heading2"/>
      </w:pPr>
      <w:r>
        <w:t>代码段 10</w:t>
      </w:r>
    </w:p>
    <w:p>
      <w:pPr>
        <w:spacing w:after="160"/>
      </w:pPr>
      <w:r>
        <w:rPr>
          <w:rFonts w:ascii="Consolas" w:hAnsi="Consolas"/>
          <w:sz w:val="16"/>
        </w:rPr>
        <w:t># 读取包含生存标签的 Kaggle 训练集镜像</w:t>
        <w:br/>
        <w:t>titanic = pd.read_csv(DATA / "train.csv")</w:t>
        <w:br/>
        <w:t>print("数据形状（行，列）：", titanic.shape)</w:t>
        <w:br/>
        <w:t>display(titanic.head())</w:t>
        <w:br/>
        <w:t>titanic.info()</w:t>
        <w:br/>
        <w:br/>
        <w:t># 检查训练集规模、标签、身份字段与舱位，防止读成 test.csv 或其他版本</w:t>
        <w:br/>
        <w:t>expected_cols = ["PassengerId", "Survived", "Pclass", "Name", "Sex", "Age",</w:t>
        <w:br/>
        <w:t xml:space="preserve">                 "SibSp", "Parch", "Ticket", "Fare", "Cabin", "Embarked"]</w:t>
        <w:br/>
        <w:t>assert titanic.shape == (891, 12) and titanic.columns.tolist() == expected_cols</w:t>
        <w:br/>
        <w:t>assert set(titanic["Survived"].unique()) == {0, 1}</w:t>
        <w:br/>
        <w:t>assert titanic["PassengerId"].is_unique</w:t>
        <w:br/>
        <w:t>assert set(titanic["Pclass"].unique()) == {1, 2, 3}</w:t>
        <w:br/>
        <w:t>print("完全重复行数：", titanic.duplicated().sum())</w:t>
        <w:br/>
        <w:t>print(f"总体生存人数：{titanic['Survived'].sum()}，总体生存率：{titanic['Survived'].mean():.2%}")</w:t>
      </w:r>
    </w:p>
    <w:p>
      <w:pPr>
        <w:pStyle w:val="Heading2"/>
      </w:pPr>
      <w:r>
        <w:t>代码段 11</w:t>
      </w:r>
    </w:p>
    <w:p>
      <w:pPr>
        <w:spacing w:after="160"/>
      </w:pPr>
      <w:r>
        <w:rPr>
          <w:rFonts w:ascii="Consolas" w:hAnsi="Consolas"/>
          <w:sz w:val="16"/>
        </w:rPr>
        <w:t># 定义简单的分组汇总函数，二元变量的均值就是比例</w:t>
        <w:br/>
        <w:t>def survival_summary(frame, by):</w:t>
        <w:br/>
        <w:t xml:space="preserve">    result = frame.groupby(by, observed=True)["Survived"].agg(</w:t>
        <w:br/>
        <w:t xml:space="preserve">        样本数="size", 生存人数="sum", 生存率="mean")</w:t>
        <w:br/>
        <w:t xml:space="preserve">    result["生存率(%)"] = result["生存率"] * 100</w:t>
        <w:br/>
        <w:t xml:space="preserve">    return result</w:t>
        <w:br/>
        <w:br/>
        <w:t>sex_summary = survival_summary(titanic, "Sex")</w:t>
        <w:br/>
        <w:t>class_summary = survival_summary(titanic, "Pclass")</w:t>
        <w:br/>
        <w:t>joint_summary = survival_summary(titanic, ["Pclass", "Sex"])</w:t>
        <w:br/>
        <w:t>display(sex_summary.round(3))</w:t>
        <w:br/>
        <w:t>display(class_summary.round(3))</w:t>
        <w:br/>
        <w:t>display(joint_summary.round(3))</w:t>
        <w:br/>
        <w:br/>
        <w:t># 使用已经汇总好的比例绘图，标签同时显示样本量</w:t>
        <w:br/>
        <w:t>fig, axes = plt.subplots(1, 2, figsize=(11, 4.5))</w:t>
        <w:br/>
        <w:t>for ax, table, title in [(axes[0], sex_summary, "性别与生存率"),</w:t>
        <w:br/>
        <w:t xml:space="preserve">                         (axes[1], class_summary, "舱位与生存率")]:</w:t>
        <w:br/>
        <w:t xml:space="preserve">    ax.bar(table.index.astype(str), table["生存率(%)"], color="#69aeca")</w:t>
        <w:br/>
        <w:t xml:space="preserve">    ax.set_ylim(0, 100)</w:t>
        <w:br/>
        <w:t xml:space="preserve">    ax.set_ylabel("生存率（%）")</w:t>
        <w:br/>
        <w:t xml:space="preserve">    ax.set_title(title)</w:t>
        <w:br/>
        <w:t xml:space="preserve">    for x, (_, row) in enumerate(table.iterrows()):</w:t>
        <w:br/>
        <w:t xml:space="preserve">        ax.text(x, row["生存率(%)"] + 2,</w:t>
        <w:br/>
        <w:t xml:space="preserve">                f"{row['生存率(%)']:.1f}%\nn={int(row['样本数'])}", ha="center")</w:t>
        <w:br/>
        <w:t>axes[0].set_xlabel("性别：female 女，male 男")</w:t>
        <w:br/>
        <w:t>axes[1].set_xlabel("舱位等级：1、2、3 等舱")</w:t>
        <w:br/>
        <w:t>finish_plot("C_sex_class_survival")</w:t>
      </w:r>
    </w:p>
    <w:p>
      <w:pPr>
        <w:pStyle w:val="Heading2"/>
      </w:pPr>
      <w:r>
        <w:t>代码段 12</w:t>
      </w:r>
    </w:p>
    <w:p>
      <w:pPr>
        <w:spacing w:after="160"/>
      </w:pPr>
      <w:r>
        <w:rPr>
          <w:rFonts w:ascii="Consolas" w:hAnsi="Consolas"/>
          <w:sz w:val="16"/>
        </w:rPr>
        <w:t># 在副本上创建年龄分组，避免改变原始读取对象</w:t>
        <w:br/>
        <w:t>titanic_eda = titanic.copy()</w:t>
        <w:br/>
        <w:t>age_labels = ["0—11岁", "12—17岁", "18—34岁", "35—59岁", "60岁及以上"]</w:t>
        <w:br/>
        <w:t>titanic_eda["AgeGroup"] = pd.cut(titanic_eda["Age"], bins=[0, 12, 18, 35, 60, np.inf],</w:t>
        <w:br/>
        <w:t xml:space="preserve">                                  labels=age_labels, right=False)</w:t>
        <w:br/>
        <w:t>age_known = titanic_eda.dropna(subset=["Age"])</w:t>
        <w:br/>
        <w:t>age_summary = survival_summary(age_known, "AgeGroup")</w:t>
        <w:br/>
        <w:t>display(age_summary.round(3))</w:t>
        <w:br/>
        <w:t>age_missing_summary = pd.DataFrame({"样本数": [titanic["Age"].isna().sum()],</w:t>
        <w:br/>
        <w:t xml:space="preserve">    "生存率(%)": [titanic.loc[titanic["Age"].isna(), "Survived"].mean() * 100]}, index=["年龄缺失"])</w:t>
        <w:br/>
        <w:t>display(age_missing_summary.round(3))</w:t>
        <w:br/>
        <w:br/>
        <w:t># 绘制年龄段的生存率，保留每组分母以方便解释结果</w:t>
        <w:br/>
        <w:t>plt.figure(figsize=(9, 4.8))</w:t>
        <w:br/>
        <w:t>plt.bar(age_summary.index.astype(str), age_summary["生存率(%)"], color="#8caf79")</w:t>
        <w:br/>
        <w:t>plt.ylim(0, 100)</w:t>
        <w:br/>
        <w:t>plt.ylabel("生存率（%）")</w:t>
        <w:br/>
        <w:t>plt.xlabel("年龄段（左闭右开，仅已知年龄）")</w:t>
        <w:br/>
        <w:t>plt.title("C：年龄组与生存率")</w:t>
        <w:br/>
        <w:t>for x, (_, row) in enumerate(age_summary.iterrows()):</w:t>
        <w:br/>
        <w:t xml:space="preserve">    plt.text(x, row["生存率(%)"] + 2, f"{row['生存率(%)']:.1f}%\nn={int(row['样本数'])}", ha="center")</w:t>
        <w:br/>
        <w:t>finish_plot("C_age_survival")</w:t>
        <w:br/>
        <w:t>assert int(age_summary["样本数"].sum()) == int(titanic["Age"].notna().sum())</w:t>
      </w:r>
    </w:p>
    <w:p>
      <w:pPr>
        <w:pStyle w:val="Heading2"/>
      </w:pPr>
      <w:r>
        <w:t>代码段 13</w:t>
      </w:r>
    </w:p>
    <w:p>
      <w:pPr>
        <w:spacing w:after="160"/>
      </w:pPr>
      <w:r>
        <w:rPr>
          <w:rFonts w:ascii="Consolas" w:hAnsi="Consolas"/>
          <w:sz w:val="16"/>
        </w:rPr>
        <w:t># 统计每一列的缺失情况，缺失比例的分母均为 891 名乘客</w:t>
        <w:br/>
        <w:t>missing_c = pd.DataFrame({"缺失数": titanic.isna().sum(),</w:t>
        <w:br/>
        <w:t xml:space="preserve">                          "缺失比例(%)": titanic.isna().mean() * 100})</w:t>
        <w:br/>
        <w:t>display(missing_c.round(3))</w:t>
        <w:br/>
        <w:br/>
        <w:t># 按舱位排序显示缺失矩阵，排序不会更改原始数据</w:t>
        <w:br/>
        <w:t>ordered_missing = titanic.sort_values("Pclass", kind="stable").isna().astype(int)</w:t>
        <w:br/>
        <w:t>plt.figure(figsize=(11, 5))</w:t>
        <w:br/>
        <w:t>sns.heatmap(ordered_missing, cmap=["#ecf1f4", "#cf5555"], vmin=0, vmax=1,</w:t>
        <w:br/>
        <w:t xml:space="preserve">            yticklabels=False, cbar_kws={"ticks": [0, 1], "label": "0=有记录，1=缺失"})</w:t>
        <w:br/>
        <w:t>plt.xlabel("字段")</w:t>
        <w:br/>
        <w:t>plt.ylabel("乘客（按 Pclass 排序）")</w:t>
        <w:br/>
        <w:t>plt.title("C：Titanic 缺失值分布矩阵")</w:t>
        <w:br/>
        <w:t>finish_plot("C_missing_matrix")</w:t>
        <w:br/>
        <w:br/>
        <w:t># 缺失指示变量只表示是否缺失，不填补年龄或具体舱号</w:t>
        <w:br/>
        <w:t>titanic_eda["AgeMissing"] = titanic_eda["Age"].isna()</w:t>
        <w:br/>
        <w:t>titanic_eda["CabinMissing"] = titanic_eda["Cabin"].isna()</w:t>
        <w:br/>
        <w:t>missing_by_class = titanic_eda.groupby("Pclass")[["AgeMissing", "CabinMissing"]].mean() * 100</w:t>
        <w:br/>
        <w:t>missing_by_sex = titanic_eda.groupby("Sex")[["AgeMissing", "CabinMissing"]].mean() * 100</w:t>
        <w:br/>
        <w:t>missing_by_survival = titanic_eda.groupby("Survived")[["AgeMissing", "CabinMissing"]].mean() * 100</w:t>
        <w:br/>
        <w:t>print("各舱位缺失率（%）：")</w:t>
        <w:br/>
        <w:t>display(missing_by_class.round(2))</w:t>
        <w:br/>
        <w:t>print("各性别缺失率（%）：")</w:t>
        <w:br/>
        <w:t>display(missing_by_sex.round(2))</w:t>
        <w:br/>
        <w:t>print("各生存标签缺失率（%）：")</w:t>
        <w:br/>
        <w:t>display(missing_by_survival.round(2))</w:t>
        <w:br/>
        <w:t>print("年龄与舱号缺失的联合分布（False=有记录，True=缺失）：")</w:t>
        <w:br/>
        <w:t>display(pd.crosstab(titanic_eda["AgeMissing"], titanic_eda["CabinMissing"], margins=True))</w:t>
        <w:br/>
        <w:br/>
        <w:t># 缺失比例的柱形图用于直接比较舱位差异</w:t>
        <w:br/>
        <w:t>missing_by_class.rename(columns={"AgeMissing": "年龄缺失", "CabinMissing": "舱号缺失"}).plot(</w:t>
        <w:br/>
        <w:t xml:space="preserve">    kind="bar", figsize=(8, 4.8), rot=0, color=["#6baed6", "#e38b73"])</w:t>
        <w:br/>
        <w:t>plt.ylim(0, 100)</w:t>
        <w:br/>
        <w:t>plt.xlabel("舱位等级")</w:t>
        <w:br/>
        <w:t>plt.ylabel("缺失比例（%）")</w:t>
        <w:br/>
        <w:t>plt.title("C：各舱位的年龄和舱号缺失比例")</w:t>
        <w:br/>
        <w:t>finish_plot("C_missing_by_class")</w:t>
      </w:r>
    </w:p>
    <w:p>
      <w:pPr>
        <w:pStyle w:val="Heading2"/>
      </w:pPr>
      <w:r>
        <w:t>代码段 14</w:t>
      </w:r>
    </w:p>
    <w:p>
      <w:pPr>
        <w:spacing w:after="160"/>
      </w:pPr>
      <w:r>
        <w:rPr>
          <w:rFonts w:ascii="Consolas" w:hAnsi="Consolas"/>
          <w:sz w:val="16"/>
        </w:rPr>
        <w:t># 先核查票价范围，再进行对数变换，log1p 可以处理 0</w:t>
        <w:br/>
        <w:t>assert (titanic["Fare"] &gt;= 0).all()</w:t>
        <w:br/>
        <w:t>fare_summary = titanic.groupby("Pclass")["Fare"].describe()</w:t>
        <w:br/>
        <w:t>fare_flags = []</w:t>
        <w:br/>
        <w:t>for pclass, group in titanic.groupby("Pclass"):</w:t>
        <w:br/>
        <w:t xml:space="preserve">    q1_f, q3_f = group["Fare"].quantile([0.25, 0.75])</w:t>
        <w:br/>
        <w:t xml:space="preserve">    iqr_f = q3_f - q1_f</w:t>
        <w:br/>
        <w:t xml:space="preserve">    lo_f, hi_f = q1_f - 1.5 * iqr_f, q3_f + 1.5 * iqr_f</w:t>
        <w:br/>
        <w:t xml:space="preserve">    flagged = (group["Fare"] &lt; lo_f) | (group["Fare"] &gt; hi_f)</w:t>
        <w:br/>
        <w:t xml:space="preserve">    fare_flags.append({"舱位": pclass, "下界": lo_f, "上界": hi_f,</w:t>
        <w:br/>
        <w:t xml:space="preserve">                       "票价异常候选数": int(flagged.sum()), "零票价人数": int((group["Fare"] == 0).sum())})</w:t>
        <w:br/>
        <w:t>display(fare_summary.round(3))</w:t>
        <w:br/>
        <w:t>display(pd.DataFrame(fare_flags).round(3))</w:t>
        <w:br/>
        <w:t>titanic_eda["LogFare"] = np.log1p(titanic_eda["Fare"])</w:t>
        <w:br/>
        <w:br/>
        <w:t># 左右两图分别使用原始金额和变换值，标题明确注明尺度</w:t>
        <w:br/>
        <w:t>fig, axes = plt.subplots(1, 2, figsize=(11, 5))</w:t>
        <w:br/>
        <w:t>sns.boxplot(data=titanic_eda, x="Pclass", y="Fare", order=[1, 2, 3], ax=axes[0], color="#91bad1")</w:t>
        <w:br/>
        <w:t>sns.boxplot(data=titanic_eda, x="Pclass", y="LogFare", order=[1, 2, 3], ax=axes[1], color="#a1c597")</w:t>
        <w:br/>
        <w:t>axes[0].set_title("不同舱位票价：原始尺度")</w:t>
        <w:br/>
        <w:t>axes[0].set_ylabel("票价 Fare")</w:t>
        <w:br/>
        <w:t>axes[1].set_title("不同舱位票价：ln(1+Fare) 尺度")</w:t>
        <w:br/>
        <w:t>axes[1].set_ylabel("ln(1+Fare)")</w:t>
        <w:br/>
        <w:t>for ax in axes:</w:t>
        <w:br/>
        <w:t xml:space="preserve">    ax.set_xlabel("舱位等级")</w:t>
        <w:br/>
        <w:t>finish_plot("C_fare_boxplot")</w:t>
      </w:r>
    </w:p>
    <w:p>
      <w:pPr>
        <w:pStyle w:val="Heading2"/>
      </w:pPr>
      <w:r>
        <w:t>代码段 15</w:t>
      </w:r>
    </w:p>
    <w:p>
      <w:pPr>
        <w:spacing w:after="160"/>
      </w:pPr>
      <w:r>
        <w:rPr>
          <w:rFonts w:ascii="Consolas" w:hAnsi="Consolas"/>
          <w:sz w:val="16"/>
        </w:rPr>
        <w:t># 从当前数据生成报告，以确保文字与图表使用同一口径</w:t>
        <w:br/>
        <w:t>c_report = f"""</w:t>
        <w:br/>
        <w:t>### 1. 数据与方法</w:t>
        <w:br/>
        <w:t>使用 Kaggle Titanic 训练集公开镜像的 {len(titanic)} 名乘客、{titanic.shape[1]} 个字段。生存标签均有记录，共 {int(titanic['Survived'].sum())} 人生存，总体生存率 {titanic['Survived'].mean():.2%}。采用分组统计、缺失矩阵及箱线图，不建立预测模型。</w:t>
        <w:br/>
        <w:br/>
        <w:t>### 2. 性别与舱位</w:t>
        <w:br/>
        <w:t>女性 {int(sex_summary.loc['female','样本数'])} 人，生存率 {sex_summary.loc['female','生存率']:.2%}；男性 {int(sex_summary.loc['male','样本数'])} 人，生存率 {sex_summary.loc['male','生存率']:.2%}。一、二、三等舱生存率分别为 {class_summary.loc[1,'生存率']:.2%}、{class_summary.loc[2,'生存率']:.2%}、{class_summary.loc[3,'生存率']:.2%}，此样本中一等舱最高。性别×舱位表中各舱位的女性生存率均高于同舱男性，但这仍是关联描述。</w:t>
        <w:br/>
        <w:br/>
        <w:t>### 3. 年龄</w:t>
        <w:br/>
        <w:t>已知年龄 {len(age_known)} 人。0—11 岁组 {int(age_summary.iloc[0]['样本数'])} 人，生存率 {age_summary.iloc[0]['生存率']:.2%}；60 岁及以上组 {int(age_summary.iloc[-1]['样本数'])} 人，生存率 {age_summary.iloc[-1]['生存率']:.2%}。各年龄组生存率并非严格随年龄单调变化，不能概括为每增加一岁都会降低生存率；年龄分组边界和小样本都会影响结果。年龄缺失者生存率为 {age_missing_summary.iloc[0]['生存率(%)']:.2f}%，与完整年龄样本的口径应区分。</w:t>
        <w:br/>
        <w:br/>
        <w:t>### 4. 缺失模式与处理</w:t>
        <w:br/>
        <w:t>年龄缺失 {int(missing_c.loc['Age','缺失数'])} 条（{missing_c.loc['Age','缺失比例(%)']:.2f}%），舱号缺失 {int(missing_c.loc['Cabin','缺失数'])} 条（{missing_c.loc['Cabin','缺失比例(%)']:.2f}%），登船港缺失 {int(missing_c.loc['Embarked','缺失数'])} 条。三等舱舱号缺失率 {missing_by_class.loc[3,'CabinMissing']:.2f}%，一等舱为 {missing_by_class.loc[1,'CabinMissing']:.2f}%，缺失明显与舱位有关，不宜直接认为完全随机。本文保留缺失并建立标记，只在年龄分组时排除未知年龄；没有用平均年龄填补，也没有猜测舱号。登船港不参与本次重点分析，保留缺失。</w:t>
        <w:br/>
        <w:br/>
        <w:t>### 5. 票价及综合结论</w:t>
        <w:br/>
        <w:t>一、二、三等舱票价中位数分别为 {fare_summary.loc[1,'50%']:.3f}、{fare_summary.loc[2,'50%']:.3f}、{fare_summary.loc[3,'50%']:.3f}。原始箱线图呈现高价尾部，变换图更便于比较中间区域；高价候选和零票价需要结合购票背景核查，不自动删除。性别、舱位和年龄均呈现样本内生存差异，但相互关联、选择偏差、历史救援安排等因素使本报告无法据此确定因果关系，亦不能把训练样本当作所有乘客的无偏普查。</w:t>
        <w:br/>
        <w:t>"""</w:t>
        <w:br/>
        <w:t>display(Markdown(c_report))</w:t>
        <w:br/>
        <w:br/>
        <w:t># 检查报告中的比较结论与真实分层表保持一致</w:t>
        <w:br/>
        <w:t>assert (joint_summary.xs("female", level="Sex")["生存率"] &gt;</w:t>
        <w:br/>
        <w:t xml:space="preserve">        joint_summary.xs("male", level="Sex")["生存率"]).all()</w:t>
      </w:r>
    </w:p>
    <w:p>
      <w:pPr>
        <w:pStyle w:val="Heading2"/>
      </w:pPr>
      <w:r>
        <w:t>代码段 16</w:t>
      </w:r>
    </w:p>
    <w:p>
      <w:pPr>
        <w:spacing w:after="160"/>
      </w:pPr>
      <w:r>
        <w:rPr>
          <w:rFonts w:ascii="Consolas" w:hAnsi="Consolas"/>
          <w:sz w:val="16"/>
        </w:rPr>
        <w:t># 对全部图像文件做实际读取检查，不只判断文件名存在</w:t>
        <w:br/>
        <w:t>expected_figures = ["A_boxplot", "B_iqr", "B_correlation", "B_pareto",</w:t>
        <w:br/>
        <w:t xml:space="preserve">                    "C_sex_class_survival", "C_age_survival", "C_missing_matrix",</w:t>
        <w:br/>
        <w:t xml:space="preserve">                    "C_missing_by_class", "C_fare_boxplot"]</w:t>
        <w:br/>
        <w:t>for name in expected_figures:</w:t>
        <w:br/>
        <w:t xml:space="preserve">    image = plt.imread(FIG / f"{name}.png")</w:t>
        <w:br/>
        <w:t xml:space="preserve">    assert image.ndim == 3 and image.shape[0] &gt; 100 and image.shape[1] &gt; 100</w:t>
        <w:br/>
        <w:t>print(f"已验证 {len(expected_figures)} 张图均可读取，尺寸有效。")</w:t>
        <w:br/>
        <w:t>print("A：全部 5 个人工异常已检出；B：清理、统计、相关、帕累托完成；C：仅 EDA；D：9 类问题与方案。")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应用统计学 · Python 第一次数据探索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