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document.xml" ContentType="application/vnd.openxmlformats-officedocument.wordprocessingml.document.main+xml"/>
  <ns0:Override PartName="/word/endnotes.xml" ContentType="application/vnd.openxmlformats-officedocument.wordprocessingml.endnotes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notes.xml" ContentType="application/vnd.openxmlformats-officedocument.wordprocessingml.footnotes+xml"/>
  <ns0:Override PartName="/word/header1.xml" ContentType="application/vnd.openxmlformats-officedocument.wordprocessingml.header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</ns0: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0C05797D">
      <w:pPr>
        <w:bidi w:val="0"/>
        <w:rPr>
          <w:rFonts w:hint="eastAsia"/>
        </w:rPr>
        <w:jc w:val="both"/>
        <w:ind w:firstLine="760"/>
        <w:spacing w:line="420" w:lineRule="exact"/>
      </w:pPr>
      <w:r>
        <w:rPr>
          <w:rFonts w:hint="eastAsia" w:eastAsia="宋体"/>
          <w:sz w:val="24"/>
          <w:szCs w:val="24"/>
        </w:rPr>
        <w:t>用户表（User）如表3-1所示。该表存储系统中所有用户的基本信息，包括管理员、教师和学生，是系统中最核心的表之一。1231231/</w:t>
      </w:r>
      <w:r>
        <w:rPr>
          <w:rFonts w:hint="eastAsia"/>
          <w:lang w:val="en-US" w:eastAsia="zh-CN"/>
        </w:rPr>
        <w:t>3</w:t>
      </w:r>
    </w:p>
    <w:p w14:paraId="5901DBE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00" w:firstLineChars="200"/>
        <w:jc w:val="center"/>
        <w:textAlignment w:val="auto"/>
        <w:rPr>
          <w:rFonts w:hint="eastAsia" w:cs="Times New Roman"/>
        </w:rPr>
      </w:pPr>
      <w:r>
        <w:rPr>
          <w:rFonts w:hint="eastAsia" w:cs="Times New Roman"/>
        </w:rPr>
        <w:t>表</w:t>
      </w:r>
      <w:r>
        <w:rPr>
          <w:rFonts w:hint="eastAsia" w:cs="Times New Roman"/>
          <w:lang w:val="en-US" w:eastAsia="zh-CN"/>
        </w:rPr>
        <w:t>3</w:t>
      </w:r>
      <w:r>
        <w:rPr>
          <w:rFonts w:hint="eastAsia" w:cs="Times New Roman"/>
        </w:rPr>
        <w:t>-</w:t>
      </w:r>
      <w:r>
        <w:rPr>
          <w:rFonts w:hint="eastAsia" w:cs="Times New Roman"/>
          <w:lang w:val="en-US" w:eastAsia="zh-CN"/>
        </w:rPr>
        <w:t>1</w:t>
      </w:r>
      <w:r>
        <w:rPr>
          <w:rFonts w:hint="eastAsia" w:cs="Times New Roman"/>
        </w:rPr>
        <w:t xml:space="preserve">  User</w:t>
      </w:r>
    </w:p>
    <w:tbl>
      <w:tblPr>
        <w:tblStyle w:val="11"/>
        <w:tblW w:w="5000" w:type="pct"/>
        <w:tblInd w:w="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il" w:color="auto" w:sz="0" w:space="0"/>
          <w:insideV w:val="nil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0"/>
        <w:gridCol w:w="2073"/>
        <w:gridCol w:w="3591"/>
      </w:tblGrid>
      <w:tr w14:paraId="5DFAA7C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2" w:hRule="atLeast"/>
        </w:trPr>
        <w:tc>
          <w:tcPr>
            <w:tcW w:w="2780" w:type="dxa"/>
            <w:tcBorders>
              <w:top w:val="single" w:color="000000" w:sz="4" w:space="0"/>
              <w:bottom w:val="single" w:color="000000" w:sz="4" w:space="0"/>
              <w:left w:val="nil"/>
              <w:right w:val="nil"/>
            </w:tcBorders>
            <w:shd w:val="clear" w:color="auto" w:fill="FFFFFF"/>
            <w:noWrap w:val="0"/>
            <w:vAlign w:val="bottom"/>
          </w:tcPr>
          <w:p w14:paraId="3A4DF1E1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  <w:ind w:firstLine="760"/>
            </w:pPr>
            <w:r>
              <w:rPr>
                <w:rFonts w:hint="eastAsia" w:eastAsia="宋体"/>
                <w:sz w:val="22"/>
                <w:szCs w:val="22"/>
              </w:rPr>
              <w:t>列名</w:t>
            </w:r>
          </w:p>
        </w:tc>
        <w:tc>
          <w:tcPr>
            <w:tcW w:w="2073" w:type="dxa"/>
            <w:tcBorders>
              <w:top w:val="single" w:color="000000" w:sz="4" w:space="0"/>
              <w:bottom w:val="single" w:color="000000" w:sz="4" w:space="0"/>
              <w:left w:val="nil"/>
              <w:right w:val="nil"/>
            </w:tcBorders>
            <w:shd w:val="clear" w:color="auto" w:fill="FFFFFF"/>
            <w:noWrap w:val="0"/>
            <w:vAlign w:val="bottom"/>
          </w:tcPr>
          <w:p w14:paraId="4CE10767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  <w:ind w:firstLine="760"/>
            </w:pPr>
            <w:r>
              <w:rPr>
                <w:rFonts w:hint="eastAsia" w:eastAsia="宋体"/>
                <w:sz w:val="22"/>
                <w:szCs w:val="22"/>
              </w:rPr>
              <w:t>数据类型</w:t>
            </w:r>
          </w:p>
        </w:tc>
        <w:tc>
          <w:tcPr>
            <w:tcW w:w="3595" w:type="dxa"/>
            <w:tcBorders>
              <w:top w:val="single" w:color="000000" w:sz="4" w:space="0"/>
              <w:bottom w:val="single" w:color="000000" w:sz="4" w:space="0"/>
              <w:left w:val="nil"/>
              <w:right w:val="nil"/>
            </w:tcBorders>
            <w:shd w:val="clear" w:color="auto" w:fill="FFFFFF"/>
            <w:noWrap w:val="0"/>
            <w:vAlign w:val="bottom"/>
          </w:tcPr>
          <w:p w14:paraId="4C436192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  <w:ind w:firstLine="760"/>
            </w:pPr>
            <w:r>
              <w:rPr>
                <w:rFonts w:hint="eastAsia" w:eastAsia="宋体"/>
                <w:sz w:val="22"/>
                <w:szCs w:val="22"/>
              </w:rPr>
              <w:t>描述</w:t>
            </w:r>
          </w:p>
        </w:tc>
      </w:tr>
      <w:tr w14:paraId="70D6775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6F5B03C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207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6555D29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3F576D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主键，自增</w:t>
            </w:r>
          </w:p>
        </w:tc>
      </w:tr>
      <w:tr w14:paraId="4CF155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102A90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2198C7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VARCHAR(100)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71D666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账号 (学号/工号)</w:t>
            </w:r>
          </w:p>
        </w:tc>
      </w:tr>
      <w:tr w14:paraId="50E79F5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4E8B6F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name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30D329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VARCHAR(100)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54E16B0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姓名</w:t>
            </w:r>
          </w:p>
        </w:tc>
      </w:tr>
      <w:tr w14:paraId="019EFA7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07AA98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password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718055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VARCHAR(128)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2F8C004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密码 (应哈希存储)</w:t>
            </w:r>
          </w:p>
        </w:tc>
      </w:tr>
      <w:tr w14:paraId="345274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0C314A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role_id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56F0177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503884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角色 (0:Admin, 1:Teacher, 2:Student)</w:t>
            </w:r>
          </w:p>
        </w:tc>
      </w:tr>
      <w:tr w14:paraId="39731BA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65FA98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sex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4080FF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15021F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性别 (1:男, 0:女)</w:t>
            </w:r>
          </w:p>
        </w:tc>
      </w:tr>
      <w:tr w14:paraId="517718D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2C6F73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school_teacher_id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0C81B2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4B8F3C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外键, 关联 school 表</w:t>
            </w:r>
          </w:p>
        </w:tc>
      </w:tr>
      <w:tr w14:paraId="4F0C4B6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5544A5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last_login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041F8C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DATETIME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2C8E3D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最后登录时间</w:t>
            </w:r>
          </w:p>
        </w:tc>
      </w:tr>
      <w:tr w14:paraId="39164FE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tcBorders>
              <w:bottom w:val="single" w:color="000000" w:sz="4" w:space="0"/>
              <w:top w:val="nil"/>
              <w:left w:val="nil"/>
              <w:right w:val="nil"/>
            </w:tcBorders>
            <w:shd w:val="clear" w:color="auto" w:fill="FFFFFF"/>
            <w:noWrap w:val="0"/>
            <w:vAlign w:val="center"/>
          </w:tcPr>
          <w:p w14:paraId="0AA7CD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is_active</w:t>
            </w:r>
          </w:p>
        </w:tc>
        <w:tc>
          <w:tcPr>
            <w:tcW w:w="2073" w:type="dxa"/>
            <w:tcBorders>
              <w:bottom w:val="single" w:color="000000" w:sz="4" w:space="0"/>
              <w:top w:val="nil"/>
              <w:left w:val="nil"/>
              <w:right w:val="nil"/>
            </w:tcBorders>
            <w:shd w:val="clear" w:color="auto" w:fill="FFFFFF"/>
            <w:noWrap w:val="0"/>
            <w:vAlign w:val="center"/>
          </w:tcPr>
          <w:p w14:paraId="655FBCB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TINYINT(1)</w:t>
            </w:r>
          </w:p>
        </w:tc>
        <w:tc>
          <w:tcPr>
            <w:tcW w:w="3595" w:type="dxa"/>
            <w:tcBorders>
              <w:bottom w:val="single" w:color="000000" w:sz="4" w:space="0"/>
              <w:top w:val="nil"/>
              <w:left w:val="nil"/>
              <w:right w:val="nil"/>
            </w:tcBorders>
            <w:shd w:val="clear" w:color="auto" w:fill="FFFFFF"/>
            <w:noWrap w:val="0"/>
            <w:vAlign w:val="center"/>
          </w:tcPr>
          <w:p w14:paraId="2A0218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是否活跃</w:t>
            </w:r>
          </w:p>
        </w:tc>
      </w:tr>
    </w:tbl>
    <w:p w14:paraId="6361B6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sz w:val="28"/>
          <w:szCs w:val="28"/>
        </w:rPr>
      </w:pPr>
    </w:p>
    <w:p w14:paraId="510B41D3">
      <w:pPr>
        <w:bidi w:val="0"/>
        <w:rPr>
          <w:rFonts w:hint="eastAsia"/>
        </w:rPr>
      </w:pPr>
      <w:r>
        <w:rPr>
          <w:rFonts w:hint="eastAsia"/>
        </w:rPr>
        <w:t>学校表（School）如表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-2所示。该表记录院校和专业信息，为用户提供组织归属，主要与教师和学生关联。</w:t>
      </w:r>
    </w:p>
    <w:p w14:paraId="66C8BDFE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00" w:firstLineChars="200"/>
        <w:jc w:val="center"/>
        <w:textAlignment w:val="auto"/>
        <w:rPr>
          <w:rFonts w:hint="eastAsia" w:cs="Times New Roman"/>
        </w:rPr>
      </w:pPr>
      <w:r>
        <w:rPr>
          <w:rFonts w:hint="eastAsia" w:cs="Times New Roman"/>
        </w:rPr>
        <w:t>表</w:t>
      </w:r>
      <w:r>
        <w:rPr>
          <w:rFonts w:hint="eastAsia" w:cs="Times New Roman"/>
          <w:lang w:val="en-US" w:eastAsia="zh-CN"/>
        </w:rPr>
        <w:t>3</w:t>
      </w:r>
      <w:r>
        <w:rPr>
          <w:rFonts w:hint="eastAsia" w:cs="Times New Roman"/>
        </w:rPr>
        <w:t>-</w:t>
      </w:r>
      <w:r>
        <w:rPr>
          <w:rFonts w:hint="eastAsia" w:cs="Times New Roman"/>
          <w:lang w:val="en-US" w:eastAsia="zh-CN"/>
        </w:rPr>
        <w:t>2</w:t>
      </w:r>
      <w:r>
        <w:rPr>
          <w:rFonts w:hint="eastAsia" w:cs="Times New Roman"/>
        </w:rPr>
        <w:t xml:space="preserve">  学校表</w:t>
      </w:r>
    </w:p>
    <w:tbl>
      <w:tblPr>
        <w:tblStyle w:val="11"/>
        <w:tblW w:w="5000" w:type="pct"/>
        <w:tblInd w:w="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il" w:color="auto" w:sz="0" w:space="0"/>
          <w:insideV w:val="nil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9"/>
        <w:gridCol w:w="2073"/>
        <w:gridCol w:w="3592"/>
      </w:tblGrid>
      <w:tr w14:paraId="6C655E6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tcBorders>
              <w:top w:val="single" w:color="000000" w:sz="4" w:space="0"/>
              <w:bottom w:val="single" w:color="000000" w:sz="4" w:space="0"/>
              <w:left w:val="nil"/>
              <w:right w:val="nil"/>
            </w:tcBorders>
            <w:shd w:val="clear" w:color="auto" w:fill="FFFFFF"/>
            <w:noWrap w:val="0"/>
            <w:vAlign w:val="bottom"/>
          </w:tcPr>
          <w:p w14:paraId="5EC98142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  <w:ind w:firstLine="760"/>
            </w:pPr>
            <w:r>
              <w:rPr>
                <w:rFonts w:hint="eastAsia" w:eastAsia="宋体"/>
                <w:sz w:val="22"/>
                <w:szCs w:val="22"/>
              </w:rPr>
              <w:t>列名</w:t>
            </w:r>
          </w:p>
        </w:tc>
        <w:tc>
          <w:tcPr>
            <w:tcW w:w="2073" w:type="dxa"/>
            <w:tcBorders>
              <w:top w:val="single" w:color="000000" w:sz="4" w:space="0"/>
              <w:bottom w:val="single" w:color="000000" w:sz="4" w:space="0"/>
              <w:left w:val="nil"/>
              <w:right w:val="nil"/>
            </w:tcBorders>
            <w:shd w:val="clear" w:color="auto" w:fill="FFFFFF"/>
            <w:noWrap w:val="0"/>
            <w:vAlign w:val="bottom"/>
          </w:tcPr>
          <w:p w14:paraId="2F24787C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  <w:ind w:firstLine="760"/>
            </w:pPr>
            <w:r>
              <w:rPr>
                <w:rFonts w:hint="eastAsia" w:eastAsia="宋体"/>
                <w:sz w:val="22"/>
                <w:szCs w:val="22"/>
              </w:rPr>
              <w:t>数据类型</w:t>
            </w:r>
          </w:p>
        </w:tc>
        <w:tc>
          <w:tcPr>
            <w:tcW w:w="3595" w:type="dxa"/>
            <w:tcBorders>
              <w:top w:val="single" w:color="000000" w:sz="4" w:space="0"/>
              <w:bottom w:val="single" w:color="000000" w:sz="4" w:space="0"/>
              <w:left w:val="nil"/>
              <w:right w:val="nil"/>
            </w:tcBorders>
            <w:shd w:val="clear" w:color="auto" w:fill="FFFFFF"/>
            <w:noWrap w:val="0"/>
            <w:vAlign w:val="bottom"/>
          </w:tcPr>
          <w:p w14:paraId="7E9B4B73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  <w:ind w:firstLine="760"/>
            </w:pPr>
            <w:r>
              <w:rPr>
                <w:rFonts w:hint="eastAsia" w:eastAsia="宋体"/>
                <w:sz w:val="22"/>
                <w:szCs w:val="22"/>
              </w:rPr>
              <w:t>描述</w:t>
            </w:r>
          </w:p>
        </w:tc>
      </w:tr>
      <w:tr w14:paraId="0CFCD68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10C9C5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207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75B9D1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57D952A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主键，自增</w:t>
            </w:r>
          </w:p>
        </w:tc>
      </w:tr>
      <w:tr w14:paraId="6C29491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799FB64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school_name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5E7823A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VARCHAR(100)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7956C5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学校名称</w:t>
            </w:r>
          </w:p>
        </w:tc>
      </w:tr>
      <w:tr w14:paraId="6EDE55B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0BA150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school_abbr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73CAD86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VARCHAR(10)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78454E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学校缩写</w:t>
            </w:r>
          </w:p>
        </w:tc>
      </w:tr>
      <w:tr w14:paraId="5000FA8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2CB2A3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school_level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1E1076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VARCHAR(50)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49459D5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学校级别</w:t>
            </w:r>
          </w:p>
        </w:tc>
      </w:tr>
      <w:tr w14:paraId="3C2B0B5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04730C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major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15CF2D5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VARCHAR(100)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70FF42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专业</w:t>
            </w:r>
          </w:p>
        </w:tc>
      </w:tr>
      <w:tr w14:paraId="24E56DF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7FB5A11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student_prefix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1D5671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VARCHAR(2)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2BB476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学号前缀</w:t>
            </w:r>
          </w:p>
        </w:tc>
      </w:tr>
      <w:tr w14:paraId="134E479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797BA4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created_at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39E053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TIMESTAMP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4CC004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创建时间</w:t>
            </w:r>
          </w:p>
        </w:tc>
      </w:tr>
      <w:tr w14:paraId="75BB61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4329E0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updated_at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3F5388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TIMESTAMP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2F2CEC0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更新时间</w:t>
            </w:r>
          </w:p>
        </w:tc>
      </w:tr>
    </w:tbl>
    <w:p w14:paraId="76E36C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560" w:firstLineChars="200"/>
        <w:textAlignment w:val="auto"/>
        <w:rPr>
          <w:sz w:val="28"/>
          <w:szCs w:val="28"/>
        </w:rPr>
      </w:pPr>
    </w:p>
    <w:p w14:paraId="4CB21C4B">
      <w:pPr>
        <w:bidi w:val="0"/>
        <w:rPr>
          <w:rFonts w:hint="eastAsia"/>
        </w:rPr>
      </w:pPr>
      <w:r>
        <w:rPr>
          <w:rFonts w:hint="eastAsia"/>
        </w:rPr>
        <w:t>课程表（Course）如表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-3所示。该表存储系统中所有课程的详细信息，包括基本信息和教学安排，是课程管理的核心。</w:t>
      </w:r>
    </w:p>
    <w:p w14:paraId="5C47FE80">
      <w:pPr>
        <w:bidi w:val="0"/>
        <w:rPr>
          <w:rFonts w:hint="eastAsia"/>
        </w:rPr>
      </w:pPr>
    </w:p>
    <w:p w14:paraId="264C9BEB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firstLine="400" w:firstLineChars="200"/>
        <w:jc w:val="center"/>
        <w:textAlignment w:val="auto"/>
        <w:rPr>
          <w:rFonts w:hint="eastAsia" w:cs="Times New Roman"/>
        </w:rPr>
      </w:pPr>
      <w:r>
        <w:rPr>
          <w:rFonts w:hint="eastAsia" w:cs="Times New Roman"/>
        </w:rPr>
        <w:t>表</w:t>
      </w:r>
      <w:r>
        <w:rPr>
          <w:rFonts w:hint="eastAsia" w:cs="Times New Roman"/>
          <w:lang w:val="en-US" w:eastAsia="zh-CN"/>
        </w:rPr>
        <w:t>3</w:t>
      </w:r>
      <w:r>
        <w:rPr>
          <w:rFonts w:hint="eastAsia" w:cs="Times New Roman"/>
        </w:rPr>
        <w:t>-</w:t>
      </w:r>
      <w:r>
        <w:rPr>
          <w:rFonts w:hint="eastAsia" w:cs="Times New Roman"/>
          <w:lang w:val="en-US" w:eastAsia="zh-CN"/>
        </w:rPr>
        <w:t>3</w:t>
      </w:r>
      <w:r>
        <w:rPr>
          <w:rFonts w:hint="eastAsia" w:cs="Times New Roman"/>
        </w:rPr>
        <w:t xml:space="preserve">  课程表</w:t>
      </w:r>
    </w:p>
    <w:tbl>
      <w:tblPr>
        <w:tblStyle w:val="11"/>
        <w:tblW w:w="5000" w:type="pct"/>
        <w:tblInd w:w="7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il" w:color="auto" w:sz="0" w:space="0"/>
          <w:insideV w:val="nil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0"/>
        <w:gridCol w:w="2073"/>
        <w:gridCol w:w="3591"/>
      </w:tblGrid>
      <w:tr w14:paraId="1A4CF0C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tcBorders>
              <w:top w:val="single" w:color="000000" w:sz="4" w:space="0"/>
              <w:bottom w:val="single" w:color="000000" w:sz="4" w:space="0"/>
              <w:left w:val="nil"/>
              <w:right w:val="nil"/>
            </w:tcBorders>
            <w:shd w:val="clear" w:color="auto" w:fill="FFFFFF"/>
            <w:noWrap w:val="0"/>
            <w:vAlign w:val="bottom"/>
          </w:tcPr>
          <w:p w14:paraId="0B0D3655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  <w:ind w:firstLine="760"/>
            </w:pPr>
            <w:r>
              <w:rPr>
                <w:rFonts w:hint="eastAsia" w:eastAsia="宋体"/>
                <w:sz w:val="22"/>
                <w:szCs w:val="22"/>
              </w:rPr>
              <w:t>列名</w:t>
            </w:r>
          </w:p>
        </w:tc>
        <w:tc>
          <w:tcPr>
            <w:tcW w:w="2073" w:type="dxa"/>
            <w:tcBorders>
              <w:top w:val="single" w:color="000000" w:sz="4" w:space="0"/>
              <w:bottom w:val="single" w:color="000000" w:sz="4" w:space="0"/>
              <w:left w:val="nil"/>
              <w:right w:val="nil"/>
            </w:tcBorders>
            <w:shd w:val="clear" w:color="auto" w:fill="FFFFFF"/>
            <w:noWrap w:val="0"/>
            <w:vAlign w:val="bottom"/>
          </w:tcPr>
          <w:p w14:paraId="44702ED1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  <w:ind w:firstLine="760"/>
            </w:pPr>
            <w:r>
              <w:rPr>
                <w:rFonts w:hint="eastAsia" w:eastAsia="宋体"/>
                <w:sz w:val="22"/>
                <w:szCs w:val="22"/>
              </w:rPr>
              <w:t>数据类型</w:t>
            </w:r>
          </w:p>
        </w:tc>
        <w:tc>
          <w:tcPr>
            <w:tcW w:w="3595" w:type="dxa"/>
            <w:tcBorders>
              <w:top w:val="single" w:color="000000" w:sz="4" w:space="0"/>
              <w:bottom w:val="single" w:color="000000" w:sz="4" w:space="0"/>
              <w:left w:val="nil"/>
              <w:right w:val="nil"/>
            </w:tcBorders>
            <w:shd w:val="clear" w:color="auto" w:fill="FFFFFF"/>
            <w:noWrap w:val="0"/>
            <w:vAlign w:val="bottom"/>
          </w:tcPr>
          <w:p w14:paraId="2B28BC23">
            <w:pPr>
              <w:spacing w:line="300" w:lineRule="auto"/>
              <w:jc w:val="center"/>
              <w:rPr>
                <w:rFonts w:hint="eastAsia"/>
                <w:sz w:val="22"/>
                <w:szCs w:val="22"/>
              </w:rPr>
              <w:ind w:firstLine="760"/>
            </w:pPr>
            <w:r>
              <w:rPr>
                <w:rFonts w:hint="eastAsia" w:eastAsia="宋体"/>
                <w:sz w:val="22"/>
                <w:szCs w:val="22"/>
              </w:rPr>
              <w:t>描述</w:t>
            </w:r>
          </w:p>
        </w:tc>
      </w:tr>
      <w:tr w14:paraId="69E9644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11C3E1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id</w:t>
            </w:r>
          </w:p>
        </w:tc>
        <w:tc>
          <w:tcPr>
            <w:tcW w:w="207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705F28C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</w:t>
            </w:r>
          </w:p>
        </w:tc>
        <w:tc>
          <w:tcPr>
            <w:tcW w:w="359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 w:val="0"/>
            <w:vAlign w:val="center"/>
          </w:tcPr>
          <w:p w14:paraId="1854BD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主键，自增</w:t>
            </w:r>
          </w:p>
        </w:tc>
      </w:tr>
      <w:tr w14:paraId="110C636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4B0AC95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course_code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2C168E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VARCHAR(20)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53D0521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课程码</w:t>
            </w:r>
          </w:p>
        </w:tc>
      </w:tr>
      <w:tr w14:paraId="6337C5F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51938C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course_name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2DA9F5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VARCHAR(100)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24D211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课程名称</w:t>
            </w:r>
          </w:p>
        </w:tc>
      </w:tr>
      <w:tr w14:paraId="7E1775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72CD0B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course_info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48911A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TEXT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0321E0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课程信息</w:t>
            </w:r>
          </w:p>
        </w:tc>
      </w:tr>
      <w:tr w14:paraId="247A46D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296CB7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syllabus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2E449BD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TEXT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12C8D7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课程大纲</w:t>
            </w:r>
          </w:p>
        </w:tc>
      </w:tr>
      <w:tr w14:paraId="4791AF7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1644FB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cover_image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1B6657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VARCHAR(255)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7E5DFB9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封面图片URL</w:t>
            </w:r>
          </w:p>
        </w:tc>
      </w:tr>
      <w:tr w14:paraId="5509862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65D67A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start_date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1288CD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3CEF68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开课时间</w:t>
            </w:r>
          </w:p>
        </w:tc>
      </w:tr>
      <w:tr w14:paraId="096684A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38420D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end_date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2A31CC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DATE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5FD828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结课时间</w:t>
            </w:r>
          </w:p>
        </w:tc>
      </w:tr>
      <w:tr w14:paraId="35FBFAA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shd w:val="clear" w:color="auto" w:fill="FFFFFF"/>
            <w:noWrap w:val="0"/>
            <w:vAlign w:val="center"/>
          </w:tcPr>
          <w:p w14:paraId="44FEED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remarks</w:t>
            </w:r>
          </w:p>
        </w:tc>
        <w:tc>
          <w:tcPr>
            <w:tcW w:w="2073" w:type="dxa"/>
            <w:shd w:val="clear" w:color="auto" w:fill="FFFFFF"/>
            <w:noWrap w:val="0"/>
            <w:vAlign w:val="center"/>
          </w:tcPr>
          <w:p w14:paraId="10E150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TEXT</w:t>
            </w:r>
          </w:p>
        </w:tc>
        <w:tc>
          <w:tcPr>
            <w:tcW w:w="3595" w:type="dxa"/>
            <w:shd w:val="clear" w:color="auto" w:fill="FFFFFF"/>
            <w:noWrap w:val="0"/>
            <w:vAlign w:val="center"/>
          </w:tcPr>
          <w:p w14:paraId="71E1BC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/>
                <w:sz w:val="22"/>
                <w:szCs w:val="22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备注</w:t>
            </w:r>
          </w:p>
        </w:tc>
      </w:tr>
      <w:tr w14:paraId="425B192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" w:hRule="atLeast"/>
        </w:trPr>
        <w:tc>
          <w:tcPr>
            <w:tcW w:w="2780" w:type="dxa"/>
            <w:tcBorders>
              <w:bottom w:val="single" w:color="000000" w:sz="4" w:space="0"/>
              <w:top w:val="nil"/>
              <w:left w:val="nil"/>
              <w:right w:val="nil"/>
            </w:tcBorders>
            <w:shd w:val="clear" w:color="auto" w:fill="FFFFFF"/>
            <w:noWrap w:val="0"/>
            <w:vAlign w:val="center"/>
          </w:tcPr>
          <w:p w14:paraId="148040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t>school_teacher_id</w:t>
            </w:r>
          </w:p>
        </w:tc>
        <w:tc>
          <w:tcPr>
            <w:tcW w:w="2073" w:type="dxa"/>
            <w:tcBorders>
              <w:bottom w:val="single" w:color="000000" w:sz="4" w:space="0"/>
              <w:top w:val="nil"/>
              <w:left w:val="nil"/>
              <w:right w:val="nil"/>
            </w:tcBorders>
            <w:shd w:val="clear" w:color="auto" w:fill="FFFFFF"/>
            <w:noWrap w:val="0"/>
            <w:vAlign w:val="center"/>
          </w:tcPr>
          <w:p w14:paraId="2A4289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t>INT</w:t>
            </w:r>
          </w:p>
        </w:tc>
        <w:tc>
          <w:tcPr>
            <w:tcW w:w="3595" w:type="dxa"/>
            <w:tcBorders>
              <w:bottom w:val="single" w:color="000000" w:sz="4" w:space="0"/>
              <w:top w:val="nil"/>
              <w:left w:val="nil"/>
              <w:right w:val="nil"/>
            </w:tcBorders>
            <w:shd w:val="clear" w:color="auto" w:fill="FFFFFF"/>
            <w:noWrap w:val="0"/>
            <w:vAlign w:val="center"/>
          </w:tcPr>
          <w:p w14:paraId="045EFCC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ind w:firstLine="760"/>
              <w:spacing w:line="420" w:lineRule="exact"/>
            </w:pPr>
            <w:r>
              <w:rPr>
                <w:rFonts w:hint="eastAsia" w:ascii="宋体" w:hAnsi="宋体" w:eastAsia="宋体" w:cs="宋体"/>
                <w:iCs w:val="0"/>
                <w:color w:val="000000"/>
                <w:kern w:val="0"/>
                <w:sz w:val="22"/>
                <w:szCs w:val="22"/>
                <w:u w:val="single"/>
                <w:lang w:val="en-US" w:eastAsia="zh-CN" w:bidi="ar"/>
              </w:rPr>
              <w:t>外键, 关联 user 表 (教师)</w:t>
            </w:r>
          </w:p>
        </w:tc>
      </w:tr>
    </w:tbl>
    <w:p w14:paraId="75384E76">
      <w:pPr>
        <w:numPr>
          <w:numId w:val="0"/>
        </w:numPr>
        <w:rPr>
          <w:rFonts w:hint="default"/>
          <w:lang w:val="en-US" w:eastAsia="zh-CN"/>
        </w:rPr>
      </w:pPr>
      <w:bookmarkStart w:id="0" w:name="_GoBack"/>
      <w:bookmarkEnd w:id="0"/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commentsExtended.xml><?xml version="1.0" encoding="utf-8"?>
<root/>
</file>

<file path=word/endnotes.xml><?xml version="1.0" encoding="utf-8"?>
<w:endnotes xmlns:mc="http://schemas.openxmlformats.org/markup-compatibility/2006" xmlns:w="http://schemas.openxmlformats.org/wordprocessingml/2006/main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w="http://schemas.openxmlformats.org/wordprocessingml/2006/main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微软雅黑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 Regular">
    <w:altName w:val="Times New Roman"/>
    <w:panose1 w:val="02020503050405090304"/>
    <w:charset w:val="00"/>
    <w:family w:val="auto"/>
    <w:pitch w:val="default"/>
    <w:sig w:usb0="00000000" w:usb1="00000000" w:usb2="00000001" w:usb3="00000000" w:csb0="400001BF" w:csb1="DFF7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 w15 wp14">
  <w:p w14:paraId="7ECE4196"/>
</w:ftr>
</file>

<file path=word/footnotes.xml><?xml version="1.0" encoding="utf-8"?>
<w:footnotes xmlns:mc="http://schemas.openxmlformats.org/markup-compatibility/2006" xmlns:w="http://schemas.openxmlformats.org/wordprocessingml/2006/main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mc:Ignorable="w14 w15 wp14">
  <w:p w14:paraId="53DE209B">
    <w:pPr>
      <w:pStyle w:val="8"/>
      <w:rPr>
        <w:rFonts w:ascii="宋体" w:hAnsi="宋体"/>
        <w:sz w:val="21"/>
        <w:szCs w:val="21"/>
      </w:rPr>
    </w:pPr>
    <w:r>
      <w:rPr>
        <w:rFonts w:hint="eastAsia" w:ascii="宋体" w:hAnsi="宋体"/>
        <w:sz w:val="21"/>
        <w:szCs w:val="21"/>
      </w:rPr>
      <w:t>天津仁爱学院</w:t>
    </w:r>
    <w:r>
      <w:rPr>
        <w:rFonts w:hint="cs"/>
        <w:sz w:val="21"/>
        <w:szCs w:val="21"/>
        <w:cs/>
      </w:rPr>
      <w:t>2</w:t>
    </w:r>
    <w:r>
      <w:rPr>
        <w:sz w:val="21"/>
        <w:szCs w:val="21"/>
      </w:rPr>
      <w:t>02</w:t>
    </w:r>
    <w:r>
      <w:rPr>
        <w:rFonts w:hint="eastAsia"/>
        <w:sz w:val="21"/>
        <w:szCs w:val="21"/>
      </w:rPr>
      <w:t>5</w:t>
    </w:r>
    <w:r>
      <w:rPr>
        <w:rFonts w:hint="eastAsia" w:ascii="宋体" w:hAnsi="宋体"/>
        <w:sz w:val="21"/>
        <w:szCs w:val="21"/>
      </w:rPr>
      <w:t>届本科生毕业设计（论文）</w:t>
    </w:r>
  </w:p>
</w:hdr>
</file>

<file path=word/people.xml><?xml version="1.0" encoding="utf-8"?>
<root/>
</file>

<file path=word/settings.xml><?xml version="1.0" encoding="utf-8"?>
<w:settings xmlns:m="http://schemas.openxmlformats.org/officeDocument/2006/math" xmlns:mc="http://schemas.openxmlformats.org/markup-compatibility/2006" xmlns:w="http://schemas.openxmlformats.org/wordprocessingml/2006/main" mc:Ignorable="w14">
  <w:zoom w:percent="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191D2C"/>
    <w:rsid w:val="00616A78"/>
    <w:rsid w:val="02280E4A"/>
    <w:rsid w:val="05856AD5"/>
    <w:rsid w:val="08A62AA2"/>
    <w:rsid w:val="095C7B4D"/>
    <w:rsid w:val="107F5AEF"/>
    <w:rsid w:val="121216F1"/>
    <w:rsid w:val="12C45443"/>
    <w:rsid w:val="13151E20"/>
    <w:rsid w:val="14522278"/>
    <w:rsid w:val="14D42F47"/>
    <w:rsid w:val="166651F1"/>
    <w:rsid w:val="16AC3D4A"/>
    <w:rsid w:val="17712A16"/>
    <w:rsid w:val="198F3627"/>
    <w:rsid w:val="1C335B7D"/>
    <w:rsid w:val="1F2C5565"/>
    <w:rsid w:val="1F520C6C"/>
    <w:rsid w:val="211C1935"/>
    <w:rsid w:val="21352D06"/>
    <w:rsid w:val="251A1910"/>
    <w:rsid w:val="26502390"/>
    <w:rsid w:val="2C994AB2"/>
    <w:rsid w:val="2D5E29E5"/>
    <w:rsid w:val="2EB90AAC"/>
    <w:rsid w:val="30CC4D09"/>
    <w:rsid w:val="319C113C"/>
    <w:rsid w:val="32492C0C"/>
    <w:rsid w:val="32566F80"/>
    <w:rsid w:val="356B7B35"/>
    <w:rsid w:val="38551E4C"/>
    <w:rsid w:val="40181D19"/>
    <w:rsid w:val="41273B47"/>
    <w:rsid w:val="42835AC8"/>
    <w:rsid w:val="429F4E0D"/>
    <w:rsid w:val="42B23D5F"/>
    <w:rsid w:val="4348021A"/>
    <w:rsid w:val="44191D2C"/>
    <w:rsid w:val="452A239C"/>
    <w:rsid w:val="4A3E460A"/>
    <w:rsid w:val="4AE15425"/>
    <w:rsid w:val="4C1F440B"/>
    <w:rsid w:val="4DE11C0E"/>
    <w:rsid w:val="4E3F20B7"/>
    <w:rsid w:val="4E905F05"/>
    <w:rsid w:val="4E960CC2"/>
    <w:rsid w:val="4FC413AD"/>
    <w:rsid w:val="4FC95915"/>
    <w:rsid w:val="553700F3"/>
    <w:rsid w:val="56711080"/>
    <w:rsid w:val="577564AA"/>
    <w:rsid w:val="5D3F5738"/>
    <w:rsid w:val="5ED657C7"/>
    <w:rsid w:val="61AB7253"/>
    <w:rsid w:val="61CA2A1B"/>
    <w:rsid w:val="62987270"/>
    <w:rsid w:val="64935200"/>
    <w:rsid w:val="653D2B4E"/>
    <w:rsid w:val="6599228C"/>
    <w:rsid w:val="666B2582"/>
    <w:rsid w:val="66955D4F"/>
    <w:rsid w:val="6A3C53FC"/>
    <w:rsid w:val="6B8122B0"/>
    <w:rsid w:val="6BEA1734"/>
    <w:rsid w:val="6DD31D72"/>
    <w:rsid w:val="6E1567D8"/>
    <w:rsid w:val="6E6559D1"/>
    <w:rsid w:val="6F5E5451"/>
    <w:rsid w:val="70453BB5"/>
    <w:rsid w:val="709F173E"/>
    <w:rsid w:val="72555F92"/>
    <w:rsid w:val="73D617A8"/>
    <w:rsid w:val="77227985"/>
    <w:rsid w:val="795D49F9"/>
    <w:rsid w:val="79F6115C"/>
    <w:rsid w:val="7D140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20" w:lineRule="exact"/>
      <w:ind w:firstLine="76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50" w:beforeLines="50" w:beforeAutospacing="0" w:after="50" w:afterLines="50" w:afterAutospacing="0" w:line="420" w:lineRule="exact"/>
      <w:outlineLvl w:val="0"/>
    </w:pPr>
    <w:rPr>
      <w:rFonts w:ascii="Times New Roman" w:hAnsi="Times New Roman" w:eastAsia="黑体"/>
      <w:kern w:val="44"/>
      <w:sz w:val="30"/>
    </w:rPr>
  </w:style>
  <w:style w:type="paragraph" w:styleId="3">
    <w:name w:val="heading 2"/>
    <w:basedOn w:val="1"/>
    <w:next w:val="1"/>
    <w:link w:val="15"/>
    <w:unhideWhenUsed/>
    <w:qFormat/>
    <w:uiPriority w:val="0"/>
    <w:pPr>
      <w:keepNext/>
      <w:keepLines/>
      <w:spacing w:before="50" w:beforeLines="50" w:after="50" w:afterLines="50" w:line="420" w:lineRule="exact"/>
      <w:ind w:firstLine="0" w:firstLineChars="0"/>
      <w:outlineLvl w:val="1"/>
    </w:pPr>
    <w:rPr>
      <w:rFonts w:eastAsia="黑体"/>
      <w:bCs/>
      <w:sz w:val="28"/>
      <w:szCs w:val="32"/>
    </w:rPr>
  </w:style>
  <w:style w:type="paragraph" w:styleId="4">
    <w:name w:val="heading 3"/>
    <w:basedOn w:val="1"/>
    <w:next w:val="1"/>
    <w:link w:val="14"/>
    <w:unhideWhenUsed/>
    <w:qFormat/>
    <w:uiPriority w:val="0"/>
    <w:pPr>
      <w:spacing w:before="73" w:beforeAutospacing="1" w:after="-2147483648" w:afterAutospacing="1"/>
      <w:jc w:val="left"/>
      <w:outlineLvl w:val="2"/>
    </w:pPr>
    <w:rPr>
      <w:rFonts w:hint="default" w:ascii="Times New Roman" w:hAnsi="Times New Roman" w:eastAsia="黑体" w:cs="宋体"/>
      <w:bCs/>
      <w:kern w:val="0"/>
      <w:sz w:val="28"/>
      <w:szCs w:val="27"/>
      <w:lang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qFormat/>
    <w:uiPriority w:val="0"/>
    <w:rPr>
      <w:rFonts w:ascii="Arial" w:hAnsi="Arial" w:eastAsia="黑体"/>
      <w:sz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toc 3"/>
    <w:basedOn w:val="1"/>
    <w:next w:val="1"/>
    <w:qFormat/>
    <w:uiPriority w:val="0"/>
    <w:pPr>
      <w:ind w:left="840" w:leftChars="400"/>
    </w:pPr>
  </w:style>
  <w:style w:type="paragraph" w:styleId="8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3 字符"/>
    <w:link w:val="4"/>
    <w:semiHidden/>
    <w:qFormat/>
    <w:uiPriority w:val="0"/>
    <w:rPr>
      <w:rFonts w:hint="default" w:ascii="Times New Roman" w:hAnsi="Times New Roman" w:eastAsia="黑体"/>
      <w:bCs/>
      <w:kern w:val="2"/>
      <w:sz w:val="28"/>
      <w:szCs w:val="32"/>
    </w:rPr>
  </w:style>
  <w:style w:type="character" w:customStyle="1" w:styleId="15">
    <w:name w:val="标题 2 字符"/>
    <w:link w:val="3"/>
    <w:semiHidden/>
    <w:qFormat/>
    <w:uiPriority w:val="0"/>
    <w:rPr>
      <w:rFonts w:ascii="Times New Roman" w:hAnsi="Times New Roman" w:eastAsia="黑体"/>
      <w:bCs/>
      <w:kern w:val="2"/>
      <w:sz w:val="28"/>
      <w:szCs w:val="32"/>
    </w:rPr>
  </w:style>
  <w:style w:type="paragraph" w:customStyle="1" w:styleId="16">
    <w:name w:val="_Style 28"/>
    <w:basedOn w:val="1"/>
    <w:next w:val="1"/>
    <w:qFormat/>
    <w:uiPriority w:val="39"/>
    <w:pPr>
      <w:tabs>
        <w:tab w:val="right" w:leader="dot" w:pos="8302"/>
      </w:tabs>
    </w:pPr>
    <w:rPr>
      <w:rFonts w:ascii="宋体" w:hAnsi="宋体"/>
      <w:snapToGrid w:val="0"/>
      <w:kern w:val="0"/>
      <w:sz w:val="28"/>
      <w:szCs w:val="28"/>
    </w:rPr>
  </w:style>
</w:styles>
</file>

<file path=word/_rels/document.xml.rels><?xml version='1.0' encoding='UTF-8'?>
<ns0:Relationships xmlns:ns0="http://schemas.openxmlformats.org/package/2006/relationships"><ns0:Relationship Id="rId8" Type="http://schemas.openxmlformats.org/officeDocument/2006/relationships/fontTable" Target="fontTable.xml" /><ns0:Relationship Id="rId7" Type="http://schemas.openxmlformats.org/officeDocument/2006/relationships/theme" Target="theme/theme1.xml" /><ns0:Relationship Id="rId6" Type="http://schemas.openxmlformats.org/officeDocument/2006/relationships/footer" Target="footer1.xml" /><ns0:Relationship Id="rId5" Type="http://schemas.openxmlformats.org/officeDocument/2006/relationships/header" Target="header1.xml" /><ns0:Relationship Id="rId4" Type="http://schemas.openxmlformats.org/officeDocument/2006/relationships/endnotes" Target="endnotes.xml" /><ns0:Relationship Id="rId3" Type="http://schemas.openxmlformats.org/officeDocument/2006/relationships/footnotes" Target="footnotes.xml" /><ns0:Relationship Id="rId2" Type="http://schemas.openxmlformats.org/officeDocument/2006/relationships/settings" Target="settings.xml" /><ns0:Relationship Id="rId1" Type="http://schemas.openxmlformats.org/officeDocument/2006/relationships/styles" Target="styles.xml" /></ns0: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6036</Words>
  <Characters>9287</Characters>
  <Lines>0</Lines>
  <Paragraphs>0</Paragraphs>
  <TotalTime>0</TotalTime>
  <ScaleCrop>false</ScaleCrop>
  <LinksUpToDate>false</LinksUpToDate>
  <CharactersWithSpaces>9858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2025-05-02T08:42:00Z</dcterms:created>
  <dc:creator>Administrator</dc:creator>
  <cp:lastModifiedBy>桀毓</cp:lastModifiedBy>
  <dcterms:modified xsi:type="dcterms:W3CDTF">2025-07-21T01:51:34Z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B0ABB4DEFD7E419C89A81F57F8A59CE9_11</vt:lpwstr>
  </property>
  <property fmtid="{D5CDD505-2E9C-101B-9397-08002B2CF9AE}" pid="4" name="KSOTemplateDocerSaveRecord">
    <vt:lpwstr>eyJoZGlkIjoiZDdkMzBjNWFmODNjOThjZGJiNjEyNjMxMWNhZTQ4YWMiLCJ1c2VySWQiOiI3OTA1MTY1ODAifQ==</vt:lpwstr>
  </property>
</Properties>
</file>