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BE700E">
      <w:pPr>
        <w:spacing w:after="19" w:line="259" w:lineRule="auto"/>
        <w:ind w:left="2287"/>
      </w:pPr>
      <w:r>
        <w:rPr>
          <w:b/>
          <w:sz w:val="28"/>
        </w:rPr>
        <w:t xml:space="preserve"> </w:t>
      </w:r>
    </w:p>
    <w:p w14:paraId="58FE4E11">
      <w:pPr>
        <w:spacing w:after="0" w:line="259" w:lineRule="auto"/>
        <w:ind w:left="328"/>
        <w:jc w:val="center"/>
      </w:pPr>
      <w:r>
        <w:rPr>
          <w:b/>
          <w:sz w:val="28"/>
        </w:rPr>
        <w:t>Model Development Phase</w:t>
      </w:r>
      <w:r>
        <w:rPr>
          <w:sz w:val="22"/>
        </w:rPr>
        <w:t xml:space="preserve"> </w:t>
      </w:r>
    </w:p>
    <w:p w14:paraId="24AD4BFD">
      <w:pPr>
        <w:spacing w:after="0" w:line="259" w:lineRule="auto"/>
      </w:pPr>
      <w:r>
        <w:rPr>
          <w:sz w:val="22"/>
        </w:rPr>
        <w:t xml:space="preserve"> </w:t>
      </w:r>
    </w:p>
    <w:tbl>
      <w:tblPr>
        <w:tblStyle w:val="5"/>
        <w:tblW w:w="9362" w:type="dxa"/>
        <w:tblInd w:w="10" w:type="dxa"/>
        <w:tblLayout w:type="autofit"/>
        <w:tblCellMar>
          <w:top w:w="120" w:type="dxa"/>
          <w:left w:w="101" w:type="dxa"/>
          <w:bottom w:w="0" w:type="dxa"/>
          <w:right w:w="115" w:type="dxa"/>
        </w:tblCellMar>
      </w:tblPr>
      <w:tblGrid>
        <w:gridCol w:w="4681"/>
        <w:gridCol w:w="4681"/>
      </w:tblGrid>
      <w:tr w14:paraId="57D09988">
        <w:tblPrEx>
          <w:tblCellMar>
            <w:top w:w="120" w:type="dxa"/>
            <w:left w:w="101" w:type="dxa"/>
            <w:bottom w:w="0" w:type="dxa"/>
            <w:right w:w="115" w:type="dxa"/>
          </w:tblCellMar>
        </w:tblPrEx>
        <w:trPr>
          <w:trHeight w:val="538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7456585">
            <w:pPr>
              <w:spacing w:after="0" w:line="259" w:lineRule="auto"/>
            </w:pPr>
            <w:r>
              <w:t xml:space="preserve">Date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6B62C7D0">
            <w:pPr>
              <w:spacing w:after="0" w:line="259" w:lineRule="auto"/>
            </w:pPr>
            <w:r>
              <w:t>20th June 2025</w:t>
            </w:r>
          </w:p>
        </w:tc>
      </w:tr>
      <w:tr w14:paraId="43F29D7D">
        <w:tblPrEx>
          <w:tblCellMar>
            <w:top w:w="120" w:type="dxa"/>
            <w:left w:w="101" w:type="dxa"/>
            <w:bottom w:w="0" w:type="dxa"/>
            <w:right w:w="115" w:type="dxa"/>
          </w:tblCellMar>
        </w:tblPrEx>
        <w:trPr>
          <w:trHeight w:val="538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1E84D572">
            <w:pPr>
              <w:spacing w:after="0" w:line="259" w:lineRule="auto"/>
            </w:pPr>
            <w:r>
              <w:t xml:space="preserve">Team ID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21346333">
            <w:pPr>
              <w:spacing w:after="0" w:line="259" w:lineRule="auto"/>
            </w:pPr>
            <w:r>
              <w:rPr>
                <w:rFonts w:hint="default"/>
              </w:rPr>
              <w:t>LTVIP2025TMID44055</w:t>
            </w:r>
            <w:bookmarkStart w:id="0" w:name="_GoBack"/>
            <w:bookmarkEnd w:id="0"/>
          </w:p>
        </w:tc>
      </w:tr>
      <w:tr w14:paraId="230B0FE2">
        <w:tblPrEx>
          <w:tblCellMar>
            <w:top w:w="120" w:type="dxa"/>
            <w:left w:w="101" w:type="dxa"/>
            <w:bottom w:w="0" w:type="dxa"/>
            <w:right w:w="115" w:type="dxa"/>
          </w:tblCellMar>
        </w:tblPrEx>
        <w:trPr>
          <w:trHeight w:val="1172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13D2C30">
            <w:pPr>
              <w:spacing w:after="0" w:line="259" w:lineRule="auto"/>
            </w:pPr>
            <w:r>
              <w:t xml:space="preserve">Project Title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79178B8A">
            <w:pPr>
              <w:spacing w:after="16" w:line="259" w:lineRule="auto"/>
            </w:pPr>
            <w:r>
              <w:t xml:space="preserve">Revolutionizing Liver Care : Predicting Liver </w:t>
            </w:r>
          </w:p>
          <w:p w14:paraId="67E95FF8">
            <w:pPr>
              <w:spacing w:after="0" w:line="259" w:lineRule="auto"/>
            </w:pPr>
            <w:r>
              <w:t xml:space="preserve">Cirrhosis Using Advanced Machine Learning Techniques </w:t>
            </w:r>
          </w:p>
        </w:tc>
      </w:tr>
      <w:tr w14:paraId="2B06152F">
        <w:tblPrEx>
          <w:tblCellMar>
            <w:top w:w="120" w:type="dxa"/>
            <w:left w:w="101" w:type="dxa"/>
            <w:bottom w:w="0" w:type="dxa"/>
            <w:right w:w="115" w:type="dxa"/>
          </w:tblCellMar>
        </w:tblPrEx>
        <w:trPr>
          <w:trHeight w:val="540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21E27AF8">
            <w:pPr>
              <w:spacing w:after="0" w:line="259" w:lineRule="auto"/>
            </w:pPr>
            <w:r>
              <w:t xml:space="preserve">Maximum Marks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2F947551">
            <w:pPr>
              <w:spacing w:after="0" w:line="259" w:lineRule="auto"/>
            </w:pPr>
            <w:r>
              <w:t xml:space="preserve">5 Marks </w:t>
            </w:r>
          </w:p>
        </w:tc>
      </w:tr>
    </w:tbl>
    <w:p w14:paraId="2FB7D58E">
      <w:pPr>
        <w:spacing w:after="175" w:line="259" w:lineRule="auto"/>
      </w:pPr>
      <w:r>
        <w:t xml:space="preserve"> </w:t>
      </w:r>
    </w:p>
    <w:p w14:paraId="1949B74A">
      <w:pPr>
        <w:spacing w:after="177" w:line="259" w:lineRule="auto"/>
      </w:pPr>
      <w:r>
        <w:rPr>
          <w:b/>
        </w:rPr>
        <w:t xml:space="preserve">Feature Selection Report </w:t>
      </w:r>
    </w:p>
    <w:p w14:paraId="23579EFD">
      <w:r>
        <w:t xml:space="preserve">In the forthcoming update, each feature will be accompanied by a brief description. Users will indicate whether it's selected or not, providing reasoning for their decision. This process will streamline decision-making and enhance transparency in feature selection. </w:t>
      </w:r>
    </w:p>
    <w:p w14:paraId="55227D82">
      <w:pPr>
        <w:spacing w:after="0" w:line="259" w:lineRule="auto"/>
      </w:pPr>
      <w:r>
        <w:rPr>
          <w:b/>
        </w:rPr>
        <w:t xml:space="preserve"> </w:t>
      </w:r>
    </w:p>
    <w:tbl>
      <w:tblPr>
        <w:tblStyle w:val="5"/>
        <w:tblW w:w="9362" w:type="dxa"/>
        <w:tblInd w:w="5" w:type="dxa"/>
        <w:tblLayout w:type="autofit"/>
        <w:tblCellMar>
          <w:top w:w="76" w:type="dxa"/>
          <w:left w:w="98" w:type="dxa"/>
          <w:bottom w:w="306" w:type="dxa"/>
          <w:right w:w="60" w:type="dxa"/>
        </w:tblCellMar>
      </w:tblPr>
      <w:tblGrid>
        <w:gridCol w:w="1838"/>
        <w:gridCol w:w="1844"/>
        <w:gridCol w:w="1572"/>
        <w:gridCol w:w="4108"/>
      </w:tblGrid>
      <w:tr w14:paraId="5E9C2E72">
        <w:tblPrEx>
          <w:tblCellMar>
            <w:top w:w="76" w:type="dxa"/>
            <w:left w:w="98" w:type="dxa"/>
            <w:bottom w:w="306" w:type="dxa"/>
            <w:right w:w="60" w:type="dxa"/>
          </w:tblCellMar>
        </w:tblPrEx>
        <w:trPr>
          <w:trHeight w:val="1265" w:hRule="atLeast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  <w:vAlign w:val="bottom"/>
          </w:tcPr>
          <w:p w14:paraId="4F80FD7F">
            <w:pPr>
              <w:spacing w:after="0" w:line="259" w:lineRule="auto"/>
              <w:ind w:right="41"/>
              <w:jc w:val="center"/>
            </w:pPr>
            <w:r>
              <w:rPr>
                <w:b/>
                <w:color w:val="0D0D0D"/>
              </w:rPr>
              <w:t xml:space="preserve">Feature 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  <w:vAlign w:val="bottom"/>
          </w:tcPr>
          <w:p w14:paraId="5D106A4A">
            <w:pPr>
              <w:spacing w:after="0" w:line="259" w:lineRule="auto"/>
              <w:ind w:right="40"/>
              <w:jc w:val="center"/>
            </w:pPr>
            <w:r>
              <w:rPr>
                <w:b/>
                <w:color w:val="0D0D0D"/>
              </w:rPr>
              <w:t xml:space="preserve">Description 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  <w:vAlign w:val="center"/>
          </w:tcPr>
          <w:p w14:paraId="4D95ACBB">
            <w:pPr>
              <w:spacing w:after="0" w:line="259" w:lineRule="auto"/>
              <w:jc w:val="center"/>
            </w:pPr>
            <w:r>
              <w:rPr>
                <w:b/>
                <w:color w:val="0D0D0D"/>
              </w:rPr>
              <w:t xml:space="preserve">Selected (Yes/No) </w:t>
            </w:r>
          </w:p>
        </w:tc>
        <w:tc>
          <w:tcPr>
            <w:tcW w:w="4107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  <w:vAlign w:val="bottom"/>
          </w:tcPr>
          <w:p w14:paraId="76C40747">
            <w:pPr>
              <w:spacing w:after="0" w:line="259" w:lineRule="auto"/>
              <w:ind w:right="44"/>
              <w:jc w:val="center"/>
            </w:pPr>
            <w:r>
              <w:rPr>
                <w:b/>
                <w:color w:val="0D0D0D"/>
              </w:rPr>
              <w:t xml:space="preserve">Reasoning </w:t>
            </w:r>
          </w:p>
        </w:tc>
      </w:tr>
      <w:tr w14:paraId="7F8196E9">
        <w:tblPrEx>
          <w:tblCellMar>
            <w:top w:w="76" w:type="dxa"/>
            <w:left w:w="98" w:type="dxa"/>
            <w:bottom w:w="306" w:type="dxa"/>
            <w:right w:w="60" w:type="dxa"/>
          </w:tblCellMar>
        </w:tblPrEx>
        <w:trPr>
          <w:trHeight w:val="1639" w:hRule="atLeast"/>
        </w:trPr>
        <w:tc>
          <w:tcPr>
            <w:tcW w:w="1838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05CABD1E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Age </w:t>
            </w:r>
          </w:p>
        </w:tc>
        <w:tc>
          <w:tcPr>
            <w:tcW w:w="1844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0C9E8AF6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It is a numeric column that represents age of an individual </w:t>
            </w:r>
          </w:p>
        </w:tc>
        <w:tc>
          <w:tcPr>
            <w:tcW w:w="1572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52E4BEF0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Yes </w:t>
            </w:r>
          </w:p>
        </w:tc>
        <w:tc>
          <w:tcPr>
            <w:tcW w:w="410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2B8F1C58">
            <w:pPr>
              <w:spacing w:after="0" w:line="259" w:lineRule="auto"/>
            </w:pPr>
            <w:r>
              <w:rPr>
                <w:color w:val="0D0D0D"/>
              </w:rPr>
              <w:t xml:space="preserve">This data is more widespread among both the classes and would be efficient in explaining the target variable </w:t>
            </w:r>
          </w:p>
        </w:tc>
      </w:tr>
      <w:tr w14:paraId="4D5A26D2">
        <w:tblPrEx>
          <w:tblCellMar>
            <w:top w:w="76" w:type="dxa"/>
            <w:left w:w="98" w:type="dxa"/>
            <w:bottom w:w="306" w:type="dxa"/>
            <w:right w:w="60" w:type="dxa"/>
          </w:tblCellMar>
        </w:tblPrEx>
        <w:trPr>
          <w:trHeight w:val="1640" w:hRule="atLeast"/>
        </w:trPr>
        <w:tc>
          <w:tcPr>
            <w:tcW w:w="1838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78699363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Quantity of alcohol consumption (quarters/day) </w:t>
            </w:r>
          </w:p>
        </w:tc>
        <w:tc>
          <w:tcPr>
            <w:tcW w:w="1844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456F7D7C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It isa numeric column that has values ranging from 1 to 5 </w:t>
            </w:r>
          </w:p>
        </w:tc>
        <w:tc>
          <w:tcPr>
            <w:tcW w:w="1572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525AC2E6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Yes </w:t>
            </w:r>
          </w:p>
        </w:tc>
        <w:tc>
          <w:tcPr>
            <w:tcW w:w="410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509D5A07">
            <w:pPr>
              <w:spacing w:after="0" w:line="259" w:lineRule="auto"/>
            </w:pPr>
            <w:r>
              <w:rPr>
                <w:color w:val="0D0D0D"/>
              </w:rPr>
              <w:t xml:space="preserve">Alcohol consumption has achieved a good feature importance and would be a good feature to explain the target. </w:t>
            </w:r>
          </w:p>
        </w:tc>
      </w:tr>
      <w:tr w14:paraId="3F9A8FFB">
        <w:tblPrEx>
          <w:tblCellMar>
            <w:top w:w="76" w:type="dxa"/>
            <w:left w:w="98" w:type="dxa"/>
            <w:bottom w:w="306" w:type="dxa"/>
            <w:right w:w="60" w:type="dxa"/>
          </w:tblCellMar>
        </w:tblPrEx>
        <w:trPr>
          <w:trHeight w:val="1600" w:hRule="atLeast"/>
        </w:trPr>
        <w:tc>
          <w:tcPr>
            <w:tcW w:w="1838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8F2067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Diabetes Result </w:t>
            </w:r>
          </w:p>
        </w:tc>
        <w:tc>
          <w:tcPr>
            <w:tcW w:w="1844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00E8E8">
            <w:pPr>
              <w:spacing w:after="16" w:line="259" w:lineRule="auto"/>
              <w:ind w:left="2"/>
            </w:pPr>
            <w:r>
              <w:rPr>
                <w:color w:val="0D0D0D"/>
              </w:rPr>
              <w:t xml:space="preserve">It is an object </w:t>
            </w:r>
          </w:p>
          <w:p w14:paraId="7205AF65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column which has values YES and NO </w:t>
            </w:r>
          </w:p>
        </w:tc>
        <w:tc>
          <w:tcPr>
            <w:tcW w:w="1572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6507F3B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Yes </w:t>
            </w:r>
          </w:p>
        </w:tc>
        <w:tc>
          <w:tcPr>
            <w:tcW w:w="4107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386EFE">
            <w:pPr>
              <w:spacing w:after="16" w:line="259" w:lineRule="auto"/>
            </w:pPr>
            <w:r>
              <w:rPr>
                <w:color w:val="0D0D0D"/>
              </w:rPr>
              <w:t xml:space="preserve">Diabetes provides a good base to </w:t>
            </w:r>
          </w:p>
          <w:p w14:paraId="53E5B83F">
            <w:pPr>
              <w:spacing w:after="16" w:line="259" w:lineRule="auto"/>
            </w:pPr>
            <w:r>
              <w:rPr>
                <w:color w:val="0D0D0D"/>
              </w:rPr>
              <w:t xml:space="preserve">diagnose liver cirrhosis </w:t>
            </w:r>
          </w:p>
          <w:p w14:paraId="7F6A6500">
            <w:pPr>
              <w:spacing w:after="0" w:line="259" w:lineRule="auto"/>
            </w:pPr>
            <w:r>
              <w:rPr>
                <w:color w:val="0D0D0D"/>
              </w:rPr>
              <w:t xml:space="preserve"> </w:t>
            </w:r>
          </w:p>
        </w:tc>
      </w:tr>
    </w:tbl>
    <w:p w14:paraId="01FC1E70">
      <w:pPr>
        <w:spacing w:after="0" w:line="259" w:lineRule="auto"/>
        <w:ind w:left="-1440" w:right="10473"/>
      </w:pPr>
    </w:p>
    <w:tbl>
      <w:tblPr>
        <w:tblStyle w:val="5"/>
        <w:tblW w:w="9362" w:type="dxa"/>
        <w:tblInd w:w="5" w:type="dxa"/>
        <w:tblLayout w:type="autofit"/>
        <w:tblCellMar>
          <w:top w:w="76" w:type="dxa"/>
          <w:left w:w="98" w:type="dxa"/>
          <w:bottom w:w="0" w:type="dxa"/>
          <w:right w:w="69" w:type="dxa"/>
        </w:tblCellMar>
      </w:tblPr>
      <w:tblGrid>
        <w:gridCol w:w="1838"/>
        <w:gridCol w:w="1844"/>
        <w:gridCol w:w="1572"/>
        <w:gridCol w:w="4108"/>
      </w:tblGrid>
      <w:tr w14:paraId="6740B528">
        <w:tblPrEx>
          <w:tblCellMar>
            <w:top w:w="76" w:type="dxa"/>
            <w:left w:w="98" w:type="dxa"/>
            <w:bottom w:w="0" w:type="dxa"/>
            <w:right w:w="69" w:type="dxa"/>
          </w:tblCellMar>
        </w:tblPrEx>
        <w:trPr>
          <w:trHeight w:val="1639" w:hRule="atLeast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71933ABA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Blood pressure (mmhg) 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3749D211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It is an object column that represent the BP of an individual 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1BAA5F15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Yes </w:t>
            </w:r>
          </w:p>
        </w:tc>
        <w:tc>
          <w:tcPr>
            <w:tcW w:w="4107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560C48F3">
            <w:pPr>
              <w:spacing w:after="0" w:line="259" w:lineRule="auto"/>
              <w:ind w:right="1"/>
            </w:pPr>
            <w:r>
              <w:rPr>
                <w:color w:val="0D0D0D"/>
              </w:rPr>
              <w:t xml:space="preserve">In the final model it was found out that it has an importance score of about 0.04.Which makes it a good feature to assess the target </w:t>
            </w:r>
          </w:p>
        </w:tc>
      </w:tr>
      <w:tr w14:paraId="69985676">
        <w:tblPrEx>
          <w:tblCellMar>
            <w:top w:w="76" w:type="dxa"/>
            <w:left w:w="98" w:type="dxa"/>
            <w:bottom w:w="0" w:type="dxa"/>
            <w:right w:w="69" w:type="dxa"/>
          </w:tblCellMar>
        </w:tblPrEx>
        <w:trPr>
          <w:trHeight w:val="3869" w:hRule="atLeast"/>
        </w:trPr>
        <w:tc>
          <w:tcPr>
            <w:tcW w:w="1838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4E2FFED8">
            <w:pPr>
              <w:spacing w:after="177" w:line="259" w:lineRule="auto"/>
              <w:ind w:left="2"/>
            </w:pPr>
            <w:r>
              <w:rPr>
                <w:color w:val="0D0D0D"/>
              </w:rPr>
              <w:t xml:space="preserve">PCV  (%): </w:t>
            </w:r>
          </w:p>
          <w:p w14:paraId="6703C5B2">
            <w:pPr>
              <w:spacing w:after="175" w:line="259" w:lineRule="auto"/>
              <w:ind w:left="2"/>
            </w:pPr>
            <w:r>
              <w:rPr>
                <w:color w:val="0D0D0D"/>
              </w:rPr>
              <w:t xml:space="preserve">Polymorphs   </w:t>
            </w:r>
          </w:p>
          <w:p w14:paraId="610C0C3A">
            <w:pPr>
              <w:spacing w:after="178" w:line="259" w:lineRule="auto"/>
              <w:ind w:left="2"/>
            </w:pPr>
            <w:r>
              <w:rPr>
                <w:color w:val="0D0D0D"/>
              </w:rPr>
              <w:t xml:space="preserve">Lymphocytes   </w:t>
            </w:r>
          </w:p>
          <w:p w14:paraId="6C67CBAE">
            <w:pPr>
              <w:spacing w:after="156" w:line="275" w:lineRule="auto"/>
              <w:ind w:left="2"/>
            </w:pPr>
            <w:r>
              <w:rPr>
                <w:color w:val="0D0D0D"/>
              </w:rPr>
              <w:t xml:space="preserve">Platelet Count  (lakhs/mm) </w:t>
            </w:r>
          </w:p>
          <w:p w14:paraId="1025A06C">
            <w:pPr>
              <w:spacing w:after="177" w:line="259" w:lineRule="auto"/>
              <w:ind w:left="2"/>
            </w:pPr>
            <w:r>
              <w:rPr>
                <w:color w:val="0D0D0D"/>
              </w:rPr>
              <w:t xml:space="preserve">Indirect    </w:t>
            </w:r>
          </w:p>
          <w:p w14:paraId="5BD2B4F1">
            <w:pPr>
              <w:spacing w:after="177" w:line="259" w:lineRule="auto"/>
              <w:ind w:left="2"/>
            </w:pPr>
            <w:r>
              <w:rPr>
                <w:color w:val="0D0D0D"/>
              </w:rPr>
              <w:t xml:space="preserve"> </w:t>
            </w:r>
          </w:p>
          <w:p w14:paraId="69D6BD6E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 </w:t>
            </w:r>
          </w:p>
        </w:tc>
        <w:tc>
          <w:tcPr>
            <w:tcW w:w="1844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0891E633">
            <w:pPr>
              <w:spacing w:after="0" w:line="259" w:lineRule="auto"/>
              <w:ind w:left="2" w:right="15"/>
            </w:pPr>
            <w:r>
              <w:rPr>
                <w:color w:val="0D0D0D"/>
              </w:rPr>
              <w:t xml:space="preserve">All these are numeric columns that indicate several lab results provided by an individual </w:t>
            </w:r>
          </w:p>
        </w:tc>
        <w:tc>
          <w:tcPr>
            <w:tcW w:w="1572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79A32DDE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Yes </w:t>
            </w:r>
          </w:p>
        </w:tc>
        <w:tc>
          <w:tcPr>
            <w:tcW w:w="410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515485BE">
            <w:pPr>
              <w:spacing w:after="0" w:line="259" w:lineRule="auto"/>
            </w:pPr>
            <w:r>
              <w:rPr>
                <w:color w:val="0D0D0D"/>
              </w:rPr>
              <w:t xml:space="preserve">All these features had a relatively good importance score of more than 0.07 in the final model which states that they influence the output pretty well </w:t>
            </w:r>
          </w:p>
        </w:tc>
      </w:tr>
      <w:tr w14:paraId="0584A7C3">
        <w:tblPrEx>
          <w:tblCellMar>
            <w:top w:w="76" w:type="dxa"/>
            <w:left w:w="98" w:type="dxa"/>
            <w:bottom w:w="0" w:type="dxa"/>
            <w:right w:w="69" w:type="dxa"/>
          </w:tblCellMar>
        </w:tblPrEx>
        <w:trPr>
          <w:trHeight w:val="3701" w:hRule="atLeast"/>
        </w:trPr>
        <w:tc>
          <w:tcPr>
            <w:tcW w:w="1838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4358E878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Haemoglobin </w:t>
            </w:r>
          </w:p>
        </w:tc>
        <w:tc>
          <w:tcPr>
            <w:tcW w:w="1844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5F72076E">
            <w:pPr>
              <w:spacing w:after="0"/>
              <w:ind w:left="2"/>
            </w:pPr>
            <w:r>
              <w:rPr>
                <w:color w:val="0D0D0D"/>
              </w:rPr>
              <w:t xml:space="preserve">It is a numeric column that represents the total </w:t>
            </w:r>
          </w:p>
          <w:p w14:paraId="116232FE">
            <w:pPr>
              <w:spacing w:after="16" w:line="259" w:lineRule="auto"/>
              <w:ind w:left="2"/>
            </w:pPr>
            <w:r>
              <w:rPr>
                <w:color w:val="0D0D0D"/>
              </w:rPr>
              <w:t xml:space="preserve">Haemoglobin </w:t>
            </w:r>
          </w:p>
          <w:p w14:paraId="76E1A99C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levels </w:t>
            </w:r>
          </w:p>
        </w:tc>
        <w:tc>
          <w:tcPr>
            <w:tcW w:w="1572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537D3EEA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Yes </w:t>
            </w:r>
          </w:p>
        </w:tc>
        <w:tc>
          <w:tcPr>
            <w:tcW w:w="4107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7F1061C4">
            <w:pPr>
              <w:spacing w:after="0" w:line="273" w:lineRule="auto"/>
            </w:pPr>
            <w:r>
              <w:rPr>
                <w:color w:val="0D0D0D"/>
              </w:rPr>
              <w:t xml:space="preserve">Liver disease is associated with a wider range of Haemoglobin levels. </w:t>
            </w:r>
          </w:p>
          <w:p w14:paraId="1A80F56C">
            <w:pPr>
              <w:spacing w:after="17" w:line="259" w:lineRule="auto"/>
            </w:pPr>
            <w:r>
              <w:rPr>
                <w:color w:val="0D0D0D"/>
              </w:rPr>
              <w:t xml:space="preserve"> </w:t>
            </w:r>
          </w:p>
          <w:p w14:paraId="1BC08D6E">
            <w:pPr>
              <w:spacing w:after="0"/>
            </w:pPr>
            <w:r>
              <w:rPr>
                <w:color w:val="0D0D0D"/>
              </w:rPr>
              <w:t xml:space="preserve">No liver disease shows more consistent Haemoglobin levels centered around 11.5 g/dl. </w:t>
            </w:r>
          </w:p>
          <w:p w14:paraId="633006CA">
            <w:pPr>
              <w:spacing w:after="16" w:line="259" w:lineRule="auto"/>
            </w:pPr>
            <w:r>
              <w:rPr>
                <w:color w:val="0D0D0D"/>
              </w:rPr>
              <w:t xml:space="preserve"> </w:t>
            </w:r>
          </w:p>
          <w:p w14:paraId="4BBA96AA">
            <w:pPr>
              <w:spacing w:after="19" w:line="259" w:lineRule="auto"/>
            </w:pPr>
            <w:r>
              <w:rPr>
                <w:color w:val="0D0D0D"/>
              </w:rPr>
              <w:t xml:space="preserve">This makes it a good feature to be taken </w:t>
            </w:r>
          </w:p>
          <w:p w14:paraId="620E2E19">
            <w:pPr>
              <w:spacing w:after="16" w:line="259" w:lineRule="auto"/>
            </w:pPr>
            <w:r>
              <w:rPr>
                <w:color w:val="0D0D0D"/>
              </w:rPr>
              <w:t xml:space="preserve"> </w:t>
            </w:r>
          </w:p>
          <w:p w14:paraId="0015E651">
            <w:pPr>
              <w:spacing w:after="16" w:line="259" w:lineRule="auto"/>
            </w:pPr>
            <w:r>
              <w:rPr>
                <w:color w:val="0D0D0D"/>
              </w:rPr>
              <w:t xml:space="preserve"> </w:t>
            </w:r>
          </w:p>
          <w:p w14:paraId="322682F9">
            <w:pPr>
              <w:spacing w:after="0" w:line="259" w:lineRule="auto"/>
            </w:pPr>
            <w:r>
              <w:rPr>
                <w:color w:val="0D0D0D"/>
              </w:rPr>
              <w:t xml:space="preserve"> </w:t>
            </w:r>
          </w:p>
        </w:tc>
      </w:tr>
      <w:tr w14:paraId="7786F5DD">
        <w:tblPrEx>
          <w:tblCellMar>
            <w:top w:w="76" w:type="dxa"/>
            <w:left w:w="98" w:type="dxa"/>
            <w:bottom w:w="0" w:type="dxa"/>
            <w:right w:w="69" w:type="dxa"/>
          </w:tblCellMar>
        </w:tblPrEx>
        <w:trPr>
          <w:trHeight w:val="3346" w:hRule="atLeast"/>
        </w:trPr>
        <w:tc>
          <w:tcPr>
            <w:tcW w:w="1838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4740E7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Total Protein  </w:t>
            </w:r>
          </w:p>
        </w:tc>
        <w:tc>
          <w:tcPr>
            <w:tcW w:w="1844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135666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It is a numeric column that represents the total Protein levels </w:t>
            </w:r>
          </w:p>
        </w:tc>
        <w:tc>
          <w:tcPr>
            <w:tcW w:w="1572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CA38F8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Yes </w:t>
            </w:r>
          </w:p>
        </w:tc>
        <w:tc>
          <w:tcPr>
            <w:tcW w:w="4107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AB7BD7">
            <w:pPr>
              <w:spacing w:after="0"/>
            </w:pPr>
            <w:r>
              <w:rPr>
                <w:color w:val="0D0D0D"/>
              </w:rPr>
              <w:t xml:space="preserve">Patients with liver cirrhosis ("yes") have a wider distribution of total protein levels ranging from approximately 3 g/dl to 9 g/dl. </w:t>
            </w:r>
          </w:p>
          <w:p w14:paraId="0B39EF90">
            <w:pPr>
              <w:spacing w:after="2" w:line="273" w:lineRule="auto"/>
            </w:pPr>
            <w:r>
              <w:rPr>
                <w:color w:val="0D0D0D"/>
              </w:rPr>
              <w:t xml:space="preserve">Patients without liver cirrhosis ("no") have a slightly narrower distribution, with total protein levels ranging from approximately 4.5 g/dl to 8 g/dl. </w:t>
            </w:r>
          </w:p>
          <w:p w14:paraId="5150B78B">
            <w:pPr>
              <w:spacing w:after="16" w:line="259" w:lineRule="auto"/>
            </w:pPr>
            <w:r>
              <w:rPr>
                <w:color w:val="0D0D0D"/>
              </w:rPr>
              <w:t xml:space="preserve"> </w:t>
            </w:r>
          </w:p>
          <w:p w14:paraId="38DDCEF3">
            <w:pPr>
              <w:spacing w:after="0" w:line="259" w:lineRule="auto"/>
            </w:pPr>
            <w:r>
              <w:rPr>
                <w:color w:val="0D0D0D"/>
              </w:rPr>
              <w:t xml:space="preserve">This make it a good feature to include </w:t>
            </w:r>
          </w:p>
        </w:tc>
      </w:tr>
    </w:tbl>
    <w:p w14:paraId="15F0B954">
      <w:pPr>
        <w:spacing w:after="0" w:line="259" w:lineRule="auto"/>
        <w:ind w:left="-1440" w:right="10473"/>
      </w:pPr>
    </w:p>
    <w:tbl>
      <w:tblPr>
        <w:tblStyle w:val="5"/>
        <w:tblW w:w="9362" w:type="dxa"/>
        <w:tblInd w:w="5" w:type="dxa"/>
        <w:tblLayout w:type="autofit"/>
        <w:tblCellMar>
          <w:top w:w="76" w:type="dxa"/>
          <w:left w:w="98" w:type="dxa"/>
          <w:bottom w:w="0" w:type="dxa"/>
          <w:right w:w="0" w:type="dxa"/>
        </w:tblCellMar>
      </w:tblPr>
      <w:tblGrid>
        <w:gridCol w:w="1838"/>
        <w:gridCol w:w="1844"/>
        <w:gridCol w:w="1572"/>
        <w:gridCol w:w="4108"/>
      </w:tblGrid>
      <w:tr w14:paraId="0851B3FA">
        <w:tblPrEx>
          <w:tblCellMar>
            <w:top w:w="76" w:type="dxa"/>
            <w:left w:w="98" w:type="dxa"/>
            <w:bottom w:w="0" w:type="dxa"/>
            <w:right w:w="0" w:type="dxa"/>
          </w:tblCellMar>
        </w:tblPrEx>
        <w:trPr>
          <w:trHeight w:val="4366" w:hRule="atLeast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14889582">
            <w:pPr>
              <w:spacing w:after="177" w:line="259" w:lineRule="auto"/>
              <w:ind w:left="2"/>
              <w:jc w:val="both"/>
            </w:pPr>
            <w:r>
              <w:rPr>
                <w:color w:val="0D0D0D"/>
              </w:rPr>
              <w:t xml:space="preserve">AL.Phosphatase   </w:t>
            </w:r>
          </w:p>
          <w:p w14:paraId="67C4556C">
            <w:pPr>
              <w:spacing w:after="177" w:line="259" w:lineRule="auto"/>
              <w:ind w:left="2"/>
            </w:pPr>
            <w:r>
              <w:rPr>
                <w:color w:val="0D0D0D"/>
              </w:rPr>
              <w:t xml:space="preserve"> </w:t>
            </w:r>
          </w:p>
          <w:p w14:paraId="04E0CA11">
            <w:pPr>
              <w:spacing w:after="177" w:line="259" w:lineRule="auto"/>
              <w:ind w:left="2"/>
            </w:pPr>
            <w:r>
              <w:rPr>
                <w:color w:val="0D0D0D"/>
              </w:rPr>
              <w:t xml:space="preserve"> </w:t>
            </w:r>
          </w:p>
          <w:p w14:paraId="29B871C8">
            <w:pPr>
              <w:spacing w:after="177" w:line="259" w:lineRule="auto"/>
              <w:ind w:left="2"/>
            </w:pPr>
            <w:r>
              <w:rPr>
                <w:color w:val="0D0D0D"/>
              </w:rPr>
              <w:t xml:space="preserve"> </w:t>
            </w:r>
          </w:p>
          <w:p w14:paraId="414116CD">
            <w:pPr>
              <w:spacing w:after="177" w:line="259" w:lineRule="auto"/>
              <w:ind w:left="2"/>
            </w:pPr>
            <w:r>
              <w:rPr>
                <w:color w:val="0D0D0D"/>
              </w:rPr>
              <w:t xml:space="preserve"> </w:t>
            </w:r>
          </w:p>
          <w:p w14:paraId="05D9A7F6">
            <w:pPr>
              <w:spacing w:after="178" w:line="259" w:lineRule="auto"/>
              <w:ind w:left="2"/>
            </w:pPr>
            <w:r>
              <w:rPr>
                <w:color w:val="0D0D0D"/>
              </w:rPr>
              <w:t xml:space="preserve">     </w:t>
            </w:r>
          </w:p>
          <w:p w14:paraId="0B31B5B0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USG Abdomen  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609B48AD">
            <w:pPr>
              <w:spacing w:after="161" w:line="273" w:lineRule="auto"/>
              <w:ind w:left="2" w:right="32"/>
            </w:pPr>
            <w:r>
              <w:rPr>
                <w:color w:val="0D0D0D"/>
              </w:rPr>
              <w:t xml:space="preserve">It is a numeric column that represents the phosphate  levels. </w:t>
            </w:r>
          </w:p>
          <w:p w14:paraId="4DBD6270">
            <w:pPr>
              <w:spacing w:after="177" w:line="259" w:lineRule="auto"/>
              <w:ind w:left="2"/>
            </w:pPr>
            <w:r>
              <w:rPr>
                <w:color w:val="0D0D0D"/>
              </w:rPr>
              <w:t xml:space="preserve"> </w:t>
            </w:r>
          </w:p>
          <w:p w14:paraId="7F0D5085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 </w:t>
            </w:r>
          </w:p>
          <w:p w14:paraId="03EE83FF">
            <w:pPr>
              <w:spacing w:after="0" w:line="259" w:lineRule="auto"/>
              <w:ind w:left="2" w:right="11"/>
            </w:pPr>
            <w:r>
              <w:t xml:space="preserve">It is an object column that states whether a person has diffused liver or not 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48BD9352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Yes </w:t>
            </w:r>
          </w:p>
        </w:tc>
        <w:tc>
          <w:tcPr>
            <w:tcW w:w="4107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57FEFFED">
            <w:pPr>
              <w:spacing w:after="0" w:line="259" w:lineRule="auto"/>
              <w:ind w:right="65"/>
            </w:pPr>
            <w:r>
              <w:rPr>
                <w:color w:val="0D0D0D"/>
              </w:rPr>
              <w:t xml:space="preserve">Both of these features had the highest importance score of 0.1 and 0.2 which makes them a good feature to be taken to predict the target. </w:t>
            </w:r>
          </w:p>
        </w:tc>
      </w:tr>
      <w:tr w14:paraId="4BF0DB59">
        <w:tblPrEx>
          <w:tblCellMar>
            <w:top w:w="76" w:type="dxa"/>
            <w:left w:w="98" w:type="dxa"/>
            <w:bottom w:w="0" w:type="dxa"/>
            <w:right w:w="0" w:type="dxa"/>
          </w:tblCellMar>
        </w:tblPrEx>
        <w:trPr>
          <w:trHeight w:val="8285" w:hRule="atLeast"/>
        </w:trPr>
        <w:tc>
          <w:tcPr>
            <w:tcW w:w="1838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B15E38">
            <w:pPr>
              <w:spacing w:after="80" w:line="343" w:lineRule="auto"/>
              <w:ind w:left="2"/>
            </w:pPr>
            <w:r>
              <w:rPr>
                <w:color w:val="0D0D0D"/>
              </w:rPr>
              <w:t xml:space="preserve">Type of alcohol consumed Gender </w:t>
            </w:r>
          </w:p>
          <w:p w14:paraId="39A7202C">
            <w:pPr>
              <w:spacing w:after="177" w:line="259" w:lineRule="auto"/>
              <w:ind w:left="2"/>
            </w:pPr>
            <w:r>
              <w:rPr>
                <w:color w:val="0D0D0D"/>
              </w:rPr>
              <w:t xml:space="preserve">Direct </w:t>
            </w:r>
          </w:p>
          <w:p w14:paraId="188BD834">
            <w:pPr>
              <w:spacing w:after="178" w:line="259" w:lineRule="auto"/>
              <w:ind w:left="2"/>
            </w:pPr>
            <w:r>
              <w:rPr>
                <w:color w:val="0D0D0D"/>
              </w:rPr>
              <w:t xml:space="preserve">MCH </w:t>
            </w:r>
          </w:p>
          <w:p w14:paraId="6431BE42">
            <w:pPr>
              <w:spacing w:after="175" w:line="259" w:lineRule="auto"/>
              <w:ind w:left="2"/>
            </w:pPr>
            <w:r>
              <w:rPr>
                <w:color w:val="0D0D0D"/>
              </w:rPr>
              <w:t xml:space="preserve">MCHC   </w:t>
            </w:r>
          </w:p>
          <w:p w14:paraId="3C487E46">
            <w:pPr>
              <w:spacing w:after="177" w:line="259" w:lineRule="auto"/>
              <w:ind w:left="2"/>
            </w:pPr>
            <w:r>
              <w:rPr>
                <w:color w:val="0D0D0D"/>
              </w:rPr>
              <w:t xml:space="preserve">Obesity </w:t>
            </w:r>
          </w:p>
          <w:p w14:paraId="05F56C6B">
            <w:pPr>
              <w:spacing w:after="0"/>
              <w:ind w:left="2" w:right="72"/>
            </w:pPr>
            <w:r>
              <w:rPr>
                <w:color w:val="0D0D0D"/>
              </w:rPr>
              <w:t xml:space="preserve">Family history of cirrhosis/ hereditary </w:t>
            </w:r>
          </w:p>
          <w:p w14:paraId="211122D4">
            <w:pPr>
              <w:spacing w:after="177" w:line="259" w:lineRule="auto"/>
              <w:ind w:left="2"/>
            </w:pPr>
            <w:r>
              <w:rPr>
                <w:color w:val="0D0D0D"/>
              </w:rPr>
              <w:t xml:space="preserve">TCH </w:t>
            </w:r>
          </w:p>
          <w:p w14:paraId="1B671D50">
            <w:pPr>
              <w:spacing w:after="177" w:line="259" w:lineRule="auto"/>
              <w:ind w:left="2"/>
            </w:pPr>
            <w:r>
              <w:rPr>
                <w:color w:val="0D0D0D"/>
              </w:rPr>
              <w:t xml:space="preserve">LDL </w:t>
            </w:r>
          </w:p>
          <w:p w14:paraId="6B30250D">
            <w:pPr>
              <w:spacing w:after="175" w:line="259" w:lineRule="auto"/>
              <w:ind w:left="2"/>
            </w:pPr>
            <w:r>
              <w:rPr>
                <w:color w:val="0D0D0D"/>
              </w:rPr>
              <w:t xml:space="preserve">HDL </w:t>
            </w:r>
          </w:p>
          <w:p w14:paraId="62E681BD">
            <w:pPr>
              <w:spacing w:after="177" w:line="259" w:lineRule="auto"/>
              <w:ind w:left="2"/>
            </w:pPr>
            <w:r>
              <w:rPr>
                <w:color w:val="0D0D0D"/>
              </w:rPr>
              <w:t xml:space="preserve">MCV  </w:t>
            </w:r>
          </w:p>
          <w:p w14:paraId="6BA276EC">
            <w:pPr>
              <w:spacing w:after="177" w:line="259" w:lineRule="auto"/>
              <w:ind w:left="2"/>
            </w:pPr>
            <w:r>
              <w:rPr>
                <w:color w:val="0D0D0D"/>
              </w:rPr>
              <w:t xml:space="preserve">Total Count </w:t>
            </w:r>
          </w:p>
          <w:p w14:paraId="135E69BE">
            <w:pPr>
              <w:spacing w:after="177" w:line="259" w:lineRule="auto"/>
              <w:ind w:left="2"/>
            </w:pPr>
            <w:r>
              <w:rPr>
                <w:color w:val="0D0D0D"/>
              </w:rPr>
              <w:t xml:space="preserve">Monocytes </w:t>
            </w:r>
          </w:p>
          <w:p w14:paraId="6607220F">
            <w:pPr>
              <w:spacing w:after="177" w:line="259" w:lineRule="auto"/>
              <w:ind w:left="2"/>
            </w:pPr>
            <w:r>
              <w:rPr>
                <w:color w:val="0D0D0D"/>
              </w:rPr>
              <w:t xml:space="preserve">Basophils  (%) </w:t>
            </w:r>
          </w:p>
          <w:p w14:paraId="376F4CC2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SGOT/AST    </w:t>
            </w:r>
          </w:p>
        </w:tc>
        <w:tc>
          <w:tcPr>
            <w:tcW w:w="1844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42EAAB8">
            <w:pPr>
              <w:spacing w:after="0" w:line="273" w:lineRule="auto"/>
              <w:ind w:left="2"/>
            </w:pPr>
            <w:r>
              <w:rPr>
                <w:color w:val="0D0D0D"/>
              </w:rPr>
              <w:t xml:space="preserve">Combination of numerical and </w:t>
            </w:r>
          </w:p>
          <w:p w14:paraId="7F3A57FE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categorical columns representing lifestyle,lab results taken. </w:t>
            </w:r>
          </w:p>
        </w:tc>
        <w:tc>
          <w:tcPr>
            <w:tcW w:w="1572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90F0440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No </w:t>
            </w:r>
          </w:p>
        </w:tc>
        <w:tc>
          <w:tcPr>
            <w:tcW w:w="4107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6B91AEB">
            <w:pPr>
              <w:spacing w:after="0" w:line="259" w:lineRule="auto"/>
              <w:ind w:right="39"/>
            </w:pPr>
            <w:r>
              <w:rPr>
                <w:color w:val="0D0D0D"/>
              </w:rPr>
              <w:t xml:space="preserve">All of these features either had negligible importance score or were highly inefficient . Thescores would range from 0.00 – 0.003 which makes them highly inefficient to predict the target. Hence they were removed </w:t>
            </w:r>
          </w:p>
        </w:tc>
      </w:tr>
      <w:tr w14:paraId="788939A7">
        <w:tblPrEx>
          <w:tblCellMar>
            <w:top w:w="76" w:type="dxa"/>
            <w:left w:w="98" w:type="dxa"/>
            <w:bottom w:w="0" w:type="dxa"/>
            <w:right w:w="0" w:type="dxa"/>
          </w:tblCellMar>
        </w:tblPrEx>
        <w:trPr>
          <w:trHeight w:val="5298" w:hRule="atLeast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63298BEE">
            <w:pPr>
              <w:spacing w:after="175" w:line="259" w:lineRule="auto"/>
              <w:ind w:left="2"/>
            </w:pPr>
            <w:r>
              <w:rPr>
                <w:color w:val="0D0D0D"/>
              </w:rPr>
              <w:t xml:space="preserve">SGPT/ALT  </w:t>
            </w:r>
          </w:p>
          <w:p w14:paraId="6E924EBD">
            <w:pPr>
              <w:spacing w:after="177" w:line="259" w:lineRule="auto"/>
              <w:ind w:left="2"/>
            </w:pPr>
            <w:r>
              <w:rPr>
                <w:color w:val="0D0D0D"/>
              </w:rPr>
              <w:t xml:space="preserve">RBC   </w:t>
            </w:r>
          </w:p>
          <w:p w14:paraId="0899B4B3">
            <w:pPr>
              <w:spacing w:after="0"/>
              <w:ind w:left="2"/>
            </w:pPr>
            <w:r>
              <w:rPr>
                <w:color w:val="0D0D0D"/>
              </w:rPr>
              <w:t xml:space="preserve">Quantity of alcohol consumption  </w:t>
            </w:r>
          </w:p>
          <w:p w14:paraId="314CB2ED">
            <w:pPr>
              <w:spacing w:after="177" w:line="259" w:lineRule="auto"/>
              <w:ind w:left="2"/>
            </w:pPr>
            <w:r>
              <w:rPr>
                <w:color w:val="0D0D0D"/>
              </w:rPr>
              <w:t xml:space="preserve">Eosinophils   </w:t>
            </w:r>
          </w:p>
          <w:p w14:paraId="301AB391">
            <w:pPr>
              <w:spacing w:after="177" w:line="259" w:lineRule="auto"/>
              <w:ind w:left="2"/>
            </w:pPr>
            <w:r>
              <w:rPr>
                <w:color w:val="0D0D0D"/>
              </w:rPr>
              <w:t xml:space="preserve">TG </w:t>
            </w:r>
          </w:p>
          <w:p w14:paraId="4B1615C1">
            <w:pPr>
              <w:spacing w:after="0"/>
              <w:ind w:left="2"/>
            </w:pPr>
            <w:r>
              <w:rPr>
                <w:color w:val="0D0D0D"/>
              </w:rPr>
              <w:t xml:space="preserve">Hepatitis B infection </w:t>
            </w:r>
          </w:p>
          <w:p w14:paraId="74FFED4E">
            <w:pPr>
              <w:spacing w:after="161" w:line="273" w:lineRule="auto"/>
              <w:ind w:left="2"/>
            </w:pPr>
            <w:r>
              <w:rPr>
                <w:color w:val="0D0D0D"/>
              </w:rPr>
              <w:t xml:space="preserve">Hepatitis C infection </w:t>
            </w:r>
          </w:p>
          <w:p w14:paraId="12F8C633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 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663028DF">
            <w:pPr>
              <w:spacing w:after="0" w:line="259" w:lineRule="auto"/>
            </w:pP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455D704E">
            <w:pPr>
              <w:spacing w:after="0" w:line="259" w:lineRule="auto"/>
            </w:pPr>
          </w:p>
        </w:tc>
        <w:tc>
          <w:tcPr>
            <w:tcW w:w="4107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4AD3BE02">
            <w:pPr>
              <w:spacing w:after="0" w:line="259" w:lineRule="auto"/>
            </w:pPr>
          </w:p>
        </w:tc>
      </w:tr>
      <w:tr w14:paraId="1A684C75">
        <w:tblPrEx>
          <w:tblCellMar>
            <w:top w:w="76" w:type="dxa"/>
            <w:left w:w="98" w:type="dxa"/>
            <w:bottom w:w="0" w:type="dxa"/>
            <w:right w:w="0" w:type="dxa"/>
          </w:tblCellMar>
        </w:tblPrEx>
        <w:trPr>
          <w:trHeight w:val="2239" w:hRule="atLeast"/>
        </w:trPr>
        <w:tc>
          <w:tcPr>
            <w:tcW w:w="1838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53E280">
            <w:pPr>
              <w:spacing w:after="0"/>
              <w:ind w:left="2"/>
            </w:pPr>
            <w:r>
              <w:rPr>
                <w:color w:val="0D0D0D"/>
              </w:rPr>
              <w:t xml:space="preserve">Duration of alcohol consumption </w:t>
            </w:r>
          </w:p>
          <w:p w14:paraId="49828304">
            <w:pPr>
              <w:spacing w:after="175" w:line="259" w:lineRule="auto"/>
              <w:ind w:left="2"/>
            </w:pPr>
            <w:r>
              <w:rPr>
                <w:color w:val="0D0D0D"/>
              </w:rPr>
              <w:t xml:space="preserve">Total Bilirubin  </w:t>
            </w:r>
          </w:p>
          <w:p w14:paraId="6128E053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 </w:t>
            </w:r>
          </w:p>
        </w:tc>
        <w:tc>
          <w:tcPr>
            <w:tcW w:w="1844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F21EDB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Both these are numerical which depict lab results </w:t>
            </w:r>
          </w:p>
        </w:tc>
        <w:tc>
          <w:tcPr>
            <w:tcW w:w="1572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1E1D648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No </w:t>
            </w:r>
          </w:p>
        </w:tc>
        <w:tc>
          <w:tcPr>
            <w:tcW w:w="4107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67EDC6">
            <w:pPr>
              <w:spacing w:after="0" w:line="259" w:lineRule="auto"/>
            </w:pPr>
            <w:r>
              <w:rPr>
                <w:color w:val="0D0D0D"/>
              </w:rPr>
              <w:t xml:space="preserve">Both of them had a very high score which made the model completely biased. The model only took these two rows without giving importance to any other features. Hence these were dropped. </w:t>
            </w:r>
          </w:p>
        </w:tc>
      </w:tr>
    </w:tbl>
    <w:p w14:paraId="5FAFBDCC">
      <w:pPr>
        <w:spacing w:after="177" w:line="259" w:lineRule="auto"/>
        <w:jc w:val="both"/>
      </w:pPr>
      <w:r>
        <w:rPr>
          <w:b/>
        </w:rPr>
        <w:t xml:space="preserve"> </w:t>
      </w:r>
    </w:p>
    <w:p w14:paraId="0F4A9F54">
      <w:pPr>
        <w:spacing w:line="259" w:lineRule="auto"/>
        <w:jc w:val="both"/>
      </w:pPr>
      <w:r>
        <w:rPr>
          <w:b/>
        </w:rPr>
        <w:t xml:space="preserve"> </w:t>
      </w:r>
    </w:p>
    <w:p w14:paraId="727A31A7">
      <w:pPr>
        <w:spacing w:after="0" w:line="259" w:lineRule="auto"/>
        <w:jc w:val="both"/>
      </w:pPr>
      <w:r>
        <w:rPr>
          <w:b/>
          <w:sz w:val="22"/>
        </w:rPr>
        <w:t xml:space="preserve"> </w:t>
      </w:r>
    </w:p>
    <w:sectPr>
      <w:headerReference r:id="rId7" w:type="first"/>
      <w:headerReference r:id="rId5" w:type="default"/>
      <w:headerReference r:id="rId6" w:type="even"/>
      <w:pgSz w:w="12240" w:h="15840"/>
      <w:pgMar w:top="1538" w:right="1767" w:bottom="1584" w:left="1440" w:header="193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4" w:lineRule="auto"/>
      </w:pPr>
      <w:r>
        <w:separator/>
      </w:r>
    </w:p>
  </w:footnote>
  <w:footnote w:type="continuationSeparator" w:id="1">
    <w:p>
      <w:pPr>
        <w:spacing w:before="0" w:after="0" w:line="274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4059EB">
    <w:pPr>
      <w:spacing w:after="0" w:line="259" w:lineRule="auto"/>
      <w:ind w:left="2287"/>
    </w:pPr>
    <w:r>
      <w:rPr>
        <w:rFonts w:ascii="Calibri" w:hAnsi="Calibri" w:eastAsia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61A9EA">
    <w:pPr>
      <w:spacing w:after="0" w:line="259" w:lineRule="auto"/>
      <w:ind w:left="2287"/>
    </w:pPr>
    <w: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035" cy="74104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515" cy="2908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hAnsi="Calibri" w:eastAsia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3F60EB">
    <w:pPr>
      <w:spacing w:after="0" w:line="259" w:lineRule="auto"/>
      <w:ind w:left="2287"/>
    </w:pPr>
    <w: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035" cy="741045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515" cy="290830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hAnsi="Calibri" w:eastAsia="Calibri" w:cs="Calibri"/>
        <w:sz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C4F"/>
    <w:rsid w:val="00393C4F"/>
    <w:rsid w:val="003C389B"/>
    <w:rsid w:val="00670B6E"/>
    <w:rsid w:val="00754395"/>
    <w:rsid w:val="00CF520C"/>
    <w:rsid w:val="00F772C0"/>
    <w:rsid w:val="0B91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4" w:lineRule="auto"/>
    </w:pPr>
    <w:rPr>
      <w:rFonts w:ascii="Times New Roman" w:hAnsi="Times New Roman" w:eastAsia="Times New Roman" w:cs="Times New Roman"/>
      <w:color w:val="000000"/>
      <w:sz w:val="24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customStyle="1" w:styleId="5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6">
    <w:name w:val="Footer Char"/>
    <w:basedOn w:val="2"/>
    <w:link w:val="4"/>
    <w:uiPriority w:val="99"/>
    <w:rPr>
      <w:rFonts w:ascii="Times New Roman" w:hAnsi="Times New Roman" w:eastAsia="Times New Roman" w:cs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544</Words>
  <Characters>3101</Characters>
  <Lines>25</Lines>
  <Paragraphs>7</Paragraphs>
  <TotalTime>5</TotalTime>
  <ScaleCrop>false</ScaleCrop>
  <LinksUpToDate>false</LinksUpToDate>
  <CharactersWithSpaces>3638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2025-06-28T04:37:00Z</dcterms:created>
  <dc:creator>DELL</dc:creator>
  <cp:lastModifiedBy>pavan</cp:lastModifiedBy>
  <dcterms:modified xsi:type="dcterms:W3CDTF">2025-07-10T15:24:34Z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BE14581AB8BB47B48CBD9C5A340825FF_12</vt:lpwstr>
  </property>
</Properties>
</file>