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4BC4" w14:textId="77777777" w:rsidR="00415158" w:rsidRPr="00FC4C09" w:rsidRDefault="00415158" w:rsidP="00415158">
      <w:pPr>
        <w:spacing w:after="0" w:line="357" w:lineRule="auto"/>
        <w:ind w:left="0" w:right="0" w:firstLine="0"/>
        <w:jc w:val="center"/>
      </w:pPr>
      <w:r>
        <w:rPr>
          <w:b/>
          <w:sz w:val="48"/>
        </w:rPr>
        <w:t>Air Quality monitoring System</w:t>
      </w:r>
    </w:p>
    <w:p w14:paraId="2E9162C4" w14:textId="77777777" w:rsidR="00415158" w:rsidRPr="00FC4C09" w:rsidRDefault="00415158" w:rsidP="00415158">
      <w:pPr>
        <w:spacing w:after="597" w:line="265" w:lineRule="auto"/>
        <w:ind w:left="187" w:right="2"/>
        <w:jc w:val="center"/>
      </w:pPr>
      <w:r w:rsidRPr="00FC4C09">
        <w:rPr>
          <w:b/>
          <w:sz w:val="28"/>
        </w:rPr>
        <w:t xml:space="preserve">A Project </w:t>
      </w:r>
      <w:r>
        <w:rPr>
          <w:b/>
          <w:sz w:val="28"/>
        </w:rPr>
        <w:t>Report</w:t>
      </w:r>
    </w:p>
    <w:p w14:paraId="1A86B466" w14:textId="77777777" w:rsidR="00415158" w:rsidRPr="00FC4C09" w:rsidRDefault="00415158" w:rsidP="00415158">
      <w:pPr>
        <w:spacing w:after="661" w:line="259" w:lineRule="auto"/>
        <w:ind w:left="174" w:right="0" w:firstLine="0"/>
        <w:jc w:val="center"/>
      </w:pPr>
      <w:r w:rsidRPr="00FC4C09">
        <w:rPr>
          <w:i/>
          <w:sz w:val="28"/>
        </w:rPr>
        <w:t xml:space="preserve">Submitted in the partial </w:t>
      </w:r>
      <w:proofErr w:type="spellStart"/>
      <w:r>
        <w:rPr>
          <w:i/>
          <w:sz w:val="28"/>
        </w:rPr>
        <w:t>f</w:t>
      </w:r>
      <w:r w:rsidRPr="00FC4C09">
        <w:rPr>
          <w:i/>
          <w:sz w:val="28"/>
        </w:rPr>
        <w:t>ulfillment</w:t>
      </w:r>
      <w:proofErr w:type="spellEnd"/>
      <w:r w:rsidRPr="00FC4C09">
        <w:rPr>
          <w:i/>
          <w:sz w:val="28"/>
        </w:rPr>
        <w:t xml:space="preserve"> for the award of the degree of</w:t>
      </w:r>
    </w:p>
    <w:p w14:paraId="3CC37390" w14:textId="77777777" w:rsidR="00415158" w:rsidRPr="00FC4C09" w:rsidRDefault="00415158" w:rsidP="00415158">
      <w:pPr>
        <w:spacing w:after="123" w:line="259" w:lineRule="auto"/>
        <w:ind w:left="171" w:right="0" w:firstLine="0"/>
        <w:jc w:val="center"/>
      </w:pPr>
      <w:r w:rsidRPr="00FC4C09">
        <w:rPr>
          <w:b/>
        </w:rPr>
        <w:t>BACHELOR OF ENGINEERING</w:t>
      </w:r>
    </w:p>
    <w:p w14:paraId="3135323B" w14:textId="77777777" w:rsidR="00415158" w:rsidRPr="00FC4C09" w:rsidRDefault="00415158" w:rsidP="00415158">
      <w:pPr>
        <w:spacing w:after="129" w:line="265" w:lineRule="auto"/>
        <w:ind w:left="187" w:right="0"/>
        <w:jc w:val="center"/>
      </w:pPr>
      <w:r w:rsidRPr="00FC4C09">
        <w:rPr>
          <w:b/>
          <w:sz w:val="28"/>
        </w:rPr>
        <w:t>IN</w:t>
      </w:r>
    </w:p>
    <w:p w14:paraId="60D4CFE2" w14:textId="77777777" w:rsidR="00415158" w:rsidRDefault="00415158" w:rsidP="00415158">
      <w:pPr>
        <w:spacing w:after="129" w:line="265" w:lineRule="auto"/>
        <w:ind w:left="187" w:right="2"/>
        <w:jc w:val="center"/>
        <w:rPr>
          <w:b/>
          <w:sz w:val="28"/>
        </w:rPr>
      </w:pPr>
      <w:r w:rsidRPr="00FC4C09">
        <w:rPr>
          <w:b/>
          <w:sz w:val="28"/>
        </w:rPr>
        <w:t>COMPUTER SCIENCE WITH SPECIALIZATION I</w:t>
      </w:r>
      <w:r>
        <w:rPr>
          <w:b/>
          <w:sz w:val="28"/>
        </w:rPr>
        <w:t>N</w:t>
      </w:r>
    </w:p>
    <w:p w14:paraId="5F37F1C2" w14:textId="77777777" w:rsidR="00415158" w:rsidRPr="00FC4C09" w:rsidRDefault="00415158" w:rsidP="00415158">
      <w:pPr>
        <w:spacing w:after="129" w:line="265" w:lineRule="auto"/>
        <w:ind w:left="187" w:right="2"/>
        <w:jc w:val="center"/>
      </w:pPr>
      <w:r>
        <w:rPr>
          <w:b/>
          <w:sz w:val="28"/>
        </w:rPr>
        <w:t>DEVOPS</w:t>
      </w:r>
    </w:p>
    <w:p w14:paraId="00428575" w14:textId="77777777" w:rsidR="00415158" w:rsidRPr="00FC4C09" w:rsidRDefault="00415158" w:rsidP="00415158">
      <w:pPr>
        <w:spacing w:after="129" w:line="265" w:lineRule="auto"/>
        <w:ind w:left="187" w:right="1"/>
        <w:jc w:val="center"/>
      </w:pPr>
      <w:r w:rsidRPr="00FC4C09">
        <w:rPr>
          <w:b/>
          <w:sz w:val="28"/>
        </w:rPr>
        <w:t>Submitted by:</w:t>
      </w:r>
    </w:p>
    <w:p w14:paraId="13069526" w14:textId="77777777" w:rsidR="00415158" w:rsidRDefault="00415158" w:rsidP="00415158">
      <w:pPr>
        <w:tabs>
          <w:tab w:val="center" w:pos="3278"/>
          <w:tab w:val="center" w:pos="5490"/>
        </w:tabs>
        <w:spacing w:after="614" w:line="265" w:lineRule="auto"/>
        <w:ind w:left="0" w:right="0" w:firstLine="0"/>
        <w:jc w:val="center"/>
      </w:pPr>
      <w:r>
        <w:t>UID-22BDO10074</w:t>
      </w:r>
    </w:p>
    <w:p w14:paraId="7E949CC2" w14:textId="77777777" w:rsidR="00415158" w:rsidRPr="00FC4C09" w:rsidRDefault="00415158" w:rsidP="00415158">
      <w:pPr>
        <w:tabs>
          <w:tab w:val="center" w:pos="3278"/>
          <w:tab w:val="center" w:pos="5490"/>
        </w:tabs>
        <w:spacing w:after="614" w:line="265" w:lineRule="auto"/>
        <w:ind w:left="0" w:right="0" w:firstLine="0"/>
        <w:jc w:val="center"/>
      </w:pPr>
      <w:r>
        <w:t>NAME-SANDHYA KUMARI</w:t>
      </w:r>
    </w:p>
    <w:p w14:paraId="264EB166" w14:textId="77777777" w:rsidR="00415158" w:rsidRPr="00FC4C09" w:rsidRDefault="00415158" w:rsidP="00415158">
      <w:pPr>
        <w:spacing w:after="129" w:line="265" w:lineRule="auto"/>
        <w:ind w:left="187" w:right="1"/>
        <w:jc w:val="center"/>
      </w:pPr>
      <w:r w:rsidRPr="00FC4C09">
        <w:rPr>
          <w:b/>
          <w:sz w:val="28"/>
        </w:rPr>
        <w:t>Under the Supervision of:</w:t>
      </w:r>
    </w:p>
    <w:p w14:paraId="33F869E7" w14:textId="77777777" w:rsidR="00415158" w:rsidRPr="00FC4C09" w:rsidRDefault="00415158" w:rsidP="00415158">
      <w:pPr>
        <w:spacing w:after="268" w:line="265" w:lineRule="auto"/>
        <w:ind w:left="187" w:right="2"/>
        <w:jc w:val="center"/>
      </w:pPr>
      <w:r>
        <w:rPr>
          <w:b/>
          <w:sz w:val="28"/>
        </w:rPr>
        <w:t>GEETANJALI PANDEY</w:t>
      </w:r>
    </w:p>
    <w:p w14:paraId="5C038035" w14:textId="77777777" w:rsidR="00415158" w:rsidRPr="00FC4C09" w:rsidRDefault="00415158" w:rsidP="00415158">
      <w:pPr>
        <w:spacing w:after="619" w:line="259" w:lineRule="auto"/>
        <w:ind w:left="1728" w:right="0" w:firstLine="0"/>
        <w:jc w:val="left"/>
      </w:pPr>
      <w:r w:rsidRPr="00FC4C09">
        <w:rPr>
          <w:noProof/>
        </w:rPr>
        <w:drawing>
          <wp:inline distT="0" distB="0" distL="0" distR="0" wp14:anchorId="7F38CF7D" wp14:editId="417CF941">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14:paraId="0D5A616D" w14:textId="77777777" w:rsidR="00415158" w:rsidRPr="00FC4C09" w:rsidRDefault="00415158" w:rsidP="00415158">
      <w:pPr>
        <w:spacing w:after="131" w:line="265" w:lineRule="auto"/>
        <w:ind w:left="717" w:right="0"/>
        <w:jc w:val="left"/>
      </w:pPr>
      <w:r w:rsidRPr="00FC4C09">
        <w:rPr>
          <w:b/>
          <w:sz w:val="28"/>
        </w:rPr>
        <w:t>CHANDIGARH UNIVERSITY, GHARUAN, MOHALI - 140413,</w:t>
      </w:r>
    </w:p>
    <w:p w14:paraId="5F5842DA" w14:textId="77777777" w:rsidR="00415158" w:rsidRPr="00FC4C09" w:rsidRDefault="00415158" w:rsidP="00415158">
      <w:pPr>
        <w:spacing w:after="88" w:line="265" w:lineRule="auto"/>
        <w:ind w:left="187" w:right="6"/>
        <w:jc w:val="center"/>
      </w:pPr>
      <w:r w:rsidRPr="00FC4C09">
        <w:rPr>
          <w:b/>
          <w:sz w:val="28"/>
        </w:rPr>
        <w:t>PUNJAB</w:t>
      </w:r>
    </w:p>
    <w:p w14:paraId="58097E22" w14:textId="780B525A" w:rsidR="00415158" w:rsidRPr="00FC4C09" w:rsidRDefault="00415158" w:rsidP="00415158">
      <w:pPr>
        <w:spacing w:after="0" w:line="259" w:lineRule="auto"/>
        <w:ind w:left="173" w:right="0" w:firstLine="0"/>
        <w:jc w:val="center"/>
      </w:pPr>
      <w:r>
        <w:rPr>
          <w:b/>
          <w:sz w:val="24"/>
        </w:rPr>
        <w:t>January-May (2024)</w:t>
      </w:r>
    </w:p>
    <w:p w14:paraId="7D1C501B" w14:textId="77777777" w:rsidR="00564627" w:rsidRDefault="00000000">
      <w:pPr>
        <w:pStyle w:val="Heading1"/>
        <w:spacing w:after="789"/>
        <w:jc w:val="center"/>
      </w:pPr>
      <w:r w:rsidRPr="00FC4C09">
        <w:lastRenderedPageBreak/>
        <w:t>Abstract</w:t>
      </w:r>
    </w:p>
    <w:p w14:paraId="421A7B29" w14:textId="21FCA96C" w:rsidR="00415158" w:rsidRPr="00415158" w:rsidRDefault="00415158" w:rsidP="00415158">
      <w:r>
        <w:t xml:space="preserve">Air pollution is a growing issue these days. It is necessary to monitor air quality and keep it under control for a better future and healthy living for all. Here we propose an air quality as well as sound pollution monitoring system that allows us to monitor and check live air quality in particular areas through IOT. System uses air sensors to sense presence of harmful gases/compounds in the air and constantly transmit this data to microcontroller, also system keeps measuring sound level and reports it to the online server over IOT. The sensors interact with microcontroller which processes this data and transmits it over internet. This allows authorities to monitor air pollution in different areas and take action against it. This project gives a proposal for addressing the issue of indoor air quality using the internet of things communication model. The description of the effects of low moderate levels of pollutants on the occupants on the indoor space is presented. A system, containing sensor networks and being internet of things enabled, is proposed, to facilitate in achieving efficient indoor air quality system. The system is designed to contain three major areas of functionality: first, the wireless sensor network that will provide the </w:t>
      </w:r>
      <w:r>
        <w:lastRenderedPageBreak/>
        <w:t>pollutant levels of the room. Second, this information is passed through a wireless access point and gets dumped on a server machine. Third, the server -side stores and processes this data. The server side contains user interface and notification system functionalities.</w:t>
      </w:r>
    </w:p>
    <w:p w14:paraId="423A15F1" w14:textId="77777777" w:rsidR="00564627" w:rsidRPr="00FC4C09" w:rsidRDefault="00564627">
      <w:pPr>
        <w:spacing w:after="3"/>
        <w:ind w:left="262" w:right="83" w:hanging="106"/>
      </w:pPr>
    </w:p>
    <w:p w14:paraId="49689B63" w14:textId="77777777" w:rsidR="00F642EF" w:rsidRPr="00FC4C09" w:rsidRDefault="00F642EF">
      <w:pPr>
        <w:spacing w:after="3"/>
        <w:ind w:left="262" w:right="83" w:hanging="106"/>
      </w:pPr>
    </w:p>
    <w:p w14:paraId="4951AFAF" w14:textId="7406982F" w:rsidR="00415158" w:rsidRPr="00304F5C" w:rsidRDefault="00F642EF" w:rsidP="00415158">
      <w:pPr>
        <w:pStyle w:val="ListParagraph"/>
        <w:numPr>
          <w:ilvl w:val="0"/>
          <w:numId w:val="8"/>
        </w:numPr>
        <w:spacing w:after="3"/>
        <w:ind w:right="83"/>
        <w:rPr>
          <w:szCs w:val="32"/>
        </w:rPr>
      </w:pPr>
      <w:r w:rsidRPr="00304F5C">
        <w:rPr>
          <w:b/>
          <w:bCs/>
          <w:szCs w:val="32"/>
        </w:rPr>
        <w:t>Keywords:</w:t>
      </w:r>
      <w:r w:rsidR="00415158" w:rsidRPr="00304F5C">
        <w:rPr>
          <w:szCs w:val="32"/>
        </w:rPr>
        <w:t xml:space="preserve"> Internet-of-things (IoT), Air quality monitoringPM2.5,</w:t>
      </w:r>
      <w:r w:rsidR="00304F5C">
        <w:rPr>
          <w:szCs w:val="32"/>
        </w:rPr>
        <w:t xml:space="preserve"> </w:t>
      </w:r>
      <w:r w:rsidR="00415158" w:rsidRPr="00304F5C">
        <w:rPr>
          <w:szCs w:val="32"/>
        </w:rPr>
        <w:t>cloud</w:t>
      </w:r>
    </w:p>
    <w:p w14:paraId="4D1E00D4" w14:textId="5DCDB480" w:rsidR="00F642EF" w:rsidRPr="00304F5C" w:rsidRDefault="00F642EF">
      <w:pPr>
        <w:spacing w:after="3"/>
        <w:ind w:left="262" w:right="83" w:hanging="106"/>
        <w:rPr>
          <w:szCs w:val="32"/>
        </w:rPr>
      </w:pPr>
    </w:p>
    <w:p w14:paraId="13129305" w14:textId="77777777" w:rsidR="00F642EF" w:rsidRPr="00FC4C09" w:rsidRDefault="00F642EF">
      <w:pPr>
        <w:spacing w:after="3"/>
        <w:ind w:left="262" w:right="83" w:hanging="106"/>
      </w:pPr>
    </w:p>
    <w:p w14:paraId="4A9EDDAA" w14:textId="77777777" w:rsidR="00F642EF" w:rsidRPr="00FC4C09" w:rsidRDefault="00F642EF">
      <w:pPr>
        <w:spacing w:after="3"/>
        <w:ind w:left="262" w:right="83" w:hanging="106"/>
      </w:pPr>
    </w:p>
    <w:p w14:paraId="4BAA9B19" w14:textId="77777777" w:rsidR="00F642EF" w:rsidRPr="00FC4C09" w:rsidRDefault="00F642EF">
      <w:pPr>
        <w:spacing w:after="3"/>
        <w:ind w:left="262" w:right="83" w:hanging="106"/>
      </w:pPr>
    </w:p>
    <w:p w14:paraId="6B0CEDD7" w14:textId="77777777" w:rsidR="00F642EF" w:rsidRPr="00FC4C09" w:rsidRDefault="00F642EF">
      <w:pPr>
        <w:spacing w:after="3"/>
        <w:ind w:left="262" w:right="83" w:hanging="106"/>
      </w:pPr>
    </w:p>
    <w:p w14:paraId="6A0D3030" w14:textId="77777777" w:rsidR="00F642EF" w:rsidRPr="00FC4C09" w:rsidRDefault="00F642EF">
      <w:pPr>
        <w:spacing w:after="3"/>
        <w:ind w:left="262" w:right="83" w:hanging="106"/>
      </w:pPr>
    </w:p>
    <w:p w14:paraId="16FE8E9C" w14:textId="77777777" w:rsidR="00F642EF" w:rsidRPr="00FC4C09" w:rsidRDefault="00F642EF">
      <w:pPr>
        <w:spacing w:after="3"/>
        <w:ind w:left="262" w:right="83" w:hanging="106"/>
      </w:pPr>
    </w:p>
    <w:p w14:paraId="3EB1C319" w14:textId="77777777" w:rsidR="00F642EF" w:rsidRPr="00FC4C09" w:rsidRDefault="00F642EF">
      <w:pPr>
        <w:spacing w:after="3"/>
        <w:ind w:left="262" w:right="83" w:hanging="106"/>
      </w:pPr>
    </w:p>
    <w:p w14:paraId="44967A69" w14:textId="77777777" w:rsidR="00F642EF" w:rsidRPr="00FC4C09" w:rsidRDefault="00F642EF">
      <w:pPr>
        <w:spacing w:after="3"/>
        <w:ind w:left="262" w:right="83" w:hanging="106"/>
      </w:pPr>
    </w:p>
    <w:p w14:paraId="5BE2F04D" w14:textId="77777777" w:rsidR="00F642EF" w:rsidRPr="00FC4C09" w:rsidRDefault="00F642EF">
      <w:pPr>
        <w:spacing w:after="3"/>
        <w:ind w:left="262" w:right="83" w:hanging="106"/>
      </w:pPr>
    </w:p>
    <w:p w14:paraId="2C2991DD" w14:textId="77777777" w:rsidR="00F642EF" w:rsidRPr="00FC4C09" w:rsidRDefault="00F642EF">
      <w:pPr>
        <w:spacing w:after="3"/>
        <w:ind w:left="262" w:right="83" w:hanging="106"/>
      </w:pPr>
    </w:p>
    <w:p w14:paraId="51CDA799" w14:textId="77777777" w:rsidR="00F642EF" w:rsidRPr="00FC4C09" w:rsidRDefault="00F642EF">
      <w:pPr>
        <w:spacing w:after="3"/>
        <w:ind w:left="262" w:right="83" w:hanging="106"/>
      </w:pPr>
    </w:p>
    <w:p w14:paraId="59A36A07" w14:textId="77777777" w:rsidR="00F642EF" w:rsidRPr="00FC4C09" w:rsidRDefault="00F642EF">
      <w:pPr>
        <w:spacing w:after="3"/>
        <w:ind w:left="262" w:right="83" w:hanging="106"/>
      </w:pPr>
    </w:p>
    <w:p w14:paraId="4A31CC61" w14:textId="77777777" w:rsidR="00415158" w:rsidRDefault="00415158" w:rsidP="00415158">
      <w:pPr>
        <w:pStyle w:val="Heading1"/>
        <w:spacing w:after="56"/>
        <w:ind w:left="0" w:right="393" w:firstLine="0"/>
      </w:pPr>
    </w:p>
    <w:p w14:paraId="566D143F" w14:textId="5371A773" w:rsidR="00564627" w:rsidRDefault="00000000" w:rsidP="00415158">
      <w:pPr>
        <w:pStyle w:val="Heading1"/>
        <w:spacing w:after="56"/>
        <w:ind w:left="0" w:right="393" w:firstLine="0"/>
      </w:pPr>
      <w:r w:rsidRPr="00FC4C09">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067"/>
        <w:gridCol w:w="747"/>
      </w:tblGrid>
      <w:tr w:rsidR="00FC4C09" w:rsidRPr="00FC4C09" w14:paraId="6CF6F339"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02795F" w14:textId="329A72B7" w:rsidR="00FC4C09" w:rsidRPr="00FC4C09" w:rsidRDefault="001F498B" w:rsidP="00FC4C09">
            <w:pPr>
              <w:spacing w:after="0" w:line="240" w:lineRule="auto"/>
              <w:ind w:left="0" w:right="0" w:firstLine="0"/>
              <w:jc w:val="left"/>
              <w:rPr>
                <w:szCs w:val="32"/>
              </w:rPr>
            </w:pPr>
            <w:r>
              <w:rPr>
                <w:szCs w:val="32"/>
              </w:rPr>
              <w:t>1</w:t>
            </w:r>
          </w:p>
        </w:tc>
      </w:tr>
      <w:tr w:rsidR="00FC4C09" w:rsidRPr="00FC4C09" w14:paraId="650FE311"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C2B7BE" w14:textId="6C40F643" w:rsidR="00FC4C09" w:rsidRPr="00FC4C09" w:rsidRDefault="001F498B" w:rsidP="00FC4C09">
            <w:pPr>
              <w:spacing w:after="0" w:line="240" w:lineRule="auto"/>
              <w:ind w:left="0" w:right="0" w:firstLine="0"/>
              <w:jc w:val="left"/>
              <w:rPr>
                <w:szCs w:val="32"/>
              </w:rPr>
            </w:pPr>
            <w:r>
              <w:rPr>
                <w:szCs w:val="32"/>
              </w:rPr>
              <w:t>2-3</w:t>
            </w:r>
          </w:p>
        </w:tc>
      </w:tr>
      <w:tr w:rsidR="00FC4C09" w:rsidRPr="00FC4C09" w14:paraId="56D4924C"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36774" w14:textId="7783B471" w:rsidR="00FC4C09" w:rsidRPr="00FC4C09" w:rsidRDefault="001F498B" w:rsidP="00FC4C09">
            <w:pPr>
              <w:spacing w:after="0" w:line="240" w:lineRule="auto"/>
              <w:ind w:left="0" w:right="0" w:firstLine="0"/>
              <w:jc w:val="left"/>
              <w:rPr>
                <w:szCs w:val="32"/>
              </w:rPr>
            </w:pPr>
            <w:r>
              <w:rPr>
                <w:szCs w:val="32"/>
              </w:rPr>
              <w:t>4</w:t>
            </w:r>
          </w:p>
        </w:tc>
      </w:tr>
      <w:tr w:rsidR="00FC4C09" w:rsidRPr="00FC4C09" w14:paraId="01631E8B"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D608D" w14:textId="3FB3E1D4"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w:t>
            </w:r>
            <w:r w:rsidRPr="00FC4C09">
              <w:rPr>
                <w:szCs w:val="32"/>
              </w:rPr>
              <w:t>Problem Definition</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DCD21" w14:textId="42A04EAC" w:rsidR="00FC4C09" w:rsidRPr="00FC4C09" w:rsidRDefault="00872368" w:rsidP="00FC4C09">
            <w:pPr>
              <w:spacing w:after="0" w:line="240" w:lineRule="auto"/>
              <w:ind w:left="0" w:right="0" w:firstLine="0"/>
              <w:jc w:val="left"/>
              <w:rPr>
                <w:szCs w:val="32"/>
              </w:rPr>
            </w:pPr>
            <w:r>
              <w:rPr>
                <w:szCs w:val="32"/>
              </w:rPr>
              <w:t>5</w:t>
            </w:r>
          </w:p>
        </w:tc>
      </w:tr>
      <w:tr w:rsidR="00FC4C09" w:rsidRPr="00FC4C09" w14:paraId="004B2798"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4BD34" w14:textId="116E27A5" w:rsidR="00FC4C09" w:rsidRPr="00FC4C09" w:rsidRDefault="00872368" w:rsidP="00FC4C09">
            <w:pPr>
              <w:spacing w:after="0" w:line="240" w:lineRule="auto"/>
              <w:ind w:left="0" w:right="0" w:firstLine="0"/>
              <w:jc w:val="left"/>
              <w:rPr>
                <w:szCs w:val="32"/>
              </w:rPr>
            </w:pPr>
            <w:r>
              <w:rPr>
                <w:szCs w:val="32"/>
              </w:rPr>
              <w:t>6</w:t>
            </w:r>
          </w:p>
        </w:tc>
      </w:tr>
      <w:tr w:rsidR="00FC4C09" w:rsidRPr="00FC4C09" w14:paraId="72C56F6E"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C195B" w14:textId="0B6D6CC0" w:rsidR="00FC4C09" w:rsidRPr="00FC4C09" w:rsidRDefault="001F498B" w:rsidP="00FC4C09">
            <w:pPr>
              <w:spacing w:after="0" w:line="240" w:lineRule="auto"/>
              <w:ind w:left="0" w:right="0" w:firstLine="0"/>
              <w:jc w:val="left"/>
              <w:rPr>
                <w:szCs w:val="32"/>
              </w:rPr>
            </w:pPr>
            <w:r>
              <w:rPr>
                <w:szCs w:val="32"/>
              </w:rPr>
              <w:t>---</w:t>
            </w:r>
          </w:p>
        </w:tc>
      </w:tr>
      <w:tr w:rsidR="00FC4C09" w:rsidRPr="00FC4C09" w14:paraId="097C6791"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EA2E9" w14:textId="13888B23" w:rsidR="00FC4C09" w:rsidRPr="00FC4C09" w:rsidRDefault="001F498B" w:rsidP="00FC4C09">
            <w:pPr>
              <w:spacing w:after="0" w:line="240" w:lineRule="auto"/>
              <w:ind w:left="0" w:right="0" w:firstLine="0"/>
              <w:jc w:val="left"/>
              <w:rPr>
                <w:szCs w:val="32"/>
              </w:rPr>
            </w:pPr>
            <w:r>
              <w:rPr>
                <w:szCs w:val="32"/>
              </w:rPr>
              <w:t>---</w:t>
            </w:r>
          </w:p>
        </w:tc>
      </w:tr>
      <w:tr w:rsidR="00FC4C09" w:rsidRPr="00FC4C09" w14:paraId="6391ABB5"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56D5F" w14:textId="02E06AFA" w:rsidR="00FC4C09" w:rsidRPr="00FC4C09" w:rsidRDefault="00872368" w:rsidP="00FC4C09">
            <w:pPr>
              <w:spacing w:after="0" w:line="240" w:lineRule="auto"/>
              <w:ind w:left="0" w:right="0" w:firstLine="0"/>
              <w:jc w:val="left"/>
              <w:rPr>
                <w:szCs w:val="32"/>
              </w:rPr>
            </w:pPr>
            <w:r>
              <w:rPr>
                <w:szCs w:val="32"/>
              </w:rPr>
              <w:t>7</w:t>
            </w:r>
          </w:p>
        </w:tc>
      </w:tr>
      <w:tr w:rsidR="00FC4C09" w:rsidRPr="00FC4C09" w14:paraId="359C09BC"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32B97" w14:textId="49F39498" w:rsidR="00FC4C09" w:rsidRPr="00FC4C09" w:rsidRDefault="00872368" w:rsidP="00FC4C09">
            <w:pPr>
              <w:spacing w:after="0" w:line="240" w:lineRule="auto"/>
              <w:ind w:left="0" w:right="0" w:firstLine="0"/>
              <w:jc w:val="left"/>
              <w:rPr>
                <w:szCs w:val="32"/>
              </w:rPr>
            </w:pPr>
            <w:r>
              <w:rPr>
                <w:szCs w:val="32"/>
              </w:rPr>
              <w:t>8</w:t>
            </w:r>
          </w:p>
        </w:tc>
      </w:tr>
      <w:tr w:rsidR="00FC4C09" w:rsidRPr="00FC4C09" w14:paraId="1D8410E4"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508EC" w14:textId="7B581FF9" w:rsidR="00FC4C09" w:rsidRPr="00FC4C09" w:rsidRDefault="00872368" w:rsidP="00FC4C09">
            <w:pPr>
              <w:spacing w:after="0" w:line="240" w:lineRule="auto"/>
              <w:ind w:left="0" w:right="0" w:firstLine="0"/>
              <w:jc w:val="left"/>
              <w:rPr>
                <w:szCs w:val="32"/>
              </w:rPr>
            </w:pPr>
            <w:r>
              <w:rPr>
                <w:szCs w:val="32"/>
              </w:rPr>
              <w:t>---</w:t>
            </w:r>
          </w:p>
        </w:tc>
      </w:tr>
      <w:tr w:rsidR="00FC4C09" w:rsidRPr="00FC4C09" w14:paraId="062849CF"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4CBBA" w14:textId="76EFE1E1" w:rsidR="00FC4C09" w:rsidRPr="00FC4C09" w:rsidRDefault="00872368" w:rsidP="00FC4C09">
            <w:pPr>
              <w:spacing w:after="0" w:line="240" w:lineRule="auto"/>
              <w:ind w:left="0" w:right="0" w:firstLine="0"/>
              <w:jc w:val="left"/>
              <w:rPr>
                <w:szCs w:val="32"/>
              </w:rPr>
            </w:pPr>
            <w:r>
              <w:rPr>
                <w:szCs w:val="32"/>
              </w:rPr>
              <w:t>9</w:t>
            </w:r>
          </w:p>
        </w:tc>
      </w:tr>
      <w:tr w:rsidR="00FC4C09" w:rsidRPr="00FC4C09" w14:paraId="3A29BF88"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25454" w14:textId="6EF06481" w:rsidR="00FC4C09" w:rsidRPr="00FC4C09" w:rsidRDefault="00872368" w:rsidP="00FC4C09">
            <w:pPr>
              <w:spacing w:after="0" w:line="240" w:lineRule="auto"/>
              <w:ind w:left="0" w:right="0" w:firstLine="0"/>
              <w:jc w:val="left"/>
              <w:rPr>
                <w:szCs w:val="32"/>
              </w:rPr>
            </w:pPr>
            <w:r>
              <w:rPr>
                <w:szCs w:val="32"/>
              </w:rPr>
              <w:t>10</w:t>
            </w:r>
          </w:p>
        </w:tc>
      </w:tr>
      <w:tr w:rsidR="00FC4C09" w:rsidRPr="00FC4C09" w14:paraId="577606B7"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805DE" w14:textId="6EA0954D" w:rsidR="00FC4C09" w:rsidRPr="00FC4C09" w:rsidRDefault="00872368" w:rsidP="00FC4C09">
            <w:pPr>
              <w:spacing w:after="0" w:line="240" w:lineRule="auto"/>
              <w:ind w:left="0" w:right="0" w:firstLine="0"/>
              <w:jc w:val="left"/>
              <w:rPr>
                <w:szCs w:val="32"/>
              </w:rPr>
            </w:pPr>
            <w:r>
              <w:rPr>
                <w:szCs w:val="32"/>
              </w:rPr>
              <w:t>11</w:t>
            </w:r>
          </w:p>
        </w:tc>
      </w:tr>
      <w:tr w:rsidR="00FC4C09" w:rsidRPr="00FC4C09" w14:paraId="6D04AFE6"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C41920" w14:textId="2D5BC5FD" w:rsidR="00FC4C09" w:rsidRPr="00FC4C09" w:rsidRDefault="00872368" w:rsidP="00FC4C09">
            <w:pPr>
              <w:spacing w:after="0" w:line="240" w:lineRule="auto"/>
              <w:ind w:left="0" w:right="0" w:firstLine="0"/>
              <w:jc w:val="left"/>
              <w:rPr>
                <w:szCs w:val="32"/>
              </w:rPr>
            </w:pPr>
            <w:r>
              <w:rPr>
                <w:szCs w:val="32"/>
              </w:rPr>
              <w:t>12</w:t>
            </w:r>
          </w:p>
        </w:tc>
      </w:tr>
      <w:tr w:rsidR="00FC4C09" w:rsidRPr="00FC4C09" w14:paraId="1C018B35"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57CCD" w14:textId="2E5F850B" w:rsidR="00415158" w:rsidRPr="00FC4C09" w:rsidRDefault="00872368" w:rsidP="00FC4C09">
            <w:pPr>
              <w:spacing w:after="0" w:line="240" w:lineRule="auto"/>
              <w:ind w:left="0" w:right="0" w:firstLine="0"/>
              <w:jc w:val="left"/>
              <w:rPr>
                <w:szCs w:val="32"/>
              </w:rPr>
            </w:pPr>
            <w:r>
              <w:rPr>
                <w:szCs w:val="32"/>
              </w:rPr>
              <w:t>---</w:t>
            </w:r>
          </w:p>
        </w:tc>
      </w:tr>
      <w:tr w:rsidR="00415158" w:rsidRPr="00FC4C09" w14:paraId="7D5757E6" w14:textId="77777777" w:rsidTr="00872368">
        <w:trPr>
          <w:trHeight w:val="46"/>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72B5E" w14:textId="5BAD7B17" w:rsidR="00415158" w:rsidRPr="00FC4C09" w:rsidRDefault="00415158" w:rsidP="00FC4C09">
            <w:pPr>
              <w:spacing w:after="0" w:line="240" w:lineRule="auto"/>
              <w:ind w:left="0" w:right="0" w:firstLine="0"/>
              <w:jc w:val="left"/>
              <w:rPr>
                <w:szCs w:val="32"/>
              </w:rPr>
            </w:pPr>
            <w:r>
              <w:rPr>
                <w:szCs w:val="32"/>
              </w:rPr>
              <w:t>7.</w:t>
            </w:r>
            <w:r w:rsidRPr="00FC4C09">
              <w:rPr>
                <w:szCs w:val="32"/>
              </w:rPr>
              <w:t xml:space="preserve"> </w:t>
            </w:r>
            <w:r w:rsidRPr="00FC4C09">
              <w:rPr>
                <w:sz w:val="14"/>
                <w:szCs w:val="14"/>
              </w:rPr>
              <w:t xml:space="preserve">    </w:t>
            </w:r>
            <w:r w:rsidRPr="00FC4C09">
              <w:rPr>
                <w:szCs w:val="32"/>
              </w:rPr>
              <w:t>Conclusion</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7B068" w14:textId="3B93206C" w:rsidR="00415158" w:rsidRPr="00FC4C09" w:rsidRDefault="00872368" w:rsidP="00FC4C09">
            <w:pPr>
              <w:spacing w:after="0" w:line="240" w:lineRule="auto"/>
              <w:ind w:left="0" w:right="0" w:firstLine="0"/>
              <w:jc w:val="left"/>
              <w:rPr>
                <w:szCs w:val="32"/>
              </w:rPr>
            </w:pPr>
            <w:r>
              <w:rPr>
                <w:szCs w:val="32"/>
              </w:rPr>
              <w:t>13</w:t>
            </w:r>
          </w:p>
        </w:tc>
      </w:tr>
      <w:tr w:rsidR="00FC4C09" w:rsidRPr="00FC4C09" w14:paraId="18CFEF76"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635B7" w14:textId="25594A6A" w:rsidR="00FC4C09" w:rsidRPr="00FC4C09" w:rsidRDefault="00415158" w:rsidP="00FC4C09">
            <w:pPr>
              <w:spacing w:after="0" w:line="240" w:lineRule="auto"/>
              <w:ind w:left="0" w:right="0" w:firstLine="0"/>
              <w:jc w:val="left"/>
              <w:rPr>
                <w:szCs w:val="32"/>
              </w:rPr>
            </w:pPr>
            <w:r>
              <w:rPr>
                <w:szCs w:val="32"/>
              </w:rPr>
              <w:t>8</w:t>
            </w:r>
            <w:r w:rsidR="00FC4C09" w:rsidRPr="00FC4C09">
              <w:rPr>
                <w:szCs w:val="32"/>
              </w:rPr>
              <w:t>.</w:t>
            </w:r>
            <w:r w:rsidR="00FC4C09" w:rsidRPr="00FC4C09">
              <w:rPr>
                <w:sz w:val="14"/>
                <w:szCs w:val="14"/>
              </w:rPr>
              <w:t xml:space="preserve">    </w:t>
            </w:r>
            <w:r w:rsidRPr="00FC4C09">
              <w:rPr>
                <w:szCs w:val="32"/>
              </w:rPr>
              <w:t>Tentative Chapter Plan for the proposed work</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876F91" w14:textId="05787939" w:rsidR="00FC4C09" w:rsidRPr="00FC4C09" w:rsidRDefault="00872368" w:rsidP="00FC4C09">
            <w:pPr>
              <w:spacing w:after="0" w:line="240" w:lineRule="auto"/>
              <w:ind w:left="0" w:right="0" w:firstLine="0"/>
              <w:jc w:val="left"/>
              <w:rPr>
                <w:szCs w:val="32"/>
              </w:rPr>
            </w:pPr>
            <w:r>
              <w:rPr>
                <w:szCs w:val="32"/>
              </w:rPr>
              <w:t>14</w:t>
            </w:r>
          </w:p>
        </w:tc>
      </w:tr>
      <w:tr w:rsidR="00FC4C09" w:rsidRPr="00FC4C09" w14:paraId="5CF21341" w14:textId="77777777" w:rsidTr="00872368">
        <w:trPr>
          <w:trHeight w:val="611"/>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24DEB" w14:textId="622BE672" w:rsidR="00FC4C09" w:rsidRPr="00FC4C09" w:rsidRDefault="00415158" w:rsidP="00FC4C09">
            <w:pPr>
              <w:spacing w:after="0" w:line="240" w:lineRule="auto"/>
              <w:ind w:left="0" w:right="0" w:firstLine="0"/>
              <w:jc w:val="left"/>
              <w:rPr>
                <w:szCs w:val="32"/>
              </w:rPr>
            </w:pPr>
            <w:r>
              <w:rPr>
                <w:szCs w:val="32"/>
              </w:rPr>
              <w:t>9</w:t>
            </w:r>
            <w:r w:rsidR="00FC4C09" w:rsidRPr="00FC4C09">
              <w:rPr>
                <w:szCs w:val="32"/>
              </w:rPr>
              <w:t>.</w:t>
            </w:r>
            <w:r w:rsidR="00FC4C09" w:rsidRPr="00FC4C09">
              <w:rPr>
                <w:sz w:val="14"/>
                <w:szCs w:val="14"/>
              </w:rPr>
              <w:t xml:space="preserve">    </w:t>
            </w:r>
            <w:r w:rsidRPr="00FC4C09">
              <w:rPr>
                <w:sz w:val="14"/>
                <w:szCs w:val="14"/>
              </w:rPr>
              <w:t xml:space="preserve"> </w:t>
            </w:r>
            <w:r w:rsidRPr="00FC4C09">
              <w:rPr>
                <w:szCs w:val="32"/>
              </w:rPr>
              <w:t>Reference</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41839" w14:textId="42C1FE6A" w:rsidR="00FC4C09" w:rsidRPr="00FC4C09" w:rsidRDefault="00872368" w:rsidP="00FC4C09">
            <w:pPr>
              <w:spacing w:after="0" w:line="240" w:lineRule="auto"/>
              <w:ind w:left="0" w:right="0" w:firstLine="0"/>
              <w:jc w:val="left"/>
              <w:rPr>
                <w:szCs w:val="32"/>
              </w:rPr>
            </w:pPr>
            <w:r>
              <w:rPr>
                <w:szCs w:val="32"/>
              </w:rPr>
              <w:t>15</w:t>
            </w:r>
          </w:p>
        </w:tc>
      </w:tr>
      <w:tr w:rsidR="00FC4C09" w:rsidRPr="00FC4C09" w14:paraId="4BA25131" w14:textId="77777777" w:rsidTr="00872368">
        <w:trPr>
          <w:trHeight w:val="54"/>
          <w:jc w:val="center"/>
        </w:trPr>
        <w:tc>
          <w:tcPr>
            <w:tcW w:w="9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D98891" w14:textId="3F0A5601" w:rsidR="00FC4C09" w:rsidRPr="00FC4C09" w:rsidRDefault="00FC4C09" w:rsidP="00FC4C09">
            <w:pPr>
              <w:spacing w:after="0" w:line="240" w:lineRule="auto"/>
              <w:ind w:left="0" w:right="0" w:firstLine="0"/>
              <w:jc w:val="left"/>
              <w:rPr>
                <w:szCs w:val="32"/>
              </w:rPr>
            </w:pP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9085B" w14:textId="77777777" w:rsidR="00FC4C09" w:rsidRPr="00FC4C09" w:rsidRDefault="00FC4C09" w:rsidP="00FC4C09">
            <w:pPr>
              <w:spacing w:after="0" w:line="240" w:lineRule="auto"/>
              <w:ind w:left="0" w:right="0" w:firstLine="0"/>
              <w:jc w:val="left"/>
              <w:rPr>
                <w:szCs w:val="32"/>
              </w:rPr>
            </w:pPr>
          </w:p>
        </w:tc>
      </w:tr>
    </w:tbl>
    <w:p w14:paraId="13ECB1B2" w14:textId="1A4C1D27" w:rsidR="00564627" w:rsidRPr="00872368" w:rsidRDefault="00304F5C" w:rsidP="00872368">
      <w:pPr>
        <w:pStyle w:val="Heading1"/>
        <w:spacing w:after="245"/>
        <w:ind w:left="0" w:right="0" w:firstLine="0"/>
        <w:rPr>
          <w:sz w:val="36"/>
          <w:szCs w:val="36"/>
        </w:rPr>
      </w:pPr>
      <w:r w:rsidRPr="00304F5C">
        <w:rPr>
          <w:sz w:val="36"/>
          <w:szCs w:val="36"/>
        </w:rPr>
        <w:lastRenderedPageBreak/>
        <w:t>1. INTRODUCTION</w:t>
      </w:r>
    </w:p>
    <w:p w14:paraId="387CF466" w14:textId="77777777" w:rsidR="00304F5C" w:rsidRPr="00304F5C" w:rsidRDefault="00304F5C" w:rsidP="00304F5C">
      <w:pPr>
        <w:ind w:left="583" w:firstLine="0"/>
        <w:rPr>
          <w:sz w:val="28"/>
          <w:szCs w:val="28"/>
        </w:rPr>
      </w:pPr>
      <w:r w:rsidRPr="00304F5C">
        <w:rPr>
          <w:rFonts w:ascii="Georgia" w:hAnsi="Georgia"/>
          <w:color w:val="1F1F1F"/>
          <w:sz w:val="28"/>
          <w:szCs w:val="28"/>
        </w:rPr>
        <w:t>There has been an increase in public and government attention to air pollution in developing countries as a result of rapid industrialization and transportation growth.</w:t>
      </w:r>
    </w:p>
    <w:p w14:paraId="2CB8D0C9" w14:textId="77777777" w:rsidR="00304F5C" w:rsidRPr="00304F5C" w:rsidRDefault="00304F5C" w:rsidP="00304F5C">
      <w:pPr>
        <w:rPr>
          <w:sz w:val="28"/>
          <w:szCs w:val="28"/>
        </w:rPr>
      </w:pPr>
      <w:r w:rsidRPr="00304F5C">
        <w:rPr>
          <w:sz w:val="28"/>
          <w:szCs w:val="28"/>
        </w:rPr>
        <w:t>Because air pollution has detrimental effects on human health, environmental sustainability, and quality of life, it has attracted more attention in recent years. Strong air quality monitoring systems are becoming more and more necessary as global urbanization and industries grow. Conventional monitoring techniques frequently have shortcomings such incomplete coverage, sluggish data processing, and inability to scale. Adoption of cloud-based solutions that make use of cutting-edge technology like data analytics, cloud computing, and the Internet of Things (IoT) is on the rise as a means of addressing these issues.</w:t>
      </w:r>
    </w:p>
    <w:p w14:paraId="492E7FCB" w14:textId="77777777" w:rsidR="00304F5C" w:rsidRPr="00304F5C" w:rsidRDefault="00304F5C" w:rsidP="00304F5C">
      <w:pPr>
        <w:ind w:left="583" w:firstLine="0"/>
        <w:rPr>
          <w:sz w:val="28"/>
          <w:szCs w:val="28"/>
        </w:rPr>
      </w:pPr>
      <w:r w:rsidRPr="00304F5C">
        <w:rPr>
          <w:sz w:val="28"/>
          <w:szCs w:val="28"/>
        </w:rPr>
        <w:t xml:space="preserve">Infrastructure for environmental monitoring has undergone a paradigm shift with the introduction of cloud-based air quality monitoring systems. These systems provide unparalleled efficiency and scalability in real-time monitoring, analysis, and dissemination of air quality data by leveraging the power of cloud computing. This research seeks to investigate the idea, architecture, and possible </w:t>
      </w:r>
    </w:p>
    <w:p w14:paraId="17E9613F" w14:textId="77777777" w:rsidR="00304F5C" w:rsidRPr="00304F5C" w:rsidRDefault="00304F5C" w:rsidP="00304F5C">
      <w:pPr>
        <w:ind w:left="583" w:firstLine="0"/>
        <w:rPr>
          <w:sz w:val="28"/>
          <w:szCs w:val="28"/>
        </w:rPr>
      </w:pPr>
      <w:r w:rsidRPr="00304F5C">
        <w:rPr>
          <w:sz w:val="28"/>
          <w:szCs w:val="28"/>
        </w:rPr>
        <w:t>advantages of cloud-based air quality monitoring systems in this context.</w:t>
      </w:r>
    </w:p>
    <w:p w14:paraId="6F4460D6" w14:textId="77777777" w:rsidR="00304F5C" w:rsidRPr="00304F5C" w:rsidRDefault="00304F5C" w:rsidP="00304F5C">
      <w:pPr>
        <w:rPr>
          <w:sz w:val="28"/>
          <w:szCs w:val="28"/>
        </w:rPr>
      </w:pPr>
    </w:p>
    <w:p w14:paraId="2D43DF5D" w14:textId="77777777" w:rsidR="00304F5C" w:rsidRPr="00304F5C" w:rsidRDefault="00304F5C" w:rsidP="00304F5C">
      <w:pPr>
        <w:rPr>
          <w:sz w:val="28"/>
          <w:szCs w:val="28"/>
        </w:rPr>
      </w:pPr>
      <w:r w:rsidRPr="00304F5C">
        <w:rPr>
          <w:sz w:val="28"/>
          <w:szCs w:val="28"/>
        </w:rPr>
        <w:lastRenderedPageBreak/>
        <w:t>An overview of the importance of air quality monitoring, the drawbacks of current monitoring techniques, and the potential of cloud-based solutions is given in this introduction. The architecture, parts, features, and possible uses of cloud-based air quality monitoring systems will be covered in more detail in the following sections. They will also emphasize how these systems can improve environmental monitoring, assist data-driven decision-making, and encourage public participation in air quality management programs.</w:t>
      </w:r>
    </w:p>
    <w:p w14:paraId="1FDCC2BC" w14:textId="77777777" w:rsidR="00304F5C" w:rsidRDefault="00304F5C" w:rsidP="00304F5C">
      <w:pPr>
        <w:rPr>
          <w:sz w:val="28"/>
          <w:szCs w:val="28"/>
        </w:rPr>
      </w:pPr>
      <w:r w:rsidRPr="00304F5C">
        <w:rPr>
          <w:sz w:val="28"/>
          <w:szCs w:val="28"/>
        </w:rPr>
        <w:t>Moreover, beyond the primary goal of monitoring pollution levels, cloud-based systems can also address secondary concerns such as eliminating bad storage smells and maintaining a fresh environment. By continuously monitoring air quality in storage facilities and other enclosed spaces, these systems can detect and mitigate unpleasant odours, ensuring a healthier and more pleasant environment for workers and inhabitants. Additionally, by maintaining optimal air quality levels, these systems contribute to the overall freshness and cleanliness of the environment, enhancing the well-being of individuals and supporting sustainable living practices.</w:t>
      </w:r>
    </w:p>
    <w:p w14:paraId="1D515853" w14:textId="77777777" w:rsidR="00304F5C" w:rsidRPr="00DF766A" w:rsidRDefault="00304F5C" w:rsidP="00304F5C">
      <w:pPr>
        <w:pStyle w:val="Heading2"/>
        <w:spacing w:after="430"/>
        <w:ind w:left="0" w:right="0" w:firstLine="0"/>
        <w:rPr>
          <w:sz w:val="36"/>
          <w:szCs w:val="36"/>
        </w:rPr>
      </w:pPr>
      <w:r w:rsidRPr="00DF766A">
        <w:rPr>
          <w:sz w:val="36"/>
          <w:szCs w:val="36"/>
        </w:rPr>
        <w:t>1.1 Problem Definition</w:t>
      </w:r>
    </w:p>
    <w:p w14:paraId="616C9307" w14:textId="38BC41C1" w:rsidR="00304F5C" w:rsidRDefault="00304F5C" w:rsidP="00304F5C">
      <w:pPr>
        <w:rPr>
          <w:sz w:val="24"/>
          <w:szCs w:val="24"/>
        </w:rPr>
      </w:pPr>
      <w:r w:rsidRPr="00DF766A">
        <w:rPr>
          <w:sz w:val="28"/>
          <w:szCs w:val="28"/>
        </w:rPr>
        <w:t xml:space="preserve">Air pollution is one of environmental issues that cannot be ignored. Inhaling pollutants for a long time </w:t>
      </w:r>
      <w:r w:rsidR="00DF766A" w:rsidRPr="00DF766A">
        <w:rPr>
          <w:sz w:val="28"/>
          <w:szCs w:val="28"/>
        </w:rPr>
        <w:t>c</w:t>
      </w:r>
      <w:r w:rsidRPr="00DF766A">
        <w:rPr>
          <w:sz w:val="28"/>
          <w:szCs w:val="28"/>
        </w:rPr>
        <w:t xml:space="preserve">auses damages in human health. Traditional air quality monitoring methods, such as building air quality monitoring stations, are typically expensive. This project is suitable for air quality monitoring in real time, </w:t>
      </w:r>
      <w:r w:rsidR="00DF766A" w:rsidRPr="00DF766A">
        <w:rPr>
          <w:sz w:val="28"/>
          <w:szCs w:val="28"/>
        </w:rPr>
        <w:t>d</w:t>
      </w:r>
      <w:r w:rsidRPr="00DF766A">
        <w:rPr>
          <w:sz w:val="28"/>
          <w:szCs w:val="28"/>
        </w:rPr>
        <w:t xml:space="preserve">esign a tool which will sense quality of air and display it in the form of percentage, </w:t>
      </w:r>
      <w:r w:rsidRPr="00DF766A">
        <w:rPr>
          <w:sz w:val="28"/>
          <w:szCs w:val="28"/>
        </w:rPr>
        <w:lastRenderedPageBreak/>
        <w:t xml:space="preserve">Sense how much carbon mono-oxide (CO) is present in air and display in the form of percentage, Sense the temperature and display it in </w:t>
      </w:r>
      <w:r w:rsidR="00DF766A">
        <w:rPr>
          <w:sz w:val="28"/>
          <w:szCs w:val="28"/>
        </w:rPr>
        <w:t>d</w:t>
      </w:r>
      <w:r w:rsidRPr="00DF766A">
        <w:rPr>
          <w:sz w:val="28"/>
          <w:szCs w:val="28"/>
        </w:rPr>
        <w:t>egree</w:t>
      </w:r>
      <w:r w:rsidR="00DF766A" w:rsidRPr="00DF766A">
        <w:rPr>
          <w:sz w:val="28"/>
          <w:szCs w:val="28"/>
        </w:rPr>
        <w:t>-</w:t>
      </w:r>
      <w:proofErr w:type="spellStart"/>
      <w:r w:rsidR="00DF766A">
        <w:rPr>
          <w:sz w:val="28"/>
          <w:szCs w:val="28"/>
        </w:rPr>
        <w:t>c</w:t>
      </w:r>
      <w:r w:rsidRPr="00DF766A">
        <w:rPr>
          <w:sz w:val="28"/>
          <w:szCs w:val="28"/>
        </w:rPr>
        <w:t>elcius</w:t>
      </w:r>
      <w:proofErr w:type="spellEnd"/>
      <w:r w:rsidRPr="00304F5C">
        <w:rPr>
          <w:sz w:val="24"/>
          <w:szCs w:val="24"/>
        </w:rPr>
        <w:t>.</w:t>
      </w:r>
    </w:p>
    <w:p w14:paraId="427FF63B" w14:textId="4216162B" w:rsidR="00DF766A" w:rsidRPr="00DF766A" w:rsidRDefault="00DF766A" w:rsidP="00304F5C">
      <w:pPr>
        <w:rPr>
          <w:sz w:val="36"/>
          <w:szCs w:val="36"/>
        </w:rPr>
      </w:pPr>
      <w:r w:rsidRPr="00DF766A">
        <w:rPr>
          <w:sz w:val="36"/>
          <w:szCs w:val="36"/>
        </w:rPr>
        <w:t>1.2 Problem Overview</w:t>
      </w:r>
    </w:p>
    <w:p w14:paraId="671DECE3" w14:textId="73CA686B" w:rsidR="00DF766A" w:rsidRDefault="00DF766A" w:rsidP="00304F5C">
      <w:r>
        <w:t>To measure and display temperature and humidity level of the environment. To combine advanced detection technologies to produce an air quality sensing system with advanced capabilities to provide low-cost comprehensive monitoring. To display the sensed data in user friendly format in LCD display panel.</w:t>
      </w:r>
    </w:p>
    <w:p w14:paraId="661D9436" w14:textId="671BAF61" w:rsidR="00DF766A" w:rsidRDefault="00BF1FE9" w:rsidP="00BF1FE9">
      <w:pPr>
        <w:ind w:left="0" w:firstLine="0"/>
      </w:pPr>
      <w:r>
        <w:t xml:space="preserve">       </w:t>
      </w:r>
      <w:r w:rsidR="00DF766A" w:rsidRPr="00DF766A">
        <w:rPr>
          <w:b/>
          <w:bCs/>
        </w:rPr>
        <w:t>1.</w:t>
      </w:r>
      <w:r>
        <w:rPr>
          <w:b/>
          <w:bCs/>
        </w:rPr>
        <w:t>3</w:t>
      </w:r>
      <w:r w:rsidR="00DF766A" w:rsidRPr="00DF766A">
        <w:rPr>
          <w:b/>
          <w:bCs/>
        </w:rPr>
        <w:t xml:space="preserve"> Limitations of Project</w:t>
      </w:r>
      <w:r w:rsidR="00DF766A">
        <w:t>:</w:t>
      </w:r>
    </w:p>
    <w:p w14:paraId="2A9A97FC" w14:textId="1317711F" w:rsidR="00DF766A" w:rsidRDefault="00DF766A" w:rsidP="00DF766A">
      <w:pPr>
        <w:pStyle w:val="ListParagraph"/>
        <w:numPr>
          <w:ilvl w:val="0"/>
          <w:numId w:val="10"/>
        </w:numPr>
      </w:pPr>
      <w:r>
        <w:t>Only three sensors are used.</w:t>
      </w:r>
    </w:p>
    <w:p w14:paraId="3D3DE46C" w14:textId="2F13360F" w:rsidR="00DF766A" w:rsidRDefault="00DF766A" w:rsidP="00DF766A">
      <w:pPr>
        <w:pStyle w:val="ListParagraph"/>
        <w:numPr>
          <w:ilvl w:val="0"/>
          <w:numId w:val="10"/>
        </w:numPr>
      </w:pPr>
      <w:r>
        <w:t xml:space="preserve">Humidity should be less than 95%. </w:t>
      </w:r>
    </w:p>
    <w:p w14:paraId="6C82FEB8" w14:textId="19E49E96" w:rsidR="00DF766A" w:rsidRDefault="00DF766A" w:rsidP="00DF766A">
      <w:pPr>
        <w:pStyle w:val="ListParagraph"/>
        <w:numPr>
          <w:ilvl w:val="0"/>
          <w:numId w:val="10"/>
        </w:numPr>
      </w:pPr>
      <w:r>
        <w:t>Accurate measure of containing gases cannot be detected in ppm.</w:t>
      </w:r>
    </w:p>
    <w:p w14:paraId="0DE2E60E" w14:textId="77777777" w:rsidR="00BF1FE9" w:rsidRDefault="00BF1FE9" w:rsidP="00BF1FE9">
      <w:pPr>
        <w:pStyle w:val="Heading1"/>
        <w:spacing w:after="368"/>
        <w:ind w:left="-5" w:right="0"/>
        <w:rPr>
          <w:sz w:val="36"/>
          <w:szCs w:val="36"/>
        </w:rPr>
      </w:pPr>
      <w:r w:rsidRPr="00BF1FE9">
        <w:rPr>
          <w:sz w:val="36"/>
          <w:szCs w:val="36"/>
        </w:rPr>
        <w:t>2. LITERATURE SURVEY</w:t>
      </w:r>
    </w:p>
    <w:p w14:paraId="0C202FC1" w14:textId="33F06D86" w:rsidR="00DF766A" w:rsidRPr="00BF1FE9" w:rsidRDefault="00BF1FE9" w:rsidP="00BF1FE9">
      <w:pPr>
        <w:pStyle w:val="Heading1"/>
        <w:spacing w:after="368"/>
        <w:ind w:left="-5" w:right="0"/>
        <w:rPr>
          <w:sz w:val="36"/>
          <w:szCs w:val="36"/>
        </w:rPr>
      </w:pPr>
      <w:r>
        <w:t xml:space="preserve"> </w:t>
      </w:r>
      <w:r w:rsidR="00DF766A" w:rsidRPr="00BF1FE9">
        <w:rPr>
          <w:sz w:val="32"/>
          <w:szCs w:val="32"/>
        </w:rPr>
        <w:t>2.</w:t>
      </w:r>
      <w:r w:rsidRPr="00BF1FE9">
        <w:rPr>
          <w:sz w:val="32"/>
          <w:szCs w:val="32"/>
        </w:rPr>
        <w:t>1</w:t>
      </w:r>
      <w:r>
        <w:rPr>
          <w:sz w:val="32"/>
          <w:szCs w:val="32"/>
        </w:rPr>
        <w:t xml:space="preserve"> </w:t>
      </w:r>
      <w:r w:rsidR="00DF766A" w:rsidRPr="00BF1FE9">
        <w:rPr>
          <w:b w:val="0"/>
          <w:bCs/>
          <w:sz w:val="36"/>
          <w:szCs w:val="36"/>
        </w:rPr>
        <w:t>Existing System</w:t>
      </w:r>
      <w:r w:rsidR="00DF766A" w:rsidRPr="00BF1FE9">
        <w:rPr>
          <w:sz w:val="36"/>
          <w:szCs w:val="36"/>
        </w:rPr>
        <w:t>:</w:t>
      </w:r>
    </w:p>
    <w:p w14:paraId="602F02FA" w14:textId="4257CC0F" w:rsidR="00DF766A" w:rsidRDefault="00DF766A" w:rsidP="00304F5C">
      <w:r>
        <w:t xml:space="preserve">At present, pollution of air is measured by a portable air quality meter. But the main drawback of this system is that we have to find the air pollution of each area manually. Instead of that we’re trying to implement </w:t>
      </w:r>
      <w:proofErr w:type="spellStart"/>
      <w:r>
        <w:t>a</w:t>
      </w:r>
      <w:proofErr w:type="spellEnd"/>
      <w:r>
        <w:t xml:space="preserve"> Air Quality </w:t>
      </w:r>
      <w:r>
        <w:lastRenderedPageBreak/>
        <w:t>Monitoring System in each and every area as a node and the information about the pollution is automatically updated to IoT Application.</w:t>
      </w:r>
    </w:p>
    <w:p w14:paraId="4BBE3FB2" w14:textId="09A3BB97" w:rsidR="00DF766A" w:rsidRDefault="00DF766A" w:rsidP="00304F5C">
      <w:r>
        <w:t>2.</w:t>
      </w:r>
      <w:r w:rsidR="00BF1FE9">
        <w:rPr>
          <w:b/>
          <w:bCs/>
        </w:rPr>
        <w:t>2</w:t>
      </w:r>
      <w:r w:rsidRPr="00DF766A">
        <w:rPr>
          <w:b/>
          <w:bCs/>
        </w:rPr>
        <w:t xml:space="preserve"> Disadvantages of Existing System</w:t>
      </w:r>
      <w:r>
        <w:t>:</w:t>
      </w:r>
    </w:p>
    <w:p w14:paraId="271DFE09" w14:textId="54EDF237" w:rsidR="00DF766A" w:rsidRDefault="00DF766A" w:rsidP="00304F5C">
      <w:r>
        <w:sym w:font="Symbol" w:char="F097"/>
      </w:r>
      <w:r>
        <w:t xml:space="preserve"> This system design is cost</w:t>
      </w:r>
      <w:r w:rsidR="00576A6E">
        <w:t>ly</w:t>
      </w:r>
      <w:r>
        <w:t>.</w:t>
      </w:r>
    </w:p>
    <w:p w14:paraId="6B6AD239" w14:textId="77777777" w:rsidR="00DF766A" w:rsidRDefault="00DF766A" w:rsidP="00304F5C">
      <w:r>
        <w:sym w:font="Symbol" w:char="F097"/>
      </w:r>
      <w:r>
        <w:t xml:space="preserve"> System is complexity </w:t>
      </w:r>
    </w:p>
    <w:p w14:paraId="18414D05" w14:textId="2D4BC252" w:rsidR="00DF766A" w:rsidRDefault="00DF766A" w:rsidP="00304F5C">
      <w:r>
        <w:t>2.</w:t>
      </w:r>
      <w:r w:rsidR="00BF1FE9">
        <w:t>3</w:t>
      </w:r>
      <w:r>
        <w:t xml:space="preserve"> </w:t>
      </w:r>
      <w:r w:rsidRPr="00DF766A">
        <w:rPr>
          <w:b/>
          <w:bCs/>
        </w:rPr>
        <w:t>Proposed System</w:t>
      </w:r>
      <w:r>
        <w:t>:</w:t>
      </w:r>
    </w:p>
    <w:p w14:paraId="4A56921F" w14:textId="03455F12" w:rsidR="00DF766A" w:rsidRDefault="00DF766A" w:rsidP="00304F5C">
      <w:r>
        <w:t>We present a solution to monitor CO2 emissions produced by vehicles within area. The system is implemented based on distributed sensor nodes by using Wi-Fi technology. Several sensors were placed around the main streets in order to monitor CO2 concentrations. Data suggested that speed bumps generate increased levels of CO2, which are emitted by vehicles.</w:t>
      </w:r>
    </w:p>
    <w:p w14:paraId="5AAD7BC2" w14:textId="672BC954" w:rsidR="00DF766A" w:rsidRDefault="00DF766A" w:rsidP="00DF766A">
      <w:pPr>
        <w:ind w:left="0" w:firstLine="0"/>
        <w:rPr>
          <w:b/>
          <w:bCs/>
        </w:rPr>
      </w:pPr>
      <w:r>
        <w:t xml:space="preserve">       2.</w:t>
      </w:r>
      <w:r w:rsidR="00BF1FE9">
        <w:t>4</w:t>
      </w:r>
      <w:r>
        <w:t xml:space="preserve"> </w:t>
      </w:r>
      <w:r w:rsidRPr="00DF766A">
        <w:rPr>
          <w:b/>
          <w:bCs/>
        </w:rPr>
        <w:t>Content Diagram of Project</w:t>
      </w:r>
      <w:r>
        <w:rPr>
          <w:b/>
          <w:bCs/>
        </w:rPr>
        <w:t>:</w:t>
      </w:r>
    </w:p>
    <w:p w14:paraId="639A79D1" w14:textId="77777777" w:rsidR="00BF1FE9" w:rsidRDefault="00DF766A" w:rsidP="00BF1FE9">
      <w:pPr>
        <w:ind w:left="0" w:firstLine="0"/>
        <w:rPr>
          <w:sz w:val="24"/>
          <w:szCs w:val="24"/>
        </w:rPr>
      </w:pPr>
      <w:r>
        <w:rPr>
          <w:noProof/>
        </w:rPr>
        <w:drawing>
          <wp:inline distT="0" distB="0" distL="0" distR="0" wp14:anchorId="14F1760A" wp14:editId="714469C9">
            <wp:extent cx="5940101" cy="1630778"/>
            <wp:effectExtent l="0" t="0" r="3810" b="7620"/>
            <wp:docPr id="1769884577" name="Picture 1" descr="System architecture of the developed smart air quality monitoring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rchitecture of the developed smart air quality monitoring syste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4113" cy="1706005"/>
                    </a:xfrm>
                    <a:prstGeom prst="rect">
                      <a:avLst/>
                    </a:prstGeom>
                    <a:noFill/>
                    <a:ln>
                      <a:noFill/>
                    </a:ln>
                  </pic:spPr>
                </pic:pic>
              </a:graphicData>
            </a:graphic>
          </wp:inline>
        </w:drawing>
      </w:r>
      <w:r w:rsidR="00BF1FE9">
        <w:t>Fig 1:</w:t>
      </w:r>
      <w:r w:rsidR="00BF1FE9" w:rsidRPr="00BF1FE9">
        <w:rPr>
          <w:sz w:val="24"/>
          <w:szCs w:val="24"/>
        </w:rPr>
        <w:t xml:space="preserve"> Diagram of Air Quality Monitoring System</w:t>
      </w:r>
    </w:p>
    <w:p w14:paraId="5124C1CF" w14:textId="23388E16" w:rsidR="00BF1FE9" w:rsidRDefault="00BF1FE9" w:rsidP="00BF1FE9">
      <w:pPr>
        <w:ind w:left="0" w:firstLine="0"/>
        <w:rPr>
          <w:sz w:val="24"/>
          <w:szCs w:val="16"/>
          <w:highlight w:val="yellow"/>
        </w:rPr>
      </w:pPr>
      <w:r w:rsidRPr="00FC4C09">
        <w:rPr>
          <w:sz w:val="36"/>
        </w:rPr>
        <w:lastRenderedPageBreak/>
        <w:t>2.3 Literature Review Summary</w:t>
      </w:r>
      <w:r>
        <w:rPr>
          <w:sz w:val="36"/>
        </w:rPr>
        <w:t xml:space="preserve"> </w:t>
      </w:r>
      <w:r w:rsidRPr="00FC4C09">
        <w:rPr>
          <w:sz w:val="24"/>
          <w:szCs w:val="16"/>
          <w:highlight w:val="yellow"/>
        </w:rPr>
        <w:t xml:space="preserve">(Minimum </w:t>
      </w:r>
      <w:r>
        <w:rPr>
          <w:sz w:val="24"/>
          <w:szCs w:val="16"/>
          <w:highlight w:val="yellow"/>
        </w:rPr>
        <w:t>7</w:t>
      </w:r>
      <w:r w:rsidRPr="00FC4C09">
        <w:rPr>
          <w:sz w:val="24"/>
          <w:szCs w:val="16"/>
          <w:highlight w:val="yellow"/>
        </w:rPr>
        <w:t xml:space="preserve"> articles should refer)</w:t>
      </w:r>
    </w:p>
    <w:tbl>
      <w:tblPr>
        <w:tblStyle w:val="TableGrid"/>
        <w:tblW w:w="9496" w:type="dxa"/>
        <w:tblInd w:w="-289" w:type="dxa"/>
        <w:tblLayout w:type="fixed"/>
        <w:tblCellMar>
          <w:top w:w="13" w:type="dxa"/>
          <w:left w:w="115" w:type="dxa"/>
          <w:bottom w:w="154" w:type="dxa"/>
          <w:right w:w="75" w:type="dxa"/>
        </w:tblCellMar>
        <w:tblLook w:val="04A0" w:firstRow="1" w:lastRow="0" w:firstColumn="1" w:lastColumn="0" w:noHBand="0" w:noVBand="1"/>
      </w:tblPr>
      <w:tblGrid>
        <w:gridCol w:w="1329"/>
        <w:gridCol w:w="1689"/>
        <w:gridCol w:w="2498"/>
        <w:gridCol w:w="1817"/>
        <w:gridCol w:w="1901"/>
        <w:gridCol w:w="262"/>
      </w:tblGrid>
      <w:tr w:rsidR="00F121ED" w:rsidRPr="00FC4C09" w14:paraId="2881A5B5" w14:textId="77777777" w:rsidTr="00F121ED">
        <w:trPr>
          <w:trHeight w:val="898"/>
        </w:trPr>
        <w:tc>
          <w:tcPr>
            <w:tcW w:w="1329" w:type="dxa"/>
            <w:tcBorders>
              <w:top w:val="single" w:sz="4" w:space="0" w:color="000000"/>
              <w:left w:val="single" w:sz="4" w:space="0" w:color="000000"/>
              <w:bottom w:val="single" w:sz="4" w:space="0" w:color="000000"/>
              <w:right w:val="single" w:sz="4" w:space="0" w:color="000000"/>
            </w:tcBorders>
            <w:vAlign w:val="center"/>
          </w:tcPr>
          <w:p w14:paraId="3A232543" w14:textId="77777777" w:rsidR="008978B9" w:rsidRPr="00FC4C09" w:rsidRDefault="008978B9" w:rsidP="002A3D82">
            <w:pPr>
              <w:spacing w:after="25" w:line="259" w:lineRule="auto"/>
              <w:ind w:left="5" w:right="0" w:firstLine="0"/>
            </w:pPr>
            <w:r w:rsidRPr="00FC4C09">
              <w:rPr>
                <w:b/>
                <w:sz w:val="28"/>
              </w:rPr>
              <w:t>Year and</w:t>
            </w:r>
          </w:p>
          <w:p w14:paraId="7159401F" w14:textId="77777777" w:rsidR="008978B9" w:rsidRPr="00FC4C09" w:rsidRDefault="008978B9" w:rsidP="002A3D82">
            <w:pPr>
              <w:spacing w:after="0" w:line="259" w:lineRule="auto"/>
              <w:ind w:left="94" w:right="0" w:firstLine="0"/>
              <w:jc w:val="left"/>
            </w:pPr>
            <w:r w:rsidRPr="00FC4C09">
              <w:rPr>
                <w:b/>
                <w:sz w:val="28"/>
              </w:rPr>
              <w:t>Citation</w:t>
            </w:r>
          </w:p>
        </w:tc>
        <w:tc>
          <w:tcPr>
            <w:tcW w:w="1689" w:type="dxa"/>
            <w:tcBorders>
              <w:top w:val="single" w:sz="4" w:space="0" w:color="000000"/>
              <w:left w:val="single" w:sz="4" w:space="0" w:color="000000"/>
              <w:bottom w:val="single" w:sz="4" w:space="0" w:color="000000"/>
              <w:right w:val="single" w:sz="4" w:space="0" w:color="000000"/>
            </w:tcBorders>
            <w:vAlign w:val="center"/>
          </w:tcPr>
          <w:p w14:paraId="07FDDBBA" w14:textId="77777777" w:rsidR="008978B9" w:rsidRPr="00FC4C09" w:rsidRDefault="008978B9" w:rsidP="002A3D82">
            <w:pPr>
              <w:spacing w:after="0" w:line="259" w:lineRule="auto"/>
              <w:ind w:left="0" w:right="0" w:firstLine="0"/>
              <w:jc w:val="center"/>
            </w:pPr>
            <w:r w:rsidRPr="00FC4C09">
              <w:rPr>
                <w:b/>
                <w:sz w:val="28"/>
              </w:rPr>
              <w:t>Article/ Author</w:t>
            </w:r>
          </w:p>
        </w:tc>
        <w:tc>
          <w:tcPr>
            <w:tcW w:w="2498" w:type="dxa"/>
            <w:tcBorders>
              <w:top w:val="single" w:sz="4" w:space="0" w:color="000000"/>
              <w:left w:val="single" w:sz="4" w:space="0" w:color="000000"/>
              <w:bottom w:val="single" w:sz="4" w:space="0" w:color="000000"/>
              <w:right w:val="single" w:sz="4" w:space="0" w:color="000000"/>
            </w:tcBorders>
            <w:vAlign w:val="center"/>
          </w:tcPr>
          <w:p w14:paraId="30E328CA" w14:textId="77777777" w:rsidR="008978B9" w:rsidRPr="00FC4C09" w:rsidRDefault="008978B9" w:rsidP="002A3D82">
            <w:pPr>
              <w:spacing w:after="0" w:line="259" w:lineRule="auto"/>
              <w:ind w:left="39" w:right="0" w:firstLine="252"/>
              <w:jc w:val="left"/>
            </w:pPr>
            <w:r w:rsidRPr="00FC4C09">
              <w:rPr>
                <w:b/>
                <w:sz w:val="28"/>
              </w:rPr>
              <w:t>Tools/ Software</w:t>
            </w:r>
          </w:p>
        </w:tc>
        <w:tc>
          <w:tcPr>
            <w:tcW w:w="1817" w:type="dxa"/>
            <w:tcBorders>
              <w:top w:val="single" w:sz="4" w:space="0" w:color="000000"/>
              <w:left w:val="single" w:sz="4" w:space="0" w:color="000000"/>
              <w:bottom w:val="single" w:sz="4" w:space="0" w:color="000000"/>
              <w:right w:val="single" w:sz="4" w:space="0" w:color="000000"/>
            </w:tcBorders>
            <w:vAlign w:val="center"/>
          </w:tcPr>
          <w:p w14:paraId="15A0AC65" w14:textId="020D8048" w:rsidR="008978B9" w:rsidRPr="00FC4C09" w:rsidRDefault="00F121ED" w:rsidP="002A3D82">
            <w:pPr>
              <w:spacing w:after="0" w:line="259" w:lineRule="auto"/>
              <w:ind w:left="79" w:right="0" w:firstLine="0"/>
              <w:jc w:val="left"/>
            </w:pPr>
            <w:r>
              <w:t xml:space="preserve"> Source</w:t>
            </w:r>
          </w:p>
        </w:tc>
        <w:tc>
          <w:tcPr>
            <w:tcW w:w="1901" w:type="dxa"/>
            <w:tcBorders>
              <w:top w:val="single" w:sz="4" w:space="0" w:color="000000"/>
              <w:left w:val="single" w:sz="4" w:space="0" w:color="000000"/>
              <w:bottom w:val="single" w:sz="4" w:space="0" w:color="000000"/>
              <w:right w:val="single" w:sz="4" w:space="0" w:color="000000"/>
            </w:tcBorders>
            <w:vAlign w:val="center"/>
          </w:tcPr>
          <w:p w14:paraId="50025E74" w14:textId="2FD7FF8B" w:rsidR="008978B9" w:rsidRPr="00FC4C09" w:rsidRDefault="00F121ED" w:rsidP="002A3D82">
            <w:pPr>
              <w:spacing w:after="0" w:line="259" w:lineRule="auto"/>
              <w:ind w:left="0" w:right="65" w:firstLine="0"/>
              <w:jc w:val="center"/>
            </w:pPr>
            <w:r>
              <w:t>Evaluation parameter</w:t>
            </w:r>
          </w:p>
        </w:tc>
        <w:tc>
          <w:tcPr>
            <w:tcW w:w="262" w:type="dxa"/>
            <w:tcBorders>
              <w:top w:val="single" w:sz="4" w:space="0" w:color="000000"/>
              <w:left w:val="single" w:sz="4" w:space="0" w:color="000000"/>
              <w:bottom w:val="single" w:sz="4" w:space="0" w:color="000000"/>
              <w:right w:val="single" w:sz="4" w:space="0" w:color="000000"/>
            </w:tcBorders>
            <w:vAlign w:val="center"/>
          </w:tcPr>
          <w:p w14:paraId="05EE7816" w14:textId="0C735310" w:rsidR="008978B9" w:rsidRPr="00FC4C09" w:rsidRDefault="008978B9" w:rsidP="002A3D82">
            <w:pPr>
              <w:spacing w:after="0" w:line="259" w:lineRule="auto"/>
              <w:ind w:left="0" w:right="0" w:firstLine="0"/>
              <w:jc w:val="center"/>
            </w:pPr>
          </w:p>
        </w:tc>
      </w:tr>
      <w:tr w:rsidR="00FA5F24" w:rsidRPr="00FC4C09" w14:paraId="30ABC59C" w14:textId="77777777" w:rsidTr="00F121ED">
        <w:trPr>
          <w:trHeight w:val="898"/>
        </w:trPr>
        <w:tc>
          <w:tcPr>
            <w:tcW w:w="1329" w:type="dxa"/>
            <w:tcBorders>
              <w:top w:val="single" w:sz="4" w:space="0" w:color="000000"/>
              <w:left w:val="single" w:sz="4" w:space="0" w:color="000000"/>
              <w:bottom w:val="single" w:sz="4" w:space="0" w:color="000000"/>
              <w:right w:val="single" w:sz="4" w:space="0" w:color="000000"/>
            </w:tcBorders>
            <w:vAlign w:val="center"/>
          </w:tcPr>
          <w:p w14:paraId="7FF5B93B" w14:textId="28F52D6B" w:rsidR="008978B9" w:rsidRPr="00FC4C09" w:rsidRDefault="008978B9" w:rsidP="008978B9">
            <w:pPr>
              <w:spacing w:after="25" w:line="259" w:lineRule="auto"/>
              <w:ind w:left="5" w:right="0" w:firstLine="0"/>
              <w:rPr>
                <w:b/>
                <w:sz w:val="28"/>
              </w:rPr>
            </w:pPr>
            <w:r>
              <w:rPr>
                <w:b/>
                <w:sz w:val="28"/>
              </w:rPr>
              <w:t>2009</w:t>
            </w:r>
          </w:p>
        </w:tc>
        <w:tc>
          <w:tcPr>
            <w:tcW w:w="1689" w:type="dxa"/>
            <w:tcBorders>
              <w:top w:val="single" w:sz="4" w:space="0" w:color="000000"/>
              <w:left w:val="single" w:sz="4" w:space="0" w:color="000000"/>
              <w:bottom w:val="single" w:sz="4" w:space="0" w:color="000000"/>
              <w:right w:val="single" w:sz="4" w:space="0" w:color="000000"/>
            </w:tcBorders>
            <w:vAlign w:val="center"/>
          </w:tcPr>
          <w:p w14:paraId="10CFFD48" w14:textId="570993D2" w:rsidR="008978B9" w:rsidRPr="00FC4C09" w:rsidRDefault="008978B9" w:rsidP="008978B9">
            <w:pPr>
              <w:spacing w:after="0" w:line="259" w:lineRule="auto"/>
              <w:ind w:left="0" w:right="0" w:firstLine="0"/>
              <w:jc w:val="center"/>
              <w:rPr>
                <w:b/>
                <w:sz w:val="28"/>
              </w:rPr>
            </w:pPr>
            <w:r>
              <w:t>Anuj Kumar, I.P. Singh, and S. K. Sud</w:t>
            </w:r>
          </w:p>
        </w:tc>
        <w:tc>
          <w:tcPr>
            <w:tcW w:w="2498" w:type="dxa"/>
            <w:tcBorders>
              <w:top w:val="single" w:sz="4" w:space="0" w:color="000000"/>
              <w:left w:val="single" w:sz="4" w:space="0" w:color="000000"/>
              <w:bottom w:val="single" w:sz="4" w:space="0" w:color="000000"/>
              <w:right w:val="single" w:sz="4" w:space="0" w:color="000000"/>
            </w:tcBorders>
            <w:vAlign w:val="bottom"/>
          </w:tcPr>
          <w:p w14:paraId="16346C7B" w14:textId="5ED95AC6" w:rsidR="008978B9" w:rsidRPr="00FC4C09" w:rsidRDefault="008978B9" w:rsidP="008978B9">
            <w:pPr>
              <w:spacing w:after="0" w:line="259" w:lineRule="auto"/>
              <w:ind w:left="39" w:right="0" w:firstLine="252"/>
              <w:jc w:val="left"/>
              <w:rPr>
                <w:b/>
                <w:sz w:val="28"/>
              </w:rPr>
            </w:pPr>
            <w:r>
              <w:t>Sensors array, DSP (Digital Signal Processor), Semiconductor gas sensor, VOC (Volatile Organic Compound), SPM (Suspended Particulate Matter)</w:t>
            </w:r>
          </w:p>
        </w:tc>
        <w:tc>
          <w:tcPr>
            <w:tcW w:w="1817" w:type="dxa"/>
            <w:tcBorders>
              <w:top w:val="single" w:sz="4" w:space="0" w:color="000000"/>
              <w:left w:val="single" w:sz="4" w:space="0" w:color="000000"/>
              <w:bottom w:val="single" w:sz="4" w:space="0" w:color="000000"/>
              <w:right w:val="single" w:sz="4" w:space="0" w:color="000000"/>
            </w:tcBorders>
            <w:vAlign w:val="center"/>
          </w:tcPr>
          <w:p w14:paraId="74325C6F" w14:textId="454757DF" w:rsidR="008978B9" w:rsidRPr="00FC4C09" w:rsidRDefault="00F121ED" w:rsidP="008978B9">
            <w:pPr>
              <w:spacing w:after="0" w:line="259" w:lineRule="auto"/>
              <w:ind w:left="79" w:right="0" w:firstLine="0"/>
              <w:jc w:val="left"/>
              <w:rPr>
                <w:b/>
                <w:sz w:val="28"/>
              </w:rPr>
            </w:pPr>
            <w:r>
              <w:t>IMECS</w:t>
            </w:r>
          </w:p>
        </w:tc>
        <w:tc>
          <w:tcPr>
            <w:tcW w:w="1901" w:type="dxa"/>
            <w:tcBorders>
              <w:top w:val="single" w:sz="4" w:space="0" w:color="000000"/>
              <w:left w:val="single" w:sz="4" w:space="0" w:color="000000"/>
              <w:bottom w:val="single" w:sz="4" w:space="0" w:color="000000"/>
              <w:right w:val="single" w:sz="4" w:space="0" w:color="000000"/>
            </w:tcBorders>
            <w:vAlign w:val="center"/>
          </w:tcPr>
          <w:p w14:paraId="4B10FF8A" w14:textId="22F69921" w:rsidR="008978B9" w:rsidRPr="00FC4C09" w:rsidRDefault="00F121ED" w:rsidP="008978B9">
            <w:pPr>
              <w:spacing w:after="0" w:line="259" w:lineRule="auto"/>
              <w:ind w:left="0" w:right="65" w:firstLine="0"/>
              <w:jc w:val="center"/>
              <w:rPr>
                <w:b/>
                <w:sz w:val="28"/>
              </w:rPr>
            </w:pPr>
            <w:r>
              <w:rPr>
                <w:b/>
                <w:sz w:val="28"/>
              </w:rPr>
              <w:t>Success</w:t>
            </w:r>
          </w:p>
        </w:tc>
        <w:tc>
          <w:tcPr>
            <w:tcW w:w="262" w:type="dxa"/>
            <w:tcBorders>
              <w:top w:val="single" w:sz="4" w:space="0" w:color="000000"/>
              <w:left w:val="single" w:sz="4" w:space="0" w:color="000000"/>
              <w:bottom w:val="single" w:sz="4" w:space="0" w:color="000000"/>
              <w:right w:val="single" w:sz="4" w:space="0" w:color="000000"/>
            </w:tcBorders>
            <w:vAlign w:val="center"/>
          </w:tcPr>
          <w:p w14:paraId="66283CA7" w14:textId="5AFF0E44" w:rsidR="008978B9" w:rsidRPr="00FC4C09" w:rsidRDefault="008978B9" w:rsidP="008978B9">
            <w:pPr>
              <w:spacing w:after="0" w:line="259" w:lineRule="auto"/>
              <w:ind w:left="0" w:right="0" w:firstLine="0"/>
              <w:jc w:val="center"/>
              <w:rPr>
                <w:b/>
                <w:sz w:val="28"/>
              </w:rPr>
            </w:pPr>
          </w:p>
        </w:tc>
      </w:tr>
      <w:tr w:rsidR="00F121ED" w:rsidRPr="00FC4C09" w14:paraId="138C432A" w14:textId="77777777" w:rsidTr="00F121ED">
        <w:trPr>
          <w:trHeight w:val="898"/>
        </w:trPr>
        <w:tc>
          <w:tcPr>
            <w:tcW w:w="1329" w:type="dxa"/>
            <w:tcBorders>
              <w:top w:val="single" w:sz="4" w:space="0" w:color="000000"/>
              <w:left w:val="single" w:sz="4" w:space="0" w:color="000000"/>
              <w:bottom w:val="single" w:sz="4" w:space="0" w:color="000000"/>
              <w:right w:val="single" w:sz="4" w:space="0" w:color="000000"/>
            </w:tcBorders>
            <w:vAlign w:val="center"/>
          </w:tcPr>
          <w:p w14:paraId="20ECA27B" w14:textId="269CD8A1" w:rsidR="008978B9" w:rsidRPr="00FC4C09" w:rsidRDefault="008978B9" w:rsidP="008978B9">
            <w:pPr>
              <w:spacing w:after="25" w:line="259" w:lineRule="auto"/>
              <w:ind w:left="5" w:right="0" w:firstLine="0"/>
              <w:rPr>
                <w:b/>
                <w:sz w:val="28"/>
              </w:rPr>
            </w:pPr>
            <w:r>
              <w:rPr>
                <w:b/>
                <w:sz w:val="28"/>
              </w:rPr>
              <w:t>2010</w:t>
            </w:r>
          </w:p>
        </w:tc>
        <w:tc>
          <w:tcPr>
            <w:tcW w:w="1689" w:type="dxa"/>
            <w:tcBorders>
              <w:top w:val="single" w:sz="4" w:space="0" w:color="000000"/>
              <w:left w:val="single" w:sz="4" w:space="0" w:color="000000"/>
              <w:bottom w:val="single" w:sz="4" w:space="0" w:color="000000"/>
              <w:right w:val="single" w:sz="4" w:space="0" w:color="000000"/>
            </w:tcBorders>
            <w:vAlign w:val="center"/>
          </w:tcPr>
          <w:p w14:paraId="31221377" w14:textId="382B285F" w:rsidR="008978B9" w:rsidRPr="00FC4C09" w:rsidRDefault="008978B9" w:rsidP="008978B9">
            <w:pPr>
              <w:spacing w:after="0" w:line="259" w:lineRule="auto"/>
              <w:ind w:left="0" w:right="0" w:firstLine="0"/>
              <w:jc w:val="center"/>
              <w:rPr>
                <w:b/>
                <w:sz w:val="28"/>
              </w:rPr>
            </w:pPr>
            <w:r>
              <w:t>A.R. l-Ali, Imran and Fadi Aloul,</w:t>
            </w:r>
          </w:p>
        </w:tc>
        <w:tc>
          <w:tcPr>
            <w:tcW w:w="2498" w:type="dxa"/>
            <w:tcBorders>
              <w:top w:val="single" w:sz="4" w:space="0" w:color="000000"/>
              <w:left w:val="single" w:sz="4" w:space="0" w:color="000000"/>
              <w:bottom w:val="single" w:sz="4" w:space="0" w:color="000000"/>
              <w:right w:val="single" w:sz="4" w:space="0" w:color="000000"/>
            </w:tcBorders>
            <w:vAlign w:val="center"/>
          </w:tcPr>
          <w:p w14:paraId="03517A5A" w14:textId="7E77B9CC" w:rsidR="008978B9" w:rsidRPr="00FC4C09" w:rsidRDefault="008978B9" w:rsidP="00FA5F24">
            <w:pPr>
              <w:spacing w:after="0" w:line="259" w:lineRule="auto"/>
              <w:ind w:left="583" w:right="0" w:firstLine="0"/>
              <w:jc w:val="left"/>
              <w:rPr>
                <w:b/>
                <w:sz w:val="28"/>
              </w:rPr>
            </w:pPr>
            <w:r>
              <w:t>Sensor</w:t>
            </w:r>
            <w:r w:rsidR="00FA5F24">
              <w:t xml:space="preserve"> </w:t>
            </w:r>
            <w:r>
              <w:t>Array, microcontroller</w:t>
            </w:r>
          </w:p>
        </w:tc>
        <w:tc>
          <w:tcPr>
            <w:tcW w:w="1817" w:type="dxa"/>
            <w:tcBorders>
              <w:top w:val="single" w:sz="4" w:space="0" w:color="000000"/>
              <w:left w:val="single" w:sz="4" w:space="0" w:color="000000"/>
              <w:bottom w:val="single" w:sz="4" w:space="0" w:color="000000"/>
              <w:right w:val="single" w:sz="4" w:space="0" w:color="000000"/>
            </w:tcBorders>
            <w:vAlign w:val="center"/>
          </w:tcPr>
          <w:p w14:paraId="67CF720F" w14:textId="776F279E" w:rsidR="008978B9" w:rsidRPr="00FC4C09" w:rsidRDefault="00DB22FB" w:rsidP="00DB22FB">
            <w:pPr>
              <w:spacing w:after="0" w:line="259" w:lineRule="auto"/>
              <w:ind w:left="79" w:right="0" w:firstLine="0"/>
              <w:rPr>
                <w:b/>
                <w:sz w:val="28"/>
              </w:rPr>
            </w:pPr>
            <w:r>
              <w:rPr>
                <w:b/>
                <w:sz w:val="28"/>
              </w:rPr>
              <w:t xml:space="preserve">   </w:t>
            </w:r>
            <w:r w:rsidR="00F121ED">
              <w:rPr>
                <w:b/>
                <w:sz w:val="28"/>
              </w:rPr>
              <w:t>IEEE</w:t>
            </w:r>
          </w:p>
        </w:tc>
        <w:tc>
          <w:tcPr>
            <w:tcW w:w="1901" w:type="dxa"/>
            <w:tcBorders>
              <w:top w:val="single" w:sz="4" w:space="0" w:color="000000"/>
              <w:left w:val="single" w:sz="4" w:space="0" w:color="000000"/>
              <w:bottom w:val="single" w:sz="4" w:space="0" w:color="000000"/>
              <w:right w:val="single" w:sz="4" w:space="0" w:color="000000"/>
            </w:tcBorders>
            <w:vAlign w:val="center"/>
          </w:tcPr>
          <w:p w14:paraId="1C579F77" w14:textId="3ED68D3B" w:rsidR="008978B9" w:rsidRPr="00FC4C09" w:rsidRDefault="00F121ED" w:rsidP="008978B9">
            <w:pPr>
              <w:spacing w:after="0" w:line="259" w:lineRule="auto"/>
              <w:ind w:left="0" w:right="65" w:firstLine="0"/>
              <w:jc w:val="center"/>
              <w:rPr>
                <w:b/>
                <w:sz w:val="28"/>
              </w:rPr>
            </w:pPr>
            <w:r>
              <w:rPr>
                <w:b/>
                <w:sz w:val="28"/>
              </w:rPr>
              <w:t>Success</w:t>
            </w:r>
          </w:p>
        </w:tc>
        <w:tc>
          <w:tcPr>
            <w:tcW w:w="262" w:type="dxa"/>
            <w:tcBorders>
              <w:top w:val="single" w:sz="4" w:space="0" w:color="000000"/>
              <w:left w:val="single" w:sz="4" w:space="0" w:color="000000"/>
              <w:bottom w:val="single" w:sz="4" w:space="0" w:color="000000"/>
              <w:right w:val="single" w:sz="4" w:space="0" w:color="000000"/>
            </w:tcBorders>
            <w:vAlign w:val="center"/>
          </w:tcPr>
          <w:p w14:paraId="688D65EE" w14:textId="5774C513" w:rsidR="008978B9" w:rsidRPr="00FC4C09" w:rsidRDefault="008978B9" w:rsidP="008978B9">
            <w:pPr>
              <w:spacing w:after="0" w:line="259" w:lineRule="auto"/>
              <w:ind w:left="0" w:right="0" w:firstLine="0"/>
              <w:jc w:val="center"/>
              <w:rPr>
                <w:b/>
                <w:sz w:val="28"/>
              </w:rPr>
            </w:pPr>
          </w:p>
        </w:tc>
      </w:tr>
      <w:tr w:rsidR="00F121ED" w:rsidRPr="00FC4C09" w14:paraId="1807A1D8" w14:textId="77777777" w:rsidTr="00F121ED">
        <w:trPr>
          <w:trHeight w:val="898"/>
        </w:trPr>
        <w:tc>
          <w:tcPr>
            <w:tcW w:w="1329" w:type="dxa"/>
            <w:tcBorders>
              <w:top w:val="single" w:sz="4" w:space="0" w:color="000000"/>
              <w:left w:val="single" w:sz="4" w:space="0" w:color="000000"/>
              <w:bottom w:val="single" w:sz="4" w:space="0" w:color="000000"/>
              <w:right w:val="single" w:sz="4" w:space="0" w:color="000000"/>
            </w:tcBorders>
            <w:vAlign w:val="center"/>
          </w:tcPr>
          <w:p w14:paraId="72B7467E" w14:textId="7B1E75EE" w:rsidR="008978B9" w:rsidRPr="00FC4C09" w:rsidRDefault="008978B9" w:rsidP="008978B9">
            <w:pPr>
              <w:spacing w:after="25" w:line="259" w:lineRule="auto"/>
              <w:ind w:left="5" w:right="0" w:firstLine="0"/>
              <w:rPr>
                <w:b/>
                <w:sz w:val="28"/>
              </w:rPr>
            </w:pPr>
            <w:r>
              <w:rPr>
                <w:b/>
                <w:sz w:val="28"/>
              </w:rPr>
              <w:t>2011</w:t>
            </w:r>
          </w:p>
        </w:tc>
        <w:tc>
          <w:tcPr>
            <w:tcW w:w="1689" w:type="dxa"/>
            <w:tcBorders>
              <w:top w:val="single" w:sz="4" w:space="0" w:color="000000"/>
              <w:left w:val="single" w:sz="4" w:space="0" w:color="000000"/>
              <w:bottom w:val="single" w:sz="4" w:space="0" w:color="000000"/>
              <w:right w:val="single" w:sz="4" w:space="0" w:color="000000"/>
            </w:tcBorders>
            <w:vAlign w:val="center"/>
          </w:tcPr>
          <w:p w14:paraId="7C185285" w14:textId="078A98C6" w:rsidR="008978B9" w:rsidRPr="00FC4C09" w:rsidRDefault="00FA5F24" w:rsidP="008978B9">
            <w:pPr>
              <w:spacing w:after="0" w:line="259" w:lineRule="auto"/>
              <w:ind w:left="0" w:right="0" w:firstLine="0"/>
              <w:jc w:val="center"/>
              <w:rPr>
                <w:b/>
                <w:sz w:val="28"/>
              </w:rPr>
            </w:pPr>
            <w:r>
              <w:t>Raja Vara Prasad Y, Mirza Sami Baig, Rahul K. Mishra, P. Rajalakshmi, U. B. Desai and S.N. Merchant,</w:t>
            </w:r>
          </w:p>
        </w:tc>
        <w:tc>
          <w:tcPr>
            <w:tcW w:w="2498" w:type="dxa"/>
            <w:tcBorders>
              <w:top w:val="single" w:sz="4" w:space="0" w:color="000000"/>
              <w:left w:val="single" w:sz="4" w:space="0" w:color="000000"/>
              <w:bottom w:val="single" w:sz="4" w:space="0" w:color="000000"/>
              <w:right w:val="single" w:sz="4" w:space="0" w:color="000000"/>
            </w:tcBorders>
            <w:vAlign w:val="center"/>
          </w:tcPr>
          <w:p w14:paraId="4C22B72B" w14:textId="4578A16E" w:rsidR="008978B9" w:rsidRPr="00FC4C09" w:rsidRDefault="00F121ED" w:rsidP="00F121ED">
            <w:pPr>
              <w:spacing w:after="0" w:line="259" w:lineRule="auto"/>
              <w:ind w:left="0" w:right="0" w:firstLine="0"/>
              <w:jc w:val="left"/>
              <w:rPr>
                <w:b/>
                <w:sz w:val="28"/>
              </w:rPr>
            </w:pPr>
            <w:r w:rsidRPr="00F121ED">
              <w:rPr>
                <w:b/>
                <w:sz w:val="28"/>
              </w:rPr>
              <w:t>Wireless Sensor Networks (WSN), Gas Sensor Calibration</w:t>
            </w:r>
          </w:p>
        </w:tc>
        <w:tc>
          <w:tcPr>
            <w:tcW w:w="1817" w:type="dxa"/>
            <w:tcBorders>
              <w:top w:val="single" w:sz="4" w:space="0" w:color="000000"/>
              <w:left w:val="single" w:sz="4" w:space="0" w:color="000000"/>
              <w:bottom w:val="single" w:sz="4" w:space="0" w:color="000000"/>
              <w:right w:val="single" w:sz="4" w:space="0" w:color="000000"/>
            </w:tcBorders>
            <w:vAlign w:val="center"/>
          </w:tcPr>
          <w:p w14:paraId="6AD9DA64" w14:textId="1BE04BE2" w:rsidR="008978B9" w:rsidRPr="00FC4C09" w:rsidRDefault="00DB22FB" w:rsidP="008978B9">
            <w:pPr>
              <w:spacing w:after="0" w:line="259" w:lineRule="auto"/>
              <w:ind w:left="79" w:right="0" w:firstLine="0"/>
              <w:jc w:val="left"/>
              <w:rPr>
                <w:b/>
                <w:sz w:val="28"/>
              </w:rPr>
            </w:pPr>
            <w:r>
              <w:rPr>
                <w:b/>
                <w:sz w:val="28"/>
              </w:rPr>
              <w:t xml:space="preserve">   </w:t>
            </w:r>
            <w:r w:rsidR="00F121ED">
              <w:rPr>
                <w:b/>
                <w:sz w:val="28"/>
              </w:rPr>
              <w:t>IEEE</w:t>
            </w:r>
          </w:p>
        </w:tc>
        <w:tc>
          <w:tcPr>
            <w:tcW w:w="1901" w:type="dxa"/>
            <w:tcBorders>
              <w:top w:val="single" w:sz="4" w:space="0" w:color="000000"/>
              <w:left w:val="single" w:sz="4" w:space="0" w:color="000000"/>
              <w:bottom w:val="single" w:sz="4" w:space="0" w:color="000000"/>
              <w:right w:val="single" w:sz="4" w:space="0" w:color="000000"/>
            </w:tcBorders>
            <w:vAlign w:val="center"/>
          </w:tcPr>
          <w:p w14:paraId="429C0C23" w14:textId="1781A1F4" w:rsidR="008978B9" w:rsidRPr="00FC4C09" w:rsidRDefault="00F121ED" w:rsidP="008978B9">
            <w:pPr>
              <w:spacing w:after="0" w:line="259" w:lineRule="auto"/>
              <w:ind w:left="0" w:right="65" w:firstLine="0"/>
              <w:jc w:val="center"/>
              <w:rPr>
                <w:b/>
                <w:sz w:val="28"/>
              </w:rPr>
            </w:pPr>
            <w:r>
              <w:rPr>
                <w:b/>
                <w:sz w:val="28"/>
              </w:rPr>
              <w:t>Success</w:t>
            </w:r>
          </w:p>
        </w:tc>
        <w:tc>
          <w:tcPr>
            <w:tcW w:w="262" w:type="dxa"/>
            <w:tcBorders>
              <w:top w:val="single" w:sz="4" w:space="0" w:color="000000"/>
              <w:left w:val="single" w:sz="4" w:space="0" w:color="000000"/>
              <w:bottom w:val="single" w:sz="4" w:space="0" w:color="000000"/>
              <w:right w:val="single" w:sz="4" w:space="0" w:color="000000"/>
            </w:tcBorders>
            <w:vAlign w:val="center"/>
          </w:tcPr>
          <w:p w14:paraId="778A8470" w14:textId="77777777" w:rsidR="008978B9" w:rsidRPr="00FC4C09" w:rsidRDefault="008978B9" w:rsidP="008978B9">
            <w:pPr>
              <w:spacing w:after="0" w:line="259" w:lineRule="auto"/>
              <w:ind w:left="0" w:right="0" w:firstLine="0"/>
              <w:jc w:val="center"/>
              <w:rPr>
                <w:b/>
                <w:sz w:val="28"/>
              </w:rPr>
            </w:pPr>
          </w:p>
        </w:tc>
      </w:tr>
      <w:tr w:rsidR="00F121ED" w:rsidRPr="00FC4C09" w14:paraId="2A5A402D" w14:textId="77777777" w:rsidTr="00F121ED">
        <w:trPr>
          <w:trHeight w:val="898"/>
        </w:trPr>
        <w:tc>
          <w:tcPr>
            <w:tcW w:w="1329" w:type="dxa"/>
            <w:tcBorders>
              <w:top w:val="single" w:sz="4" w:space="0" w:color="000000"/>
              <w:left w:val="single" w:sz="4" w:space="0" w:color="000000"/>
              <w:bottom w:val="single" w:sz="4" w:space="0" w:color="000000"/>
              <w:right w:val="single" w:sz="4" w:space="0" w:color="000000"/>
            </w:tcBorders>
            <w:vAlign w:val="center"/>
          </w:tcPr>
          <w:p w14:paraId="32BD1192" w14:textId="0DA6A2D6" w:rsidR="008978B9" w:rsidRPr="00FC4C09" w:rsidRDefault="008978B9" w:rsidP="008978B9">
            <w:pPr>
              <w:spacing w:after="25" w:line="259" w:lineRule="auto"/>
              <w:ind w:left="5" w:right="0" w:firstLine="0"/>
              <w:rPr>
                <w:b/>
                <w:sz w:val="28"/>
              </w:rPr>
            </w:pPr>
            <w:r>
              <w:rPr>
                <w:b/>
                <w:sz w:val="28"/>
              </w:rPr>
              <w:lastRenderedPageBreak/>
              <w:t>201</w:t>
            </w:r>
            <w:r w:rsidR="00F121ED">
              <w:rPr>
                <w:b/>
                <w:sz w:val="28"/>
              </w:rPr>
              <w:t>8</w:t>
            </w:r>
          </w:p>
        </w:tc>
        <w:tc>
          <w:tcPr>
            <w:tcW w:w="1689" w:type="dxa"/>
            <w:tcBorders>
              <w:top w:val="single" w:sz="4" w:space="0" w:color="000000"/>
              <w:left w:val="single" w:sz="4" w:space="0" w:color="000000"/>
              <w:bottom w:val="single" w:sz="4" w:space="0" w:color="000000"/>
              <w:right w:val="single" w:sz="4" w:space="0" w:color="000000"/>
            </w:tcBorders>
            <w:vAlign w:val="center"/>
          </w:tcPr>
          <w:p w14:paraId="1A57CCC2" w14:textId="38153A65" w:rsidR="008978B9" w:rsidRPr="00FC4C09" w:rsidRDefault="00F121ED" w:rsidP="008978B9">
            <w:pPr>
              <w:spacing w:after="0" w:line="259" w:lineRule="auto"/>
              <w:ind w:left="0" w:right="0" w:firstLine="0"/>
              <w:jc w:val="center"/>
              <w:rPr>
                <w:b/>
                <w:sz w:val="28"/>
              </w:rPr>
            </w:pPr>
            <w:r>
              <w:t>Samuel John and Kennedy</w:t>
            </w:r>
          </w:p>
        </w:tc>
        <w:tc>
          <w:tcPr>
            <w:tcW w:w="2498" w:type="dxa"/>
            <w:tcBorders>
              <w:top w:val="single" w:sz="4" w:space="0" w:color="000000"/>
              <w:left w:val="single" w:sz="4" w:space="0" w:color="000000"/>
              <w:bottom w:val="single" w:sz="4" w:space="0" w:color="000000"/>
              <w:right w:val="single" w:sz="4" w:space="0" w:color="000000"/>
            </w:tcBorders>
            <w:vAlign w:val="center"/>
          </w:tcPr>
          <w:p w14:paraId="3556E33A" w14:textId="057F2B16" w:rsidR="008978B9" w:rsidRPr="00FC4C09" w:rsidRDefault="004D35D5" w:rsidP="004D35D5">
            <w:pPr>
              <w:spacing w:after="0" w:line="259" w:lineRule="auto"/>
              <w:ind w:left="39" w:right="0" w:firstLine="0"/>
              <w:jc w:val="left"/>
              <w:rPr>
                <w:b/>
                <w:sz w:val="28"/>
              </w:rPr>
            </w:pPr>
            <w:r>
              <w:t xml:space="preserve"> Internet of Things, Pollution, Air, Parts per Million, Quality and Metrics</w:t>
            </w:r>
          </w:p>
        </w:tc>
        <w:tc>
          <w:tcPr>
            <w:tcW w:w="1817" w:type="dxa"/>
            <w:tcBorders>
              <w:top w:val="single" w:sz="4" w:space="0" w:color="000000"/>
              <w:left w:val="single" w:sz="4" w:space="0" w:color="000000"/>
              <w:bottom w:val="single" w:sz="4" w:space="0" w:color="000000"/>
              <w:right w:val="single" w:sz="4" w:space="0" w:color="000000"/>
            </w:tcBorders>
            <w:vAlign w:val="center"/>
          </w:tcPr>
          <w:p w14:paraId="6157FD1D" w14:textId="068EF90F" w:rsidR="008978B9" w:rsidRPr="00FC4C09" w:rsidRDefault="00F121ED" w:rsidP="008978B9">
            <w:pPr>
              <w:spacing w:after="0" w:line="259" w:lineRule="auto"/>
              <w:ind w:left="79" w:right="0" w:firstLine="0"/>
              <w:jc w:val="left"/>
              <w:rPr>
                <w:b/>
                <w:sz w:val="28"/>
              </w:rPr>
            </w:pPr>
            <w:r>
              <w:t xml:space="preserve"> IJCIET</w:t>
            </w:r>
          </w:p>
        </w:tc>
        <w:tc>
          <w:tcPr>
            <w:tcW w:w="1901" w:type="dxa"/>
            <w:tcBorders>
              <w:top w:val="single" w:sz="4" w:space="0" w:color="000000"/>
              <w:left w:val="single" w:sz="4" w:space="0" w:color="000000"/>
              <w:bottom w:val="single" w:sz="4" w:space="0" w:color="000000"/>
              <w:right w:val="single" w:sz="4" w:space="0" w:color="000000"/>
            </w:tcBorders>
            <w:vAlign w:val="center"/>
          </w:tcPr>
          <w:p w14:paraId="07962199" w14:textId="3600B2D2" w:rsidR="008978B9" w:rsidRPr="00FC4C09" w:rsidRDefault="004D35D5" w:rsidP="008978B9">
            <w:pPr>
              <w:spacing w:after="0" w:line="259" w:lineRule="auto"/>
              <w:ind w:left="0" w:right="65" w:firstLine="0"/>
              <w:jc w:val="center"/>
              <w:rPr>
                <w:b/>
                <w:sz w:val="28"/>
              </w:rPr>
            </w:pPr>
            <w:r>
              <w:rPr>
                <w:b/>
                <w:sz w:val="28"/>
              </w:rPr>
              <w:t>Success</w:t>
            </w:r>
          </w:p>
        </w:tc>
        <w:tc>
          <w:tcPr>
            <w:tcW w:w="262" w:type="dxa"/>
            <w:tcBorders>
              <w:top w:val="single" w:sz="4" w:space="0" w:color="000000"/>
              <w:left w:val="single" w:sz="4" w:space="0" w:color="000000"/>
              <w:bottom w:val="single" w:sz="4" w:space="0" w:color="000000"/>
              <w:right w:val="single" w:sz="4" w:space="0" w:color="000000"/>
            </w:tcBorders>
            <w:vAlign w:val="center"/>
          </w:tcPr>
          <w:p w14:paraId="259398D1" w14:textId="77777777" w:rsidR="008978B9" w:rsidRPr="00FC4C09" w:rsidRDefault="008978B9" w:rsidP="008978B9">
            <w:pPr>
              <w:spacing w:after="0" w:line="259" w:lineRule="auto"/>
              <w:ind w:left="0" w:right="0" w:firstLine="0"/>
              <w:jc w:val="center"/>
              <w:rPr>
                <w:b/>
                <w:sz w:val="28"/>
              </w:rPr>
            </w:pPr>
          </w:p>
        </w:tc>
      </w:tr>
      <w:tr w:rsidR="00F121ED" w:rsidRPr="00FC4C09" w14:paraId="6D072B34" w14:textId="77777777" w:rsidTr="00F121ED">
        <w:trPr>
          <w:trHeight w:val="898"/>
        </w:trPr>
        <w:tc>
          <w:tcPr>
            <w:tcW w:w="1329" w:type="dxa"/>
            <w:tcBorders>
              <w:top w:val="single" w:sz="4" w:space="0" w:color="000000"/>
              <w:left w:val="single" w:sz="4" w:space="0" w:color="000000"/>
              <w:bottom w:val="single" w:sz="4" w:space="0" w:color="000000"/>
              <w:right w:val="single" w:sz="4" w:space="0" w:color="000000"/>
            </w:tcBorders>
            <w:vAlign w:val="center"/>
          </w:tcPr>
          <w:p w14:paraId="3B5A5C99" w14:textId="70E756D7" w:rsidR="008978B9" w:rsidRPr="00FC4C09" w:rsidRDefault="00F121ED" w:rsidP="008978B9">
            <w:pPr>
              <w:spacing w:after="25" w:line="259" w:lineRule="auto"/>
              <w:ind w:left="5" w:right="0" w:firstLine="0"/>
              <w:rPr>
                <w:b/>
                <w:sz w:val="28"/>
              </w:rPr>
            </w:pPr>
            <w:r>
              <w:rPr>
                <w:b/>
                <w:sz w:val="28"/>
              </w:rPr>
              <w:t>2021</w:t>
            </w:r>
          </w:p>
        </w:tc>
        <w:tc>
          <w:tcPr>
            <w:tcW w:w="1689" w:type="dxa"/>
            <w:tcBorders>
              <w:top w:val="single" w:sz="4" w:space="0" w:color="000000"/>
              <w:left w:val="single" w:sz="4" w:space="0" w:color="000000"/>
              <w:bottom w:val="single" w:sz="4" w:space="0" w:color="000000"/>
              <w:right w:val="single" w:sz="4" w:space="0" w:color="000000"/>
            </w:tcBorders>
            <w:vAlign w:val="center"/>
          </w:tcPr>
          <w:p w14:paraId="149F3F43" w14:textId="15BC68F6" w:rsidR="008978B9" w:rsidRPr="00FC4C09" w:rsidRDefault="00DB22FB" w:rsidP="008978B9">
            <w:pPr>
              <w:spacing w:after="0" w:line="259" w:lineRule="auto"/>
              <w:ind w:left="0" w:right="0" w:firstLine="0"/>
              <w:jc w:val="center"/>
              <w:rPr>
                <w:b/>
                <w:sz w:val="28"/>
              </w:rPr>
            </w:pPr>
            <w:r>
              <w:t>Tuyen Phong Truong, Duy Thanh Nguyen, and Phong Vu Truong</w:t>
            </w:r>
          </w:p>
        </w:tc>
        <w:tc>
          <w:tcPr>
            <w:tcW w:w="2498" w:type="dxa"/>
            <w:tcBorders>
              <w:top w:val="single" w:sz="4" w:space="0" w:color="000000"/>
              <w:left w:val="single" w:sz="4" w:space="0" w:color="000000"/>
              <w:bottom w:val="single" w:sz="4" w:space="0" w:color="000000"/>
              <w:right w:val="single" w:sz="4" w:space="0" w:color="000000"/>
            </w:tcBorders>
            <w:vAlign w:val="center"/>
          </w:tcPr>
          <w:p w14:paraId="3C4AB379" w14:textId="7612972F" w:rsidR="008978B9" w:rsidRPr="00FC4C09" w:rsidRDefault="004D35D5" w:rsidP="008978B9">
            <w:pPr>
              <w:spacing w:after="0" w:line="259" w:lineRule="auto"/>
              <w:ind w:left="39" w:right="0" w:firstLine="252"/>
              <w:jc w:val="left"/>
              <w:rPr>
                <w:b/>
                <w:sz w:val="28"/>
              </w:rPr>
            </w:pPr>
            <w:r>
              <w:t xml:space="preserve">Air quality monitoring, </w:t>
            </w:r>
            <w:proofErr w:type="spellStart"/>
            <w:r>
              <w:t>EnMoS</w:t>
            </w:r>
            <w:proofErr w:type="spellEnd"/>
            <w:r>
              <w:t>, internet of things, LoRa technology.</w:t>
            </w:r>
          </w:p>
        </w:tc>
        <w:tc>
          <w:tcPr>
            <w:tcW w:w="1817" w:type="dxa"/>
            <w:tcBorders>
              <w:top w:val="single" w:sz="4" w:space="0" w:color="000000"/>
              <w:left w:val="single" w:sz="4" w:space="0" w:color="000000"/>
              <w:bottom w:val="single" w:sz="4" w:space="0" w:color="000000"/>
              <w:right w:val="single" w:sz="4" w:space="0" w:color="000000"/>
            </w:tcBorders>
            <w:vAlign w:val="center"/>
          </w:tcPr>
          <w:p w14:paraId="18D40366" w14:textId="7E4FCC89" w:rsidR="008978B9" w:rsidRPr="00FC4C09" w:rsidRDefault="00DB22FB" w:rsidP="008978B9">
            <w:pPr>
              <w:spacing w:after="0" w:line="259" w:lineRule="auto"/>
              <w:ind w:left="79" w:right="0" w:firstLine="0"/>
              <w:jc w:val="left"/>
              <w:rPr>
                <w:b/>
                <w:sz w:val="28"/>
              </w:rPr>
            </w:pPr>
            <w:r>
              <w:rPr>
                <w:b/>
                <w:sz w:val="28"/>
              </w:rPr>
              <w:t xml:space="preserve"> IJESD</w:t>
            </w:r>
          </w:p>
        </w:tc>
        <w:tc>
          <w:tcPr>
            <w:tcW w:w="1901" w:type="dxa"/>
            <w:tcBorders>
              <w:top w:val="single" w:sz="4" w:space="0" w:color="000000"/>
              <w:left w:val="single" w:sz="4" w:space="0" w:color="000000"/>
              <w:bottom w:val="single" w:sz="4" w:space="0" w:color="000000"/>
              <w:right w:val="single" w:sz="4" w:space="0" w:color="000000"/>
            </w:tcBorders>
            <w:vAlign w:val="center"/>
          </w:tcPr>
          <w:p w14:paraId="18931CC0" w14:textId="6D3AE8CD" w:rsidR="008978B9" w:rsidRPr="00FC4C09" w:rsidRDefault="00DB22FB" w:rsidP="008978B9">
            <w:pPr>
              <w:spacing w:after="0" w:line="259" w:lineRule="auto"/>
              <w:ind w:left="0" w:right="65" w:firstLine="0"/>
              <w:jc w:val="center"/>
              <w:rPr>
                <w:b/>
                <w:sz w:val="28"/>
              </w:rPr>
            </w:pPr>
            <w:r>
              <w:rPr>
                <w:b/>
                <w:sz w:val="28"/>
              </w:rPr>
              <w:t>success</w:t>
            </w:r>
          </w:p>
        </w:tc>
        <w:tc>
          <w:tcPr>
            <w:tcW w:w="262" w:type="dxa"/>
            <w:tcBorders>
              <w:top w:val="single" w:sz="4" w:space="0" w:color="000000"/>
              <w:left w:val="single" w:sz="4" w:space="0" w:color="000000"/>
              <w:bottom w:val="single" w:sz="4" w:space="0" w:color="000000"/>
              <w:right w:val="single" w:sz="4" w:space="0" w:color="000000"/>
            </w:tcBorders>
            <w:vAlign w:val="center"/>
          </w:tcPr>
          <w:p w14:paraId="5EC2AA2B" w14:textId="77777777" w:rsidR="008978B9" w:rsidRPr="00FC4C09" w:rsidRDefault="008978B9" w:rsidP="008978B9">
            <w:pPr>
              <w:spacing w:after="0" w:line="259" w:lineRule="auto"/>
              <w:ind w:left="0" w:right="0" w:firstLine="0"/>
              <w:jc w:val="center"/>
              <w:rPr>
                <w:b/>
                <w:sz w:val="28"/>
              </w:rPr>
            </w:pPr>
          </w:p>
        </w:tc>
      </w:tr>
    </w:tbl>
    <w:p w14:paraId="2D3089CC" w14:textId="77777777" w:rsidR="008978B9" w:rsidRPr="008978B9" w:rsidRDefault="008978B9" w:rsidP="00BF1FE9">
      <w:pPr>
        <w:ind w:left="0" w:firstLine="0"/>
        <w:rPr>
          <w:sz w:val="24"/>
          <w:szCs w:val="16"/>
          <w:highlight w:val="yellow"/>
        </w:rPr>
      </w:pPr>
    </w:p>
    <w:p w14:paraId="328D0A04" w14:textId="77777777" w:rsidR="00DB22FB" w:rsidRDefault="00DB22FB" w:rsidP="001264ED">
      <w:pPr>
        <w:pStyle w:val="Heading1"/>
        <w:spacing w:after="396"/>
        <w:ind w:left="0" w:right="0" w:firstLine="0"/>
      </w:pPr>
      <w:r w:rsidRPr="00DB22FB">
        <w:rPr>
          <w:sz w:val="36"/>
          <w:szCs w:val="36"/>
        </w:rPr>
        <w:t>3. PROBLEM FORMULATION</w:t>
      </w:r>
      <w:r>
        <w:t>:</w:t>
      </w:r>
    </w:p>
    <w:p w14:paraId="643F2A0D" w14:textId="1365539C" w:rsidR="00DB22FB" w:rsidRPr="00DB22FB" w:rsidRDefault="001264ED" w:rsidP="001264ED">
      <w:pPr>
        <w:sectPr w:rsidR="00DB22FB" w:rsidRPr="00DB22FB" w:rsidSect="001477B5">
          <w:footerReference w:type="even" r:id="rId9"/>
          <w:footerReference w:type="default" r:id="rId10"/>
          <w:footerReference w:type="first" r:id="rId11"/>
          <w:pgSz w:w="12240" w:h="15840"/>
          <w:pgMar w:top="1520" w:right="1347" w:bottom="1025" w:left="1752" w:header="720" w:footer="236" w:gutter="0"/>
          <w:cols w:space="720"/>
        </w:sectPr>
      </w:pPr>
      <w:r w:rsidRPr="001264ED">
        <w:t>The creation of a cutting-edge air quality monitoring system that surpasses the shortcomings of current methods and offers precise, real-time data on air pollutant concentrations is the issue this study attempts to solve. The objectives of this system are to increase spatial coverage, boost data accuracy and dependability, and facilitate improved comprehension and handling of air quality problems. By tackling these issues, the planned study aims to aid in the creation of more potent plans for reducing the damaging effects of air pollution on both the environment and human health.</w:t>
      </w:r>
    </w:p>
    <w:p w14:paraId="2DF28691" w14:textId="78D16039" w:rsidR="00564627" w:rsidRDefault="001264ED" w:rsidP="001264ED">
      <w:pPr>
        <w:pStyle w:val="Heading1"/>
        <w:spacing w:after="298"/>
        <w:ind w:left="0" w:right="0" w:firstLine="0"/>
      </w:pPr>
      <w:r>
        <w:lastRenderedPageBreak/>
        <w:t>4</w:t>
      </w:r>
      <w:r w:rsidRPr="00FC4C09">
        <w:t>. OBJECTIVES</w:t>
      </w:r>
    </w:p>
    <w:p w14:paraId="7903BB83" w14:textId="668BDDBB" w:rsidR="001F498B" w:rsidRPr="001F498B" w:rsidRDefault="001F498B" w:rsidP="001F498B">
      <w:r w:rsidRPr="001F498B">
        <w:t>By Eliminating bad storage smell and helps in maintaining the environment fresh. Enhancing product quality and shelf life. Meeting NHB ventilation requirements.</w:t>
      </w:r>
    </w:p>
    <w:p w14:paraId="14985699" w14:textId="0B6C96CF" w:rsidR="00F45E89" w:rsidRPr="00F45E89" w:rsidRDefault="001F498B" w:rsidP="001F498B">
      <w:r>
        <w:t xml:space="preserve">The </w:t>
      </w:r>
      <w:r w:rsidRPr="001F498B">
        <w:t>objectives</w:t>
      </w:r>
      <w:r>
        <w:t xml:space="preserve"> of this</w:t>
      </w:r>
      <w:r w:rsidRPr="001F498B">
        <w:t xml:space="preserve"> project aims to create storage environments that are free from unpleasant odo</w:t>
      </w:r>
      <w:r>
        <w:t>u</w:t>
      </w:r>
      <w:r w:rsidRPr="001F498B">
        <w:t>rs, conducive to maintaining product freshness and quality, and compliant with relevant ventilation regulations and standards set forth by organizations such as the National Housing Board.</w:t>
      </w:r>
    </w:p>
    <w:p w14:paraId="2D53C708" w14:textId="77777777" w:rsidR="00564627" w:rsidRDefault="00000000" w:rsidP="001F498B">
      <w:pPr>
        <w:pStyle w:val="Heading1"/>
        <w:spacing w:after="682"/>
        <w:ind w:left="0" w:right="0" w:firstLine="0"/>
      </w:pPr>
      <w:r w:rsidRPr="00FC4C09">
        <w:t>5. METHODOLOGY</w:t>
      </w:r>
    </w:p>
    <w:p w14:paraId="03EE014F" w14:textId="389A0E71" w:rsidR="001F498B" w:rsidRPr="001F498B" w:rsidRDefault="001F498B" w:rsidP="001F498B">
      <w:r>
        <w:t>A Temperature sensor is used to detect the pollution in the air only when the pollution is more and it exceeds the range then we get a beep sound. ∙ If the pollution in the air is less and is not exceed the range then we can't get any sound. ∙ A Rain sensor with nodes which doesn't collide with each other is placed in an area based on the temperature we get the values. ∙ Based on the humidity we can get the values through various sensors.</w:t>
      </w:r>
    </w:p>
    <w:p w14:paraId="02073B6D" w14:textId="77777777" w:rsidR="00564627" w:rsidRPr="00FC4C09" w:rsidRDefault="00564627">
      <w:pPr>
        <w:spacing w:after="0"/>
        <w:ind w:left="180" w:right="1"/>
      </w:pPr>
    </w:p>
    <w:p w14:paraId="612E7BB2" w14:textId="77777777" w:rsidR="00564627" w:rsidRDefault="00564627" w:rsidP="001F498B">
      <w:pPr>
        <w:ind w:left="0" w:firstLine="0"/>
      </w:pPr>
    </w:p>
    <w:p w14:paraId="5CDB426C" w14:textId="77777777" w:rsidR="00872368" w:rsidRPr="00FC4C09" w:rsidRDefault="00872368" w:rsidP="001F498B">
      <w:pPr>
        <w:ind w:left="0" w:firstLine="0"/>
        <w:sectPr w:rsidR="00872368" w:rsidRPr="00FC4C09" w:rsidSect="001477B5">
          <w:footerReference w:type="even" r:id="rId12"/>
          <w:footerReference w:type="default" r:id="rId13"/>
          <w:footerReference w:type="first" r:id="rId14"/>
          <w:pgSz w:w="12240" w:h="15840"/>
          <w:pgMar w:top="1436" w:right="1080" w:bottom="726" w:left="1260" w:header="720" w:footer="720" w:gutter="0"/>
          <w:cols w:space="720"/>
          <w:titlePg/>
        </w:sectPr>
      </w:pPr>
    </w:p>
    <w:p w14:paraId="59B9A955" w14:textId="43313CB7" w:rsidR="00564627" w:rsidRDefault="001F498B" w:rsidP="001F498B">
      <w:pPr>
        <w:pStyle w:val="Heading1"/>
        <w:spacing w:after="290"/>
        <w:ind w:left="0" w:right="0" w:firstLine="0"/>
      </w:pPr>
      <w:r>
        <w:lastRenderedPageBreak/>
        <w:t>6</w:t>
      </w:r>
      <w:r w:rsidRPr="00FC4C09">
        <w:t>.CONCLUSION</w:t>
      </w:r>
    </w:p>
    <w:p w14:paraId="540F6E92" w14:textId="3560D1E8" w:rsidR="001F498B" w:rsidRPr="001F498B" w:rsidRDefault="001F498B" w:rsidP="001F498B">
      <w:pPr>
        <w:rPr>
          <w:sz w:val="36"/>
          <w:szCs w:val="36"/>
        </w:rPr>
      </w:pPr>
      <w:r w:rsidRPr="001F498B">
        <w:rPr>
          <w:sz w:val="36"/>
          <w:szCs w:val="36"/>
        </w:rPr>
        <w:t>The smart way to monitor environment and air as well as sound pollution being a low cost but efficient and embedded system is presented in this paper. In the proposed architecture functions of different sensors and their working procedure were discussed. How they work, their functionality, their optimal uses and their data taking procedures and comparison with standard base data are also discussed here. The noise and air pollution monitoring system is tested for monitoring the gas levels on different parts of the country. It also sent the sensor parameters to the data server. Our project device showed that it is effective and cheap and with some highly working sensors it can really be a reliable one to everybody and its data’s will be a key to take some necessary steps for the betterment of the society as it will help to identify the affected area so that we can take early steps to reduce damages for the next generation.</w:t>
      </w:r>
    </w:p>
    <w:p w14:paraId="42A20130" w14:textId="77777777" w:rsidR="00564627" w:rsidRPr="001F498B" w:rsidRDefault="00000000">
      <w:pPr>
        <w:ind w:left="12" w:right="654"/>
        <w:rPr>
          <w:sz w:val="36"/>
          <w:szCs w:val="36"/>
        </w:rPr>
      </w:pPr>
      <w:r w:rsidRPr="001F498B">
        <w:rPr>
          <w:sz w:val="36"/>
          <w:szCs w:val="36"/>
        </w:rPr>
        <w:br w:type="page"/>
      </w:r>
    </w:p>
    <w:p w14:paraId="5C146A13" w14:textId="77777777" w:rsidR="00564627" w:rsidRPr="00FC4C09" w:rsidRDefault="00000000">
      <w:pPr>
        <w:pStyle w:val="Heading2"/>
        <w:spacing w:after="442" w:line="256" w:lineRule="auto"/>
        <w:ind w:left="415" w:right="0" w:hanging="430"/>
      </w:pPr>
      <w:r w:rsidRPr="00FC4C09">
        <w:lastRenderedPageBreak/>
        <w:t xml:space="preserve">8. </w:t>
      </w:r>
      <w:r w:rsidRPr="00FC4C09">
        <w:rPr>
          <w:sz w:val="36"/>
        </w:rPr>
        <w:t>TENTATIVE CHAPTER PLAN FOR THE PROPOSED WORK</w:t>
      </w:r>
    </w:p>
    <w:p w14:paraId="16363A5D" w14:textId="77777777" w:rsidR="00564627" w:rsidRDefault="00000000">
      <w:pPr>
        <w:spacing w:after="412" w:line="259" w:lineRule="auto"/>
        <w:ind w:left="180" w:right="0"/>
        <w:jc w:val="left"/>
        <w:rPr>
          <w:b/>
        </w:rPr>
      </w:pPr>
      <w:r w:rsidRPr="00FC4C09">
        <w:rPr>
          <w:b/>
        </w:rPr>
        <w:t>CHAPTER 1: INTRODUCTION</w:t>
      </w:r>
    </w:p>
    <w:p w14:paraId="216AAF7C" w14:textId="77777777" w:rsidR="00DB22FB" w:rsidRDefault="00DB22FB" w:rsidP="00DB22FB">
      <w:pPr>
        <w:pStyle w:val="ListParagraph"/>
        <w:numPr>
          <w:ilvl w:val="0"/>
          <w:numId w:val="11"/>
        </w:numPr>
        <w:spacing w:after="412" w:line="259" w:lineRule="auto"/>
        <w:ind w:right="0"/>
        <w:jc w:val="left"/>
      </w:pPr>
      <w:r>
        <w:t>Background and significance of air quality monitoring</w:t>
      </w:r>
    </w:p>
    <w:p w14:paraId="14DAF168" w14:textId="77777777" w:rsidR="00DB22FB" w:rsidRDefault="00DB22FB" w:rsidP="00DB22FB">
      <w:pPr>
        <w:pStyle w:val="ListParagraph"/>
        <w:numPr>
          <w:ilvl w:val="0"/>
          <w:numId w:val="11"/>
        </w:numPr>
        <w:spacing w:after="412" w:line="259" w:lineRule="auto"/>
        <w:ind w:right="0"/>
        <w:jc w:val="left"/>
      </w:pPr>
      <w:r>
        <w:t>Statement of the problem: importance of accurate air quality data</w:t>
      </w:r>
    </w:p>
    <w:p w14:paraId="2E6BCF97" w14:textId="77777777" w:rsidR="00DB22FB" w:rsidRDefault="00DB22FB" w:rsidP="00DB22FB">
      <w:pPr>
        <w:pStyle w:val="ListParagraph"/>
        <w:numPr>
          <w:ilvl w:val="0"/>
          <w:numId w:val="11"/>
        </w:numPr>
        <w:spacing w:after="412" w:line="259" w:lineRule="auto"/>
        <w:ind w:right="0"/>
        <w:jc w:val="left"/>
      </w:pPr>
      <w:r>
        <w:t>Objectives of the study: to develop/improve an air quality monitoring system</w:t>
      </w:r>
    </w:p>
    <w:p w14:paraId="44962FE3" w14:textId="79079F28" w:rsidR="00DB22FB" w:rsidRPr="00FC4C09" w:rsidRDefault="00DB22FB" w:rsidP="00DB22FB">
      <w:pPr>
        <w:pStyle w:val="ListParagraph"/>
        <w:numPr>
          <w:ilvl w:val="0"/>
          <w:numId w:val="11"/>
        </w:numPr>
        <w:spacing w:after="412" w:line="259" w:lineRule="auto"/>
        <w:ind w:right="0"/>
        <w:jc w:val="left"/>
      </w:pPr>
      <w:r>
        <w:t>Overview of the structure of the paper</w:t>
      </w:r>
    </w:p>
    <w:p w14:paraId="67256F2F" w14:textId="77777777" w:rsidR="001264ED" w:rsidRDefault="00000000" w:rsidP="001264ED">
      <w:pPr>
        <w:spacing w:after="353" w:line="259" w:lineRule="auto"/>
        <w:ind w:left="0" w:right="0" w:firstLine="0"/>
        <w:jc w:val="left"/>
      </w:pPr>
      <w:r w:rsidRPr="001264ED">
        <w:rPr>
          <w:b/>
        </w:rPr>
        <w:t>CHAPTER 2: LITERATURE REVIEW</w:t>
      </w:r>
      <w:r w:rsidR="001264ED" w:rsidRPr="001264ED">
        <w:t xml:space="preserve"> </w:t>
      </w:r>
    </w:p>
    <w:p w14:paraId="0E2974E6" w14:textId="222E5952" w:rsidR="001264ED" w:rsidRPr="001264ED" w:rsidRDefault="001264ED" w:rsidP="001264ED">
      <w:pPr>
        <w:pStyle w:val="ListParagraph"/>
        <w:numPr>
          <w:ilvl w:val="0"/>
          <w:numId w:val="12"/>
        </w:numPr>
        <w:spacing w:after="353" w:line="259" w:lineRule="auto"/>
        <w:ind w:right="0"/>
        <w:jc w:val="left"/>
        <w:rPr>
          <w:b/>
        </w:rPr>
      </w:pPr>
      <w:r w:rsidRPr="001264ED">
        <w:rPr>
          <w:b/>
        </w:rPr>
        <w:t>Overview of existing air quality monitoring systems</w:t>
      </w:r>
    </w:p>
    <w:p w14:paraId="6776607D" w14:textId="77777777" w:rsidR="001264ED" w:rsidRPr="001264ED" w:rsidRDefault="001264ED" w:rsidP="001264ED">
      <w:pPr>
        <w:pStyle w:val="ListParagraph"/>
        <w:numPr>
          <w:ilvl w:val="0"/>
          <w:numId w:val="12"/>
        </w:numPr>
        <w:spacing w:after="353" w:line="259" w:lineRule="auto"/>
        <w:ind w:right="0"/>
        <w:jc w:val="left"/>
        <w:rPr>
          <w:b/>
        </w:rPr>
      </w:pPr>
      <w:r w:rsidRPr="001264ED">
        <w:rPr>
          <w:b/>
        </w:rPr>
        <w:t>Discussion of key concepts in air quality monitoring (e.g., pollutants, sensors, data analysis techniques)</w:t>
      </w:r>
    </w:p>
    <w:p w14:paraId="43607972" w14:textId="77777777" w:rsidR="001264ED" w:rsidRPr="001264ED" w:rsidRDefault="001264ED" w:rsidP="001264ED">
      <w:pPr>
        <w:pStyle w:val="ListParagraph"/>
        <w:numPr>
          <w:ilvl w:val="0"/>
          <w:numId w:val="12"/>
        </w:numPr>
        <w:spacing w:after="353" w:line="259" w:lineRule="auto"/>
        <w:ind w:right="0"/>
        <w:jc w:val="left"/>
        <w:rPr>
          <w:b/>
        </w:rPr>
      </w:pPr>
      <w:r w:rsidRPr="001264ED">
        <w:rPr>
          <w:b/>
        </w:rPr>
        <w:t>Review of relevant studies on air pollution and its impacts</w:t>
      </w:r>
    </w:p>
    <w:p w14:paraId="29B741DB" w14:textId="671FE2AD" w:rsidR="00564627" w:rsidRPr="001264ED" w:rsidRDefault="001264ED" w:rsidP="001264ED">
      <w:pPr>
        <w:pStyle w:val="ListParagraph"/>
        <w:numPr>
          <w:ilvl w:val="0"/>
          <w:numId w:val="12"/>
        </w:numPr>
        <w:spacing w:after="353" w:line="259" w:lineRule="auto"/>
        <w:ind w:right="0"/>
        <w:jc w:val="left"/>
        <w:rPr>
          <w:b/>
        </w:rPr>
      </w:pPr>
      <w:r w:rsidRPr="001264ED">
        <w:rPr>
          <w:b/>
        </w:rPr>
        <w:t>Identification of gaps in current monitoring systems and research needs</w:t>
      </w:r>
    </w:p>
    <w:p w14:paraId="49ACE87D" w14:textId="77777777" w:rsidR="00564627" w:rsidRDefault="00000000" w:rsidP="001264ED">
      <w:pPr>
        <w:spacing w:after="412" w:line="259" w:lineRule="auto"/>
        <w:ind w:left="0" w:right="0" w:firstLine="0"/>
        <w:jc w:val="left"/>
        <w:rPr>
          <w:b/>
        </w:rPr>
      </w:pPr>
      <w:r w:rsidRPr="00FC4C09">
        <w:rPr>
          <w:b/>
        </w:rPr>
        <w:t>CHAPTER 3: OBJECTIVE</w:t>
      </w:r>
    </w:p>
    <w:p w14:paraId="4E5E50C8" w14:textId="77777777" w:rsidR="001264ED" w:rsidRPr="001264ED" w:rsidRDefault="001264ED" w:rsidP="001264ED">
      <w:pPr>
        <w:numPr>
          <w:ilvl w:val="0"/>
          <w:numId w:val="13"/>
        </w:numPr>
        <w:spacing w:after="412" w:line="259" w:lineRule="auto"/>
        <w:ind w:right="0"/>
        <w:jc w:val="left"/>
      </w:pPr>
      <w:r w:rsidRPr="001264ED">
        <w:t>Development of a theoretical framework for the proposed air quality monitoring system</w:t>
      </w:r>
    </w:p>
    <w:p w14:paraId="134DDF93" w14:textId="77777777" w:rsidR="001264ED" w:rsidRPr="001264ED" w:rsidRDefault="001264ED" w:rsidP="001264ED">
      <w:pPr>
        <w:pStyle w:val="ListParagraph"/>
        <w:numPr>
          <w:ilvl w:val="0"/>
          <w:numId w:val="13"/>
        </w:numPr>
        <w:spacing w:after="412" w:line="259" w:lineRule="auto"/>
        <w:ind w:right="0"/>
        <w:jc w:val="left"/>
      </w:pPr>
      <w:r w:rsidRPr="001264ED">
        <w:t>Explanation of key variables (e.g., pollutants, sensor types, data transmission methods)</w:t>
      </w:r>
    </w:p>
    <w:p w14:paraId="2D86D8DB" w14:textId="77777777" w:rsidR="001264ED" w:rsidRPr="001264ED" w:rsidRDefault="001264ED" w:rsidP="001264ED">
      <w:pPr>
        <w:numPr>
          <w:ilvl w:val="0"/>
          <w:numId w:val="13"/>
        </w:numPr>
        <w:spacing w:after="412" w:line="259" w:lineRule="auto"/>
        <w:ind w:right="0"/>
        <w:jc w:val="left"/>
      </w:pPr>
      <w:r w:rsidRPr="001264ED">
        <w:t>Discussion of relevant theories or models guiding the research</w:t>
      </w:r>
    </w:p>
    <w:p w14:paraId="0ED60ACD" w14:textId="77777777" w:rsidR="001264ED" w:rsidRPr="00FC4C09" w:rsidRDefault="001264ED" w:rsidP="001264ED">
      <w:pPr>
        <w:spacing w:after="412" w:line="259" w:lineRule="auto"/>
        <w:ind w:left="0" w:right="0" w:firstLine="0"/>
        <w:jc w:val="left"/>
      </w:pPr>
    </w:p>
    <w:p w14:paraId="095FEB0A" w14:textId="77777777" w:rsidR="00564627" w:rsidRPr="00FC4C09" w:rsidRDefault="00564627">
      <w:pPr>
        <w:spacing w:after="579"/>
        <w:ind w:left="180" w:right="0"/>
      </w:pPr>
    </w:p>
    <w:p w14:paraId="3FC89A20" w14:textId="77777777" w:rsidR="00564627" w:rsidRDefault="00000000">
      <w:pPr>
        <w:spacing w:after="412" w:line="259" w:lineRule="auto"/>
        <w:ind w:left="180" w:right="0"/>
        <w:jc w:val="left"/>
        <w:rPr>
          <w:b/>
        </w:rPr>
      </w:pPr>
      <w:r w:rsidRPr="00FC4C09">
        <w:rPr>
          <w:b/>
        </w:rPr>
        <w:t>CHAPTER 4: METHODOLOGIES</w:t>
      </w:r>
    </w:p>
    <w:p w14:paraId="27F9997C" w14:textId="77777777" w:rsidR="001264ED" w:rsidRPr="001264ED" w:rsidRDefault="001264ED" w:rsidP="001264ED">
      <w:pPr>
        <w:numPr>
          <w:ilvl w:val="0"/>
          <w:numId w:val="14"/>
        </w:numPr>
        <w:spacing w:after="412" w:line="259" w:lineRule="auto"/>
        <w:ind w:right="0"/>
        <w:jc w:val="left"/>
      </w:pPr>
      <w:r w:rsidRPr="001264ED">
        <w:t>Description of the research design and approach</w:t>
      </w:r>
    </w:p>
    <w:p w14:paraId="2D81E46B" w14:textId="77777777" w:rsidR="001264ED" w:rsidRPr="001264ED" w:rsidRDefault="001264ED" w:rsidP="001264ED">
      <w:pPr>
        <w:numPr>
          <w:ilvl w:val="0"/>
          <w:numId w:val="14"/>
        </w:numPr>
        <w:spacing w:after="412" w:line="259" w:lineRule="auto"/>
        <w:ind w:right="0"/>
        <w:jc w:val="left"/>
      </w:pPr>
      <w:r w:rsidRPr="001264ED">
        <w:t>Explanation of the hardware and software components of the monitoring system</w:t>
      </w:r>
    </w:p>
    <w:p w14:paraId="6B24A374" w14:textId="77777777" w:rsidR="001264ED" w:rsidRPr="001264ED" w:rsidRDefault="001264ED" w:rsidP="001264ED">
      <w:pPr>
        <w:numPr>
          <w:ilvl w:val="0"/>
          <w:numId w:val="14"/>
        </w:numPr>
        <w:spacing w:after="412" w:line="259" w:lineRule="auto"/>
        <w:ind w:right="0"/>
        <w:jc w:val="left"/>
      </w:pPr>
      <w:r w:rsidRPr="001264ED">
        <w:t>Details of sensor selection, calibration, and placement</w:t>
      </w:r>
    </w:p>
    <w:p w14:paraId="779F7706" w14:textId="77777777" w:rsidR="001264ED" w:rsidRPr="001264ED" w:rsidRDefault="001264ED" w:rsidP="001264ED">
      <w:pPr>
        <w:numPr>
          <w:ilvl w:val="0"/>
          <w:numId w:val="14"/>
        </w:numPr>
        <w:spacing w:after="412" w:line="259" w:lineRule="auto"/>
        <w:ind w:right="0"/>
        <w:jc w:val="left"/>
      </w:pPr>
      <w:r w:rsidRPr="001264ED">
        <w:t>Data collection procedures and frequency</w:t>
      </w:r>
    </w:p>
    <w:p w14:paraId="24803329" w14:textId="1F8ED612" w:rsidR="00564627" w:rsidRPr="00FC4C09" w:rsidRDefault="001264ED" w:rsidP="001264ED">
      <w:pPr>
        <w:numPr>
          <w:ilvl w:val="0"/>
          <w:numId w:val="14"/>
        </w:numPr>
        <w:spacing w:after="412" w:line="259" w:lineRule="auto"/>
        <w:ind w:right="0"/>
        <w:jc w:val="left"/>
      </w:pPr>
      <w:r w:rsidRPr="001264ED">
        <w:t>Quality control measures and validation techniques</w:t>
      </w:r>
    </w:p>
    <w:p w14:paraId="1C96E00B" w14:textId="4FFF779C" w:rsidR="00564627" w:rsidRDefault="001264ED" w:rsidP="001264ED">
      <w:pPr>
        <w:spacing w:after="412" w:line="259" w:lineRule="auto"/>
        <w:ind w:left="0" w:right="0" w:firstLine="0"/>
        <w:jc w:val="left"/>
        <w:rPr>
          <w:b/>
        </w:rPr>
      </w:pPr>
      <w:r>
        <w:t xml:space="preserve">  </w:t>
      </w:r>
      <w:r w:rsidRPr="00FC4C09">
        <w:rPr>
          <w:b/>
        </w:rPr>
        <w:t xml:space="preserve">CHAPTER </w:t>
      </w:r>
      <w:r>
        <w:rPr>
          <w:b/>
        </w:rPr>
        <w:t>5</w:t>
      </w:r>
      <w:r w:rsidRPr="00FC4C09">
        <w:rPr>
          <w:b/>
        </w:rPr>
        <w:t>: CONCLUSION AND FUTURE SCOPE</w:t>
      </w:r>
      <w:r>
        <w:rPr>
          <w:b/>
        </w:rPr>
        <w:t>:</w:t>
      </w:r>
    </w:p>
    <w:p w14:paraId="45889823" w14:textId="77777777" w:rsidR="001264ED" w:rsidRPr="001264ED" w:rsidRDefault="001264ED" w:rsidP="001264ED">
      <w:pPr>
        <w:numPr>
          <w:ilvl w:val="0"/>
          <w:numId w:val="15"/>
        </w:numPr>
        <w:spacing w:after="412" w:line="259" w:lineRule="auto"/>
        <w:ind w:right="0"/>
        <w:jc w:val="left"/>
      </w:pPr>
      <w:r w:rsidRPr="001264ED">
        <w:t>Summary of key findings and contributions</w:t>
      </w:r>
    </w:p>
    <w:p w14:paraId="24414804" w14:textId="77777777" w:rsidR="001264ED" w:rsidRPr="001264ED" w:rsidRDefault="001264ED" w:rsidP="001264ED">
      <w:pPr>
        <w:numPr>
          <w:ilvl w:val="0"/>
          <w:numId w:val="15"/>
        </w:numPr>
        <w:spacing w:after="412" w:line="259" w:lineRule="auto"/>
        <w:ind w:right="0"/>
        <w:jc w:val="left"/>
      </w:pPr>
      <w:r w:rsidRPr="001264ED">
        <w:t>Importance of the developed system for addressing air quality challenges</w:t>
      </w:r>
    </w:p>
    <w:p w14:paraId="777477FF" w14:textId="77777777" w:rsidR="001264ED" w:rsidRPr="001264ED" w:rsidRDefault="001264ED" w:rsidP="001264ED">
      <w:pPr>
        <w:numPr>
          <w:ilvl w:val="0"/>
          <w:numId w:val="15"/>
        </w:numPr>
        <w:spacing w:after="412" w:line="259" w:lineRule="auto"/>
        <w:ind w:right="0"/>
        <w:jc w:val="left"/>
      </w:pPr>
      <w:r w:rsidRPr="001264ED">
        <w:t>Recommendations for future research and practical applications</w:t>
      </w:r>
    </w:p>
    <w:p w14:paraId="4A2C7AD5" w14:textId="77777777" w:rsidR="001264ED" w:rsidRPr="001264ED" w:rsidRDefault="001264ED" w:rsidP="001264ED">
      <w:pPr>
        <w:numPr>
          <w:ilvl w:val="0"/>
          <w:numId w:val="15"/>
        </w:numPr>
        <w:spacing w:after="412" w:line="259" w:lineRule="auto"/>
        <w:ind w:right="0"/>
        <w:jc w:val="left"/>
      </w:pPr>
      <w:r w:rsidRPr="001264ED">
        <w:t>Final reflections on the research process and potential impact</w:t>
      </w:r>
    </w:p>
    <w:p w14:paraId="0C7A2713" w14:textId="77777777" w:rsidR="001264ED" w:rsidRPr="00FC4C09" w:rsidRDefault="001264ED" w:rsidP="001264ED">
      <w:pPr>
        <w:spacing w:after="412" w:line="259" w:lineRule="auto"/>
        <w:ind w:left="0" w:right="0" w:firstLine="0"/>
        <w:jc w:val="left"/>
      </w:pPr>
    </w:p>
    <w:p w14:paraId="631DBFEA" w14:textId="77777777" w:rsidR="00564627" w:rsidRPr="00FC4C09" w:rsidRDefault="00564627">
      <w:pPr>
        <w:ind w:left="180" w:right="654"/>
      </w:pPr>
    </w:p>
    <w:p w14:paraId="07585D83" w14:textId="77777777" w:rsidR="00564627" w:rsidRDefault="00564627" w:rsidP="00B47725">
      <w:pPr>
        <w:ind w:left="0" w:firstLine="0"/>
      </w:pPr>
    </w:p>
    <w:p w14:paraId="64081479" w14:textId="77777777" w:rsidR="00B47725" w:rsidRDefault="00B47725" w:rsidP="00B47725">
      <w:pPr>
        <w:ind w:left="0" w:firstLine="0"/>
      </w:pPr>
    </w:p>
    <w:p w14:paraId="25065467" w14:textId="77777777" w:rsidR="00B47725" w:rsidRDefault="00B47725" w:rsidP="00B47725">
      <w:pPr>
        <w:pStyle w:val="Heading2"/>
        <w:spacing w:after="442" w:line="256" w:lineRule="auto"/>
        <w:ind w:left="415" w:right="0" w:hanging="430"/>
        <w:rPr>
          <w:sz w:val="36"/>
        </w:rPr>
      </w:pPr>
      <w:r w:rsidRPr="00B47725">
        <w:rPr>
          <w:sz w:val="36"/>
        </w:rPr>
        <w:t>REFERENCES</w:t>
      </w:r>
    </w:p>
    <w:p w14:paraId="7EE0C337" w14:textId="77777777" w:rsidR="00B47725" w:rsidRDefault="00B47725" w:rsidP="00B47725"/>
    <w:p w14:paraId="4DC3A435" w14:textId="77777777" w:rsidR="00B47725" w:rsidRDefault="00B47725" w:rsidP="00B47725">
      <w:r>
        <w:t>[1]</w:t>
      </w:r>
      <w:r w:rsidR="00872368">
        <w:t xml:space="preserve">Anuj Kumar, I.P. Singh, and S. K. Sud, “Indoor Air Quality estimation by Using Smart sensing System”, Proceedings of the International Multi-Conference of Engineers and Computer Scientists ,Hong Kong, </w:t>
      </w:r>
      <w:proofErr w:type="spellStart"/>
      <w:r w:rsidR="00872368">
        <w:t>vol.II</w:t>
      </w:r>
      <w:proofErr w:type="spellEnd"/>
      <w:r w:rsidR="00872368">
        <w:t>, IMECS 2009, March 18-20, 2009.</w:t>
      </w:r>
    </w:p>
    <w:p w14:paraId="64025B48" w14:textId="77777777" w:rsidR="00872368" w:rsidRDefault="00872368" w:rsidP="00B47725"/>
    <w:p w14:paraId="100F2922" w14:textId="47721B25" w:rsidR="00872368" w:rsidRDefault="00872368" w:rsidP="00872368">
      <w:r>
        <w:t xml:space="preserve">[2] A.R. l-Ali, Member, IEEE, Imran </w:t>
      </w:r>
      <w:proofErr w:type="spellStart"/>
      <w:r>
        <w:t>Zualkernan</w:t>
      </w:r>
      <w:proofErr w:type="spellEnd"/>
      <w:r>
        <w:t>, and Fadi Aloul, Senior Member, IEEE, “A Mobile GPRS-Sensors Array for Air Pollution Monitoring”, IEEE SENSORS JOURNALVOL.10, OCTOBER 2010.</w:t>
      </w:r>
    </w:p>
    <w:p w14:paraId="79C35D3E" w14:textId="77777777" w:rsidR="00872368" w:rsidRDefault="00872368" w:rsidP="00872368"/>
    <w:p w14:paraId="78CA4803" w14:textId="430E2AB4" w:rsidR="00872368" w:rsidRPr="00B47725" w:rsidRDefault="00872368" w:rsidP="00872368">
      <w:pPr>
        <w:sectPr w:rsidR="00872368" w:rsidRPr="00B47725" w:rsidSect="001477B5">
          <w:footerReference w:type="even" r:id="rId15"/>
          <w:footerReference w:type="default" r:id="rId16"/>
          <w:footerReference w:type="first" r:id="rId17"/>
          <w:pgSz w:w="12240" w:h="15840"/>
          <w:pgMar w:top="1403" w:right="665" w:bottom="1483" w:left="1260" w:header="720" w:footer="740" w:gutter="0"/>
          <w:cols w:space="720"/>
        </w:sectPr>
      </w:pPr>
      <w:r>
        <w:t>[3] Raja Vara Prasad Y, Mirza Sami Baig, Rahul K. Mishra, P. Rajalakshmi, U. B. Desai and S.N. Merchant, “Real time wireless air pollution monitoring system”, ICTACT Journal on Communication Technology : special issue on next generation Wireless Networks and Applications, VOL.-2, ISSUE-2, JUNE 2011</w:t>
      </w:r>
    </w:p>
    <w:p w14:paraId="0339923B" w14:textId="77777777" w:rsidR="00564627" w:rsidRPr="00FC4C09" w:rsidRDefault="00564627" w:rsidP="001F498B">
      <w:pPr>
        <w:pStyle w:val="Heading3"/>
        <w:spacing w:after="115"/>
        <w:ind w:left="-5"/>
      </w:pPr>
    </w:p>
    <w:sectPr w:rsidR="00564627" w:rsidRPr="00FC4C09">
      <w:footerReference w:type="even" r:id="rId18"/>
      <w:footerReference w:type="default" r:id="rId19"/>
      <w:footerReference w:type="first" r:id="rId20"/>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F4B7D" w14:textId="77777777" w:rsidR="001477B5" w:rsidRDefault="001477B5">
      <w:pPr>
        <w:spacing w:after="0" w:line="240" w:lineRule="auto"/>
      </w:pPr>
      <w:r>
        <w:separator/>
      </w:r>
    </w:p>
  </w:endnote>
  <w:endnote w:type="continuationSeparator" w:id="0">
    <w:p w14:paraId="0C296BC7" w14:textId="77777777" w:rsidR="001477B5" w:rsidRDefault="0014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D96F" w14:textId="77777777" w:rsidR="001477B5" w:rsidRDefault="001477B5">
      <w:pPr>
        <w:spacing w:after="0" w:line="240" w:lineRule="auto"/>
      </w:pPr>
      <w:r>
        <w:separator/>
      </w:r>
    </w:p>
  </w:footnote>
  <w:footnote w:type="continuationSeparator" w:id="0">
    <w:p w14:paraId="4746EC55" w14:textId="77777777" w:rsidR="001477B5" w:rsidRDefault="00147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2450"/>
    <w:multiLevelType w:val="hybridMultilevel"/>
    <w:tmpl w:val="6E182136"/>
    <w:lvl w:ilvl="0" w:tplc="40090001">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1" w15:restartNumberingAfterBreak="0">
    <w:nsid w:val="0D0827D2"/>
    <w:multiLevelType w:val="hybridMultilevel"/>
    <w:tmpl w:val="B5B68C54"/>
    <w:lvl w:ilvl="0" w:tplc="40090001">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2" w15:restartNumberingAfterBreak="0">
    <w:nsid w:val="12EE6B63"/>
    <w:multiLevelType w:val="multilevel"/>
    <w:tmpl w:val="AF6C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3FD4ED7"/>
    <w:multiLevelType w:val="multilevel"/>
    <w:tmpl w:val="AF6C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8863BB"/>
    <w:multiLevelType w:val="multilevel"/>
    <w:tmpl w:val="AF6C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5245CF6"/>
    <w:multiLevelType w:val="hybridMultilevel"/>
    <w:tmpl w:val="E22A25F0"/>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9" w15:restartNumberingAfterBreak="0">
    <w:nsid w:val="36105325"/>
    <w:multiLevelType w:val="hybridMultilevel"/>
    <w:tmpl w:val="0F52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69722E"/>
    <w:multiLevelType w:val="hybridMultilevel"/>
    <w:tmpl w:val="F49496A4"/>
    <w:lvl w:ilvl="0" w:tplc="40090005">
      <w:start w:val="1"/>
      <w:numFmt w:val="bullet"/>
      <w:lvlText w:val=""/>
      <w:lvlJc w:val="left"/>
      <w:pPr>
        <w:ind w:left="876" w:hanging="360"/>
      </w:pPr>
      <w:rPr>
        <w:rFonts w:ascii="Wingdings" w:hAnsi="Wingdings"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11" w15:restartNumberingAfterBreak="0">
    <w:nsid w:val="3B723275"/>
    <w:multiLevelType w:val="multilevel"/>
    <w:tmpl w:val="C9F6837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7C67620"/>
    <w:multiLevelType w:val="multilevel"/>
    <w:tmpl w:val="E1E6F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7D3E061C"/>
    <w:multiLevelType w:val="multilevel"/>
    <w:tmpl w:val="1332D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977501">
    <w:abstractNumId w:val="13"/>
  </w:num>
  <w:num w:numId="2" w16cid:durableId="289551333">
    <w:abstractNumId w:val="5"/>
  </w:num>
  <w:num w:numId="3" w16cid:durableId="797723077">
    <w:abstractNumId w:val="7"/>
  </w:num>
  <w:num w:numId="4" w16cid:durableId="1715351302">
    <w:abstractNumId w:val="12"/>
  </w:num>
  <w:num w:numId="5" w16cid:durableId="1951082006">
    <w:abstractNumId w:val="3"/>
  </w:num>
  <w:num w:numId="6" w16cid:durableId="1763793799">
    <w:abstractNumId w:val="16"/>
  </w:num>
  <w:num w:numId="7" w16cid:durableId="733889763">
    <w:abstractNumId w:val="14"/>
  </w:num>
  <w:num w:numId="8" w16cid:durableId="869952960">
    <w:abstractNumId w:val="10"/>
  </w:num>
  <w:num w:numId="9" w16cid:durableId="1439134117">
    <w:abstractNumId w:val="1"/>
  </w:num>
  <w:num w:numId="10" w16cid:durableId="163597453">
    <w:abstractNumId w:val="0"/>
  </w:num>
  <w:num w:numId="11" w16cid:durableId="1914512931">
    <w:abstractNumId w:val="8"/>
  </w:num>
  <w:num w:numId="12" w16cid:durableId="582641538">
    <w:abstractNumId w:val="9"/>
  </w:num>
  <w:num w:numId="13" w16cid:durableId="1189219991">
    <w:abstractNumId w:val="6"/>
  </w:num>
  <w:num w:numId="14" w16cid:durableId="104545316">
    <w:abstractNumId w:val="2"/>
  </w:num>
  <w:num w:numId="15" w16cid:durableId="1266186858">
    <w:abstractNumId w:val="4"/>
  </w:num>
  <w:num w:numId="16" w16cid:durableId="1144201650">
    <w:abstractNumId w:val="11"/>
  </w:num>
  <w:num w:numId="17" w16cid:durableId="1361936065">
    <w:abstractNumId w:val="15"/>
  </w:num>
  <w:num w:numId="18" w16cid:durableId="11990499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1264ED"/>
    <w:rsid w:val="001477B5"/>
    <w:rsid w:val="001F498B"/>
    <w:rsid w:val="002C7EBD"/>
    <w:rsid w:val="00304F5C"/>
    <w:rsid w:val="00392902"/>
    <w:rsid w:val="00415158"/>
    <w:rsid w:val="00416C38"/>
    <w:rsid w:val="00466549"/>
    <w:rsid w:val="004D35D5"/>
    <w:rsid w:val="00564627"/>
    <w:rsid w:val="00576A6E"/>
    <w:rsid w:val="0084149D"/>
    <w:rsid w:val="00872368"/>
    <w:rsid w:val="008978B9"/>
    <w:rsid w:val="00B47725"/>
    <w:rsid w:val="00BB5B2E"/>
    <w:rsid w:val="00BF1FE9"/>
    <w:rsid w:val="00CF1B63"/>
    <w:rsid w:val="00D235D3"/>
    <w:rsid w:val="00DB22FB"/>
    <w:rsid w:val="00DF766A"/>
    <w:rsid w:val="00ED7BFC"/>
    <w:rsid w:val="00F121ED"/>
    <w:rsid w:val="00F45E89"/>
    <w:rsid w:val="00F642EF"/>
    <w:rsid w:val="00F72EB5"/>
    <w:rsid w:val="00FA5F24"/>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paragraph" w:styleId="NormalWeb">
    <w:name w:val="Normal (Web)"/>
    <w:basedOn w:val="Normal"/>
    <w:uiPriority w:val="99"/>
    <w:semiHidden/>
    <w:unhideWhenUsed/>
    <w:rsid w:val="00466549"/>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7535">
      <w:bodyDiv w:val="1"/>
      <w:marLeft w:val="0"/>
      <w:marRight w:val="0"/>
      <w:marTop w:val="0"/>
      <w:marBottom w:val="0"/>
      <w:divBdr>
        <w:top w:val="none" w:sz="0" w:space="0" w:color="auto"/>
        <w:left w:val="none" w:sz="0" w:space="0" w:color="auto"/>
        <w:bottom w:val="none" w:sz="0" w:space="0" w:color="auto"/>
        <w:right w:val="none" w:sz="0" w:space="0" w:color="auto"/>
      </w:divBdr>
    </w:div>
    <w:div w:id="194851830">
      <w:bodyDiv w:val="1"/>
      <w:marLeft w:val="0"/>
      <w:marRight w:val="0"/>
      <w:marTop w:val="0"/>
      <w:marBottom w:val="0"/>
      <w:divBdr>
        <w:top w:val="none" w:sz="0" w:space="0" w:color="auto"/>
        <w:left w:val="none" w:sz="0" w:space="0" w:color="auto"/>
        <w:bottom w:val="none" w:sz="0" w:space="0" w:color="auto"/>
        <w:right w:val="none" w:sz="0" w:space="0" w:color="auto"/>
      </w:divBdr>
    </w:div>
    <w:div w:id="371540420">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803502629">
      <w:bodyDiv w:val="1"/>
      <w:marLeft w:val="0"/>
      <w:marRight w:val="0"/>
      <w:marTop w:val="0"/>
      <w:marBottom w:val="0"/>
      <w:divBdr>
        <w:top w:val="none" w:sz="0" w:space="0" w:color="auto"/>
        <w:left w:val="none" w:sz="0" w:space="0" w:color="auto"/>
        <w:bottom w:val="none" w:sz="0" w:space="0" w:color="auto"/>
        <w:right w:val="none" w:sz="0" w:space="0" w:color="auto"/>
      </w:divBdr>
    </w:div>
    <w:div w:id="830681598">
      <w:bodyDiv w:val="1"/>
      <w:marLeft w:val="0"/>
      <w:marRight w:val="0"/>
      <w:marTop w:val="0"/>
      <w:marBottom w:val="0"/>
      <w:divBdr>
        <w:top w:val="none" w:sz="0" w:space="0" w:color="auto"/>
        <w:left w:val="none" w:sz="0" w:space="0" w:color="auto"/>
        <w:bottom w:val="none" w:sz="0" w:space="0" w:color="auto"/>
        <w:right w:val="none" w:sz="0" w:space="0" w:color="auto"/>
      </w:divBdr>
      <w:divsChild>
        <w:div w:id="1082607782">
          <w:marLeft w:val="0"/>
          <w:marRight w:val="0"/>
          <w:marTop w:val="0"/>
          <w:marBottom w:val="0"/>
          <w:divBdr>
            <w:top w:val="single" w:sz="2" w:space="0" w:color="E3E3E3"/>
            <w:left w:val="single" w:sz="2" w:space="0" w:color="E3E3E3"/>
            <w:bottom w:val="single" w:sz="2" w:space="0" w:color="E3E3E3"/>
            <w:right w:val="single" w:sz="2" w:space="0" w:color="E3E3E3"/>
          </w:divBdr>
          <w:divsChild>
            <w:div w:id="275213421">
              <w:marLeft w:val="0"/>
              <w:marRight w:val="0"/>
              <w:marTop w:val="100"/>
              <w:marBottom w:val="100"/>
              <w:divBdr>
                <w:top w:val="single" w:sz="2" w:space="0" w:color="E3E3E3"/>
                <w:left w:val="single" w:sz="2" w:space="0" w:color="E3E3E3"/>
                <w:bottom w:val="single" w:sz="2" w:space="0" w:color="E3E3E3"/>
                <w:right w:val="single" w:sz="2" w:space="0" w:color="E3E3E3"/>
              </w:divBdr>
              <w:divsChild>
                <w:div w:id="599528159">
                  <w:marLeft w:val="0"/>
                  <w:marRight w:val="0"/>
                  <w:marTop w:val="0"/>
                  <w:marBottom w:val="0"/>
                  <w:divBdr>
                    <w:top w:val="single" w:sz="2" w:space="0" w:color="E3E3E3"/>
                    <w:left w:val="single" w:sz="2" w:space="0" w:color="E3E3E3"/>
                    <w:bottom w:val="single" w:sz="2" w:space="0" w:color="E3E3E3"/>
                    <w:right w:val="single" w:sz="2" w:space="0" w:color="E3E3E3"/>
                  </w:divBdr>
                  <w:divsChild>
                    <w:div w:id="1634821421">
                      <w:marLeft w:val="0"/>
                      <w:marRight w:val="0"/>
                      <w:marTop w:val="0"/>
                      <w:marBottom w:val="0"/>
                      <w:divBdr>
                        <w:top w:val="single" w:sz="2" w:space="0" w:color="E3E3E3"/>
                        <w:left w:val="single" w:sz="2" w:space="0" w:color="E3E3E3"/>
                        <w:bottom w:val="single" w:sz="2" w:space="0" w:color="E3E3E3"/>
                        <w:right w:val="single" w:sz="2" w:space="0" w:color="E3E3E3"/>
                      </w:divBdr>
                      <w:divsChild>
                        <w:div w:id="1239514624">
                          <w:marLeft w:val="0"/>
                          <w:marRight w:val="0"/>
                          <w:marTop w:val="0"/>
                          <w:marBottom w:val="0"/>
                          <w:divBdr>
                            <w:top w:val="single" w:sz="2" w:space="0" w:color="E3E3E3"/>
                            <w:left w:val="single" w:sz="2" w:space="0" w:color="E3E3E3"/>
                            <w:bottom w:val="single" w:sz="2" w:space="0" w:color="E3E3E3"/>
                            <w:right w:val="single" w:sz="2" w:space="0" w:color="E3E3E3"/>
                          </w:divBdr>
                          <w:divsChild>
                            <w:div w:id="1974024128">
                              <w:marLeft w:val="0"/>
                              <w:marRight w:val="0"/>
                              <w:marTop w:val="0"/>
                              <w:marBottom w:val="0"/>
                              <w:divBdr>
                                <w:top w:val="single" w:sz="2" w:space="0" w:color="E3E3E3"/>
                                <w:left w:val="single" w:sz="2" w:space="0" w:color="E3E3E3"/>
                                <w:bottom w:val="single" w:sz="2" w:space="0" w:color="E3E3E3"/>
                                <w:right w:val="single" w:sz="2" w:space="0" w:color="E3E3E3"/>
                              </w:divBdr>
                              <w:divsChild>
                                <w:div w:id="1258513561">
                                  <w:marLeft w:val="0"/>
                                  <w:marRight w:val="0"/>
                                  <w:marTop w:val="0"/>
                                  <w:marBottom w:val="0"/>
                                  <w:divBdr>
                                    <w:top w:val="single" w:sz="2" w:space="0" w:color="E3E3E3"/>
                                    <w:left w:val="single" w:sz="2" w:space="0" w:color="E3E3E3"/>
                                    <w:bottom w:val="single" w:sz="2" w:space="0" w:color="E3E3E3"/>
                                    <w:right w:val="single" w:sz="2" w:space="0" w:color="E3E3E3"/>
                                  </w:divBdr>
                                  <w:divsChild>
                                    <w:div w:id="478808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1258849">
      <w:bodyDiv w:val="1"/>
      <w:marLeft w:val="0"/>
      <w:marRight w:val="0"/>
      <w:marTop w:val="0"/>
      <w:marBottom w:val="0"/>
      <w:divBdr>
        <w:top w:val="none" w:sz="0" w:space="0" w:color="auto"/>
        <w:left w:val="none" w:sz="0" w:space="0" w:color="auto"/>
        <w:bottom w:val="none" w:sz="0" w:space="0" w:color="auto"/>
        <w:right w:val="none" w:sz="0" w:space="0" w:color="auto"/>
      </w:divBdr>
    </w:div>
    <w:div w:id="1289436998">
      <w:bodyDiv w:val="1"/>
      <w:marLeft w:val="0"/>
      <w:marRight w:val="0"/>
      <w:marTop w:val="0"/>
      <w:marBottom w:val="0"/>
      <w:divBdr>
        <w:top w:val="none" w:sz="0" w:space="0" w:color="auto"/>
        <w:left w:val="none" w:sz="0" w:space="0" w:color="auto"/>
        <w:bottom w:val="none" w:sz="0" w:space="0" w:color="auto"/>
        <w:right w:val="none" w:sz="0" w:space="0" w:color="auto"/>
      </w:divBdr>
    </w:div>
    <w:div w:id="1564174708">
      <w:bodyDiv w:val="1"/>
      <w:marLeft w:val="0"/>
      <w:marRight w:val="0"/>
      <w:marTop w:val="0"/>
      <w:marBottom w:val="0"/>
      <w:divBdr>
        <w:top w:val="none" w:sz="0" w:space="0" w:color="auto"/>
        <w:left w:val="none" w:sz="0" w:space="0" w:color="auto"/>
        <w:bottom w:val="none" w:sz="0" w:space="0" w:color="auto"/>
        <w:right w:val="none" w:sz="0" w:space="0" w:color="auto"/>
      </w:divBdr>
    </w:div>
    <w:div w:id="1570381124">
      <w:bodyDiv w:val="1"/>
      <w:marLeft w:val="0"/>
      <w:marRight w:val="0"/>
      <w:marTop w:val="0"/>
      <w:marBottom w:val="0"/>
      <w:divBdr>
        <w:top w:val="none" w:sz="0" w:space="0" w:color="auto"/>
        <w:left w:val="none" w:sz="0" w:space="0" w:color="auto"/>
        <w:bottom w:val="none" w:sz="0" w:space="0" w:color="auto"/>
        <w:right w:val="none" w:sz="0" w:space="0" w:color="auto"/>
      </w:divBdr>
    </w:div>
    <w:div w:id="1783106441">
      <w:bodyDiv w:val="1"/>
      <w:marLeft w:val="0"/>
      <w:marRight w:val="0"/>
      <w:marTop w:val="0"/>
      <w:marBottom w:val="0"/>
      <w:divBdr>
        <w:top w:val="none" w:sz="0" w:space="0" w:color="auto"/>
        <w:left w:val="none" w:sz="0" w:space="0" w:color="auto"/>
        <w:bottom w:val="none" w:sz="0" w:space="0" w:color="auto"/>
        <w:right w:val="none" w:sz="0" w:space="0" w:color="auto"/>
      </w:divBdr>
    </w:div>
    <w:div w:id="1848137042">
      <w:bodyDiv w:val="1"/>
      <w:marLeft w:val="0"/>
      <w:marRight w:val="0"/>
      <w:marTop w:val="0"/>
      <w:marBottom w:val="0"/>
      <w:divBdr>
        <w:top w:val="none" w:sz="0" w:space="0" w:color="auto"/>
        <w:left w:val="none" w:sz="0" w:space="0" w:color="auto"/>
        <w:bottom w:val="none" w:sz="0" w:space="0" w:color="auto"/>
        <w:right w:val="none" w:sz="0" w:space="0" w:color="auto"/>
      </w:divBdr>
    </w:div>
    <w:div w:id="1941599368">
      <w:bodyDiv w:val="1"/>
      <w:marLeft w:val="0"/>
      <w:marRight w:val="0"/>
      <w:marTop w:val="0"/>
      <w:marBottom w:val="0"/>
      <w:divBdr>
        <w:top w:val="none" w:sz="0" w:space="0" w:color="auto"/>
        <w:left w:val="none" w:sz="0" w:space="0" w:color="auto"/>
        <w:bottom w:val="none" w:sz="0" w:space="0" w:color="auto"/>
        <w:right w:val="none" w:sz="0" w:space="0" w:color="auto"/>
      </w:divBdr>
    </w:div>
    <w:div w:id="2020158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16</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Sandhya Kumari</cp:lastModifiedBy>
  <cp:revision>5</cp:revision>
  <dcterms:created xsi:type="dcterms:W3CDTF">2024-02-09T17:44:00Z</dcterms:created>
  <dcterms:modified xsi:type="dcterms:W3CDTF">2024-02-21T06:10:00Z</dcterms:modified>
</cp:coreProperties>
</file>