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70760" w14:textId="001FA8D6" w:rsidR="004C0470" w:rsidRDefault="009925C7">
      <w:pPr>
        <w:rPr>
          <w:b/>
          <w:bCs/>
          <w:sz w:val="32"/>
          <w:szCs w:val="32"/>
        </w:rPr>
      </w:pPr>
      <w:r w:rsidRPr="009925C7">
        <w:rPr>
          <w:b/>
          <w:bCs/>
          <w:sz w:val="32"/>
          <w:szCs w:val="32"/>
        </w:rPr>
        <w:t>Intelligent Vehicle Lifecycle &amp; Eco Score Management</w:t>
      </w:r>
      <w:r w:rsidRPr="009925C7">
        <w:rPr>
          <w:sz w:val="32"/>
          <w:szCs w:val="32"/>
        </w:rPr>
        <w:br/>
      </w:r>
      <w:r w:rsidRPr="009925C7">
        <w:rPr>
          <w:b/>
          <w:bCs/>
          <w:sz w:val="32"/>
          <w:szCs w:val="32"/>
        </w:rPr>
        <w:t>Project Implementation Phase</w:t>
      </w:r>
      <w:r>
        <w:rPr>
          <w:b/>
          <w:bCs/>
          <w:sz w:val="32"/>
          <w:szCs w:val="32"/>
        </w:rPr>
        <w:t xml:space="preserve"> 1</w:t>
      </w:r>
      <w:r w:rsidRPr="009925C7">
        <w:rPr>
          <w:b/>
          <w:bCs/>
          <w:sz w:val="32"/>
          <w:szCs w:val="32"/>
        </w:rPr>
        <w:t xml:space="preserve"> Documentation</w:t>
      </w:r>
      <w:r w:rsidRPr="009925C7">
        <w:rPr>
          <w:sz w:val="32"/>
          <w:szCs w:val="32"/>
        </w:rPr>
        <w:br/>
      </w:r>
      <w:r w:rsidRPr="009925C7">
        <w:rPr>
          <w:b/>
          <w:bCs/>
          <w:sz w:val="32"/>
          <w:szCs w:val="32"/>
        </w:rPr>
        <w:t>PREPARED BY: Rishika Rajiv Deshmukh</w:t>
      </w:r>
    </w:p>
    <w:p w14:paraId="63B63E25" w14:textId="77777777" w:rsidR="009925C7" w:rsidRPr="00221BE9" w:rsidRDefault="0058204B" w:rsidP="009925C7">
      <w:pPr>
        <w:rPr>
          <w:rFonts w:ascii="Cambria" w:hAnsi="Cambria"/>
        </w:rPr>
      </w:pPr>
      <w:r>
        <w:rPr>
          <w:rFonts w:ascii="Cambria" w:hAnsi="Cambria"/>
        </w:rPr>
        <w:pict w14:anchorId="5DC4D899">
          <v:rect id="_x0000_i1025" style="width:0;height:1.5pt" o:hralign="center" o:hrstd="t" o:hr="t" fillcolor="#a0a0a0" stroked="f"/>
        </w:pict>
      </w:r>
    </w:p>
    <w:p w14:paraId="617B061A" w14:textId="77777777" w:rsidR="009925C7" w:rsidRPr="00795B0D" w:rsidRDefault="009925C7" w:rsidP="00795B0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5B0D">
        <w:rPr>
          <w:rFonts w:ascii="Times New Roman" w:hAnsi="Times New Roman" w:cs="Times New Roman"/>
          <w:b/>
          <w:bCs/>
          <w:sz w:val="28"/>
          <w:szCs w:val="28"/>
        </w:rPr>
        <w:t>Phase 1: Problem Understanding &amp; Industry Analysis</w:t>
      </w:r>
    </w:p>
    <w:p w14:paraId="1B304E3C" w14:textId="27361668" w:rsidR="009925C7" w:rsidRPr="003B05B2" w:rsidRDefault="009925C7" w:rsidP="00795B0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5B2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38517BC2" w14:textId="10013CF4" w:rsidR="009925C7" w:rsidRPr="009925C7" w:rsidRDefault="009925C7" w:rsidP="00795B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B0D">
        <w:rPr>
          <w:rFonts w:ascii="Times New Roman" w:hAnsi="Times New Roman" w:cs="Times New Roman"/>
          <w:sz w:val="28"/>
          <w:szCs w:val="28"/>
        </w:rPr>
        <w:t>A Salesforce-based system to track vehicle maintenance, insurance</w:t>
      </w:r>
      <w:r w:rsidRPr="00795B0D">
        <w:rPr>
          <w:rFonts w:ascii="Times New Roman" w:hAnsi="Times New Roman" w:cs="Times New Roman"/>
          <w:sz w:val="24"/>
          <w:szCs w:val="24"/>
        </w:rPr>
        <w:t>, and</w:t>
      </w:r>
      <w:r w:rsidRPr="00795B0D">
        <w:rPr>
          <w:rFonts w:ascii="Times New Roman" w:hAnsi="Times New Roman" w:cs="Times New Roman"/>
          <w:sz w:val="28"/>
          <w:szCs w:val="28"/>
        </w:rPr>
        <w:t xml:space="preserve"> lifecycle while calculating Eco Score (vehicle health + eco-friendliness) and rewarding customers for good maintenance habits. The system also predicts potential part failures and provides service </w:t>
      </w:r>
      <w:proofErr w:type="spellStart"/>
      <w:r w:rsidRPr="00795B0D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Pr="00795B0D">
        <w:rPr>
          <w:rFonts w:ascii="Times New Roman" w:hAnsi="Times New Roman" w:cs="Times New Roman"/>
          <w:sz w:val="28"/>
          <w:szCs w:val="28"/>
        </w:rPr>
        <w:t xml:space="preserve"> a vehicle health index before </w:t>
      </w:r>
      <w:proofErr w:type="spellStart"/>
      <w:proofErr w:type="gramStart"/>
      <w:r w:rsidRPr="00795B0D">
        <w:rPr>
          <w:rFonts w:ascii="Times New Roman" w:hAnsi="Times New Roman" w:cs="Times New Roman"/>
          <w:sz w:val="28"/>
          <w:szCs w:val="28"/>
        </w:rPr>
        <w:t>servicing.</w:t>
      </w:r>
      <w:r w:rsidRPr="009925C7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proofErr w:type="gramEnd"/>
      <w:r w:rsidRPr="009925C7">
        <w:rPr>
          <w:rFonts w:ascii="Times New Roman" w:hAnsi="Times New Roman" w:cs="Times New Roman"/>
          <w:sz w:val="28"/>
          <w:szCs w:val="28"/>
        </w:rPr>
        <w:t xml:space="preserve"> owners and service </w:t>
      </w:r>
      <w:proofErr w:type="spellStart"/>
      <w:r w:rsidRPr="009925C7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Pr="009925C7">
        <w:rPr>
          <w:rFonts w:ascii="Times New Roman" w:hAnsi="Times New Roman" w:cs="Times New Roman"/>
          <w:sz w:val="28"/>
          <w:szCs w:val="28"/>
        </w:rPr>
        <w:t xml:space="preserve"> face challenges in tracking vehicle maintenance, insurance, and overall health. Most systems only send reminders for services or insurance renewals. There is no system that calculates </w:t>
      </w:r>
      <w:r w:rsidRPr="009925C7">
        <w:rPr>
          <w:rFonts w:ascii="Times New Roman" w:hAnsi="Times New Roman" w:cs="Times New Roman"/>
          <w:b/>
          <w:bCs/>
          <w:sz w:val="28"/>
          <w:szCs w:val="28"/>
        </w:rPr>
        <w:t>Eco Score</w:t>
      </w:r>
      <w:r w:rsidRPr="009925C7">
        <w:rPr>
          <w:rFonts w:ascii="Times New Roman" w:hAnsi="Times New Roman" w:cs="Times New Roman"/>
          <w:sz w:val="28"/>
          <w:szCs w:val="28"/>
        </w:rPr>
        <w:t xml:space="preserve"> (vehicle health + eco-friendliness), predicts potential part failures, or rewards customers for timely maintenance.</w:t>
      </w:r>
    </w:p>
    <w:p w14:paraId="2905A090" w14:textId="77777777" w:rsidR="009925C7" w:rsidRPr="009925C7" w:rsidRDefault="009925C7" w:rsidP="00795B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5C7">
        <w:rPr>
          <w:rFonts w:ascii="Times New Roman" w:hAnsi="Times New Roman" w:cs="Times New Roman"/>
          <w:sz w:val="28"/>
          <w:szCs w:val="28"/>
        </w:rPr>
        <w:t>Current issues:</w:t>
      </w:r>
    </w:p>
    <w:p w14:paraId="57ED7B0B" w14:textId="77777777" w:rsidR="009925C7" w:rsidRPr="009925C7" w:rsidRDefault="009925C7" w:rsidP="00795B0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5C7">
        <w:rPr>
          <w:rFonts w:ascii="Times New Roman" w:hAnsi="Times New Roman" w:cs="Times New Roman"/>
          <w:sz w:val="28"/>
          <w:szCs w:val="28"/>
        </w:rPr>
        <w:t>Maintenance schedules often missed → increased repair costs.</w:t>
      </w:r>
    </w:p>
    <w:p w14:paraId="4C9640D1" w14:textId="77777777" w:rsidR="009925C7" w:rsidRPr="009925C7" w:rsidRDefault="009925C7" w:rsidP="00795B0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5C7">
        <w:rPr>
          <w:rFonts w:ascii="Times New Roman" w:hAnsi="Times New Roman" w:cs="Times New Roman"/>
          <w:sz w:val="28"/>
          <w:szCs w:val="28"/>
        </w:rPr>
        <w:t xml:space="preserve">No visibility for service </w:t>
      </w:r>
      <w:proofErr w:type="spellStart"/>
      <w:r w:rsidRPr="009925C7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Pr="009925C7">
        <w:rPr>
          <w:rFonts w:ascii="Times New Roman" w:hAnsi="Times New Roman" w:cs="Times New Roman"/>
          <w:sz w:val="28"/>
          <w:szCs w:val="28"/>
        </w:rPr>
        <w:t xml:space="preserve"> on vehicle health before servicing.</w:t>
      </w:r>
    </w:p>
    <w:p w14:paraId="3B417A60" w14:textId="77777777" w:rsidR="009925C7" w:rsidRPr="00795B0D" w:rsidRDefault="009925C7" w:rsidP="00795B0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5C7">
        <w:rPr>
          <w:rFonts w:ascii="Times New Roman" w:hAnsi="Times New Roman" w:cs="Times New Roman"/>
          <w:sz w:val="28"/>
          <w:szCs w:val="28"/>
        </w:rPr>
        <w:t>Customers are not incentivized for good maintenance practices.</w:t>
      </w:r>
    </w:p>
    <w:p w14:paraId="46523C27" w14:textId="77777777" w:rsidR="00383871" w:rsidRPr="00383871" w:rsidRDefault="0058204B" w:rsidP="00795B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DEBF40C">
          <v:rect id="_x0000_i1026" style="width:0;height:1.5pt" o:hralign="center" o:hrstd="t" o:hr="t" fillcolor="#a0a0a0" stroked="f"/>
        </w:pict>
      </w:r>
    </w:p>
    <w:p w14:paraId="5BDA7850" w14:textId="77777777" w:rsidR="00383871" w:rsidRPr="00383871" w:rsidRDefault="00383871" w:rsidP="00795B0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3871">
        <w:rPr>
          <w:rFonts w:ascii="Times New Roman" w:hAnsi="Times New Roman" w:cs="Times New Roman"/>
          <w:b/>
          <w:bCs/>
          <w:sz w:val="28"/>
          <w:szCs w:val="28"/>
        </w:rPr>
        <w:t>2. Requirement Gathering</w:t>
      </w:r>
    </w:p>
    <w:p w14:paraId="67466E3A" w14:textId="77777777" w:rsidR="00383871" w:rsidRPr="00383871" w:rsidRDefault="00383871" w:rsidP="00795B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871">
        <w:rPr>
          <w:rFonts w:ascii="Times New Roman" w:hAnsi="Times New Roman" w:cs="Times New Roman"/>
          <w:b/>
          <w:bCs/>
          <w:sz w:val="28"/>
          <w:szCs w:val="28"/>
        </w:rPr>
        <w:t>Current scenario:</w:t>
      </w:r>
    </w:p>
    <w:p w14:paraId="13FF86C2" w14:textId="77777777" w:rsidR="00383871" w:rsidRPr="00D3453C" w:rsidRDefault="00383871" w:rsidP="00795B0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53C">
        <w:rPr>
          <w:rFonts w:ascii="Times New Roman" w:hAnsi="Times New Roman" w:cs="Times New Roman"/>
          <w:sz w:val="28"/>
          <w:szCs w:val="28"/>
        </w:rPr>
        <w:t>Vehicle maintenance and insurance reminders are manual or generic.</w:t>
      </w:r>
    </w:p>
    <w:p w14:paraId="4CE1723A" w14:textId="77777777" w:rsidR="00383871" w:rsidRPr="00D3453C" w:rsidRDefault="00383871" w:rsidP="00795B0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53C">
        <w:rPr>
          <w:rFonts w:ascii="Times New Roman" w:hAnsi="Times New Roman" w:cs="Times New Roman"/>
          <w:sz w:val="28"/>
          <w:szCs w:val="28"/>
        </w:rPr>
        <w:t xml:space="preserve">Service </w:t>
      </w:r>
      <w:proofErr w:type="spellStart"/>
      <w:r w:rsidRPr="00D3453C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Pr="00D3453C">
        <w:rPr>
          <w:rFonts w:ascii="Times New Roman" w:hAnsi="Times New Roman" w:cs="Times New Roman"/>
          <w:sz w:val="28"/>
          <w:szCs w:val="28"/>
        </w:rPr>
        <w:t xml:space="preserve"> cannot view real-time vehicle health.</w:t>
      </w:r>
    </w:p>
    <w:p w14:paraId="7FE80C49" w14:textId="77777777" w:rsidR="00383871" w:rsidRPr="00D3453C" w:rsidRDefault="00383871" w:rsidP="00795B0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53C">
        <w:rPr>
          <w:rFonts w:ascii="Times New Roman" w:hAnsi="Times New Roman" w:cs="Times New Roman"/>
          <w:sz w:val="28"/>
          <w:szCs w:val="28"/>
        </w:rPr>
        <w:t>No customer motivation system for proper maintenance.</w:t>
      </w:r>
    </w:p>
    <w:p w14:paraId="5BC1E800" w14:textId="234E267E" w:rsidR="009925C7" w:rsidRPr="00D3453C" w:rsidRDefault="00383871" w:rsidP="00795B0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453C">
        <w:rPr>
          <w:rFonts w:ascii="Times New Roman" w:hAnsi="Times New Roman" w:cs="Times New Roman"/>
          <w:b/>
          <w:bCs/>
          <w:sz w:val="28"/>
          <w:szCs w:val="28"/>
        </w:rPr>
        <w:t>Core Requirements:</w:t>
      </w:r>
    </w:p>
    <w:p w14:paraId="5DC69CEE" w14:textId="77777777" w:rsidR="00795B0D" w:rsidRPr="00D3453C" w:rsidRDefault="00795B0D" w:rsidP="00795B0D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53C">
        <w:rPr>
          <w:rFonts w:ascii="Times New Roman" w:hAnsi="Times New Roman" w:cs="Times New Roman"/>
          <w:sz w:val="28"/>
          <w:szCs w:val="28"/>
        </w:rPr>
        <w:t>Centralized tracking of vehicle maintenance, insurance, and service history.</w:t>
      </w:r>
    </w:p>
    <w:p w14:paraId="277F413C" w14:textId="77777777" w:rsidR="00795B0D" w:rsidRPr="00D3453C" w:rsidRDefault="00795B0D" w:rsidP="00795B0D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53C">
        <w:rPr>
          <w:rFonts w:ascii="Times New Roman" w:hAnsi="Times New Roman" w:cs="Times New Roman"/>
          <w:sz w:val="28"/>
          <w:szCs w:val="28"/>
        </w:rPr>
        <w:t>Automated Eco Score calculation using mileage, parts quality, and driving conditions.</w:t>
      </w:r>
    </w:p>
    <w:p w14:paraId="57F66E6A" w14:textId="77777777" w:rsidR="00795B0D" w:rsidRPr="00D3453C" w:rsidRDefault="00795B0D" w:rsidP="00795B0D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53C">
        <w:rPr>
          <w:rFonts w:ascii="Times New Roman" w:hAnsi="Times New Roman" w:cs="Times New Roman"/>
          <w:sz w:val="28"/>
          <w:szCs w:val="28"/>
        </w:rPr>
        <w:t>Predictive alerts for potential part failures.</w:t>
      </w:r>
    </w:p>
    <w:p w14:paraId="75B2447D" w14:textId="77777777" w:rsidR="00795B0D" w:rsidRPr="00D3453C" w:rsidRDefault="00795B0D" w:rsidP="00795B0D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53C">
        <w:rPr>
          <w:rFonts w:ascii="Times New Roman" w:hAnsi="Times New Roman" w:cs="Times New Roman"/>
          <w:sz w:val="28"/>
          <w:szCs w:val="28"/>
        </w:rPr>
        <w:t>Gamified rewards (points &amp; leaderboard) for customers.</w:t>
      </w:r>
    </w:p>
    <w:p w14:paraId="4E3B22EE" w14:textId="38782F10" w:rsidR="00795B0D" w:rsidRPr="00D3453C" w:rsidRDefault="00795B0D" w:rsidP="00795B0D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53C">
        <w:rPr>
          <w:rFonts w:ascii="Times New Roman" w:hAnsi="Times New Roman" w:cs="Times New Roman"/>
          <w:sz w:val="28"/>
          <w:szCs w:val="28"/>
        </w:rPr>
        <w:lastRenderedPageBreak/>
        <w:t xml:space="preserve">Dashboards for service </w:t>
      </w:r>
      <w:proofErr w:type="spellStart"/>
      <w:r w:rsidRPr="00D3453C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Pr="00D3453C">
        <w:rPr>
          <w:rFonts w:ascii="Times New Roman" w:hAnsi="Times New Roman" w:cs="Times New Roman"/>
          <w:sz w:val="28"/>
          <w:szCs w:val="28"/>
        </w:rPr>
        <w:t xml:space="preserve"> showing vehicle health index.</w:t>
      </w:r>
    </w:p>
    <w:p w14:paraId="4A4B804C" w14:textId="77777777" w:rsidR="00795B0D" w:rsidRPr="00D3453C" w:rsidRDefault="0058204B" w:rsidP="00795B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6D0FA42">
          <v:rect id="_x0000_i1027" style="width:0;height:1.5pt" o:hralign="center" o:hrstd="t" o:hr="t" fillcolor="#a0a0a0" stroked="f"/>
        </w:pict>
      </w:r>
    </w:p>
    <w:p w14:paraId="1073D89F" w14:textId="77777777" w:rsidR="008770A1" w:rsidRPr="00D3453C" w:rsidRDefault="008770A1" w:rsidP="00795B0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98FBB" w14:textId="505CBAB7" w:rsidR="00795B0D" w:rsidRPr="00D3453C" w:rsidRDefault="00795B0D" w:rsidP="00795B0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453C">
        <w:rPr>
          <w:rFonts w:ascii="Times New Roman" w:hAnsi="Times New Roman" w:cs="Times New Roman"/>
          <w:b/>
          <w:bCs/>
          <w:sz w:val="28"/>
          <w:szCs w:val="28"/>
        </w:rPr>
        <w:t>3. Stakeholder Analysis</w:t>
      </w:r>
    </w:p>
    <w:tbl>
      <w:tblPr>
        <w:tblW w:w="91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676"/>
        <w:gridCol w:w="5379"/>
      </w:tblGrid>
      <w:tr w:rsidR="009C0F9E" w:rsidRPr="009C0F9E" w14:paraId="580204EC" w14:textId="77777777" w:rsidTr="009C0F9E">
        <w:trPr>
          <w:tblHeader/>
          <w:tblCellSpacing w:w="15" w:type="dxa"/>
        </w:trPr>
        <w:tc>
          <w:tcPr>
            <w:tcW w:w="2086" w:type="dxa"/>
            <w:vAlign w:val="center"/>
            <w:hideMark/>
          </w:tcPr>
          <w:p w14:paraId="3421FF75" w14:textId="77777777" w:rsidR="009C0F9E" w:rsidRPr="009C0F9E" w:rsidRDefault="009C0F9E" w:rsidP="009C0F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0F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1752081E" w14:textId="77777777" w:rsidR="009C0F9E" w:rsidRPr="009C0F9E" w:rsidRDefault="009C0F9E" w:rsidP="009C0F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0F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10E2DDB" w14:textId="77777777" w:rsidR="009C0F9E" w:rsidRPr="009C0F9E" w:rsidRDefault="009C0F9E" w:rsidP="009C0F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0F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Requirements / Expectations</w:t>
            </w:r>
          </w:p>
        </w:tc>
      </w:tr>
      <w:tr w:rsidR="009C0F9E" w:rsidRPr="009C0F9E" w14:paraId="47E4D38E" w14:textId="77777777" w:rsidTr="009C0F9E">
        <w:trPr>
          <w:tblCellSpacing w:w="15" w:type="dxa"/>
        </w:trPr>
        <w:tc>
          <w:tcPr>
            <w:tcW w:w="2086" w:type="dxa"/>
            <w:vAlign w:val="center"/>
            <w:hideMark/>
          </w:tcPr>
          <w:p w14:paraId="6083ADD2" w14:textId="77777777" w:rsidR="009C0F9E" w:rsidRPr="009C0F9E" w:rsidRDefault="009C0F9E" w:rsidP="009C0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F9E">
              <w:rPr>
                <w:rFonts w:ascii="Times New Roman" w:hAnsi="Times New Roman" w:cs="Times New Roman"/>
                <w:sz w:val="28"/>
                <w:szCs w:val="28"/>
              </w:rPr>
              <w:t>Vehicle Owners</w:t>
            </w:r>
          </w:p>
        </w:tc>
        <w:tc>
          <w:tcPr>
            <w:tcW w:w="0" w:type="auto"/>
            <w:vAlign w:val="center"/>
            <w:hideMark/>
          </w:tcPr>
          <w:p w14:paraId="36B03432" w14:textId="77777777" w:rsidR="009C0F9E" w:rsidRPr="009C0F9E" w:rsidRDefault="009C0F9E" w:rsidP="009C0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F9E">
              <w:rPr>
                <w:rFonts w:ascii="Times New Roman" w:hAnsi="Times New Roman" w:cs="Times New Roman"/>
                <w:sz w:val="28"/>
                <w:szCs w:val="28"/>
              </w:rPr>
              <w:t>End Users</w:t>
            </w:r>
          </w:p>
        </w:tc>
        <w:tc>
          <w:tcPr>
            <w:tcW w:w="0" w:type="auto"/>
            <w:vAlign w:val="center"/>
            <w:hideMark/>
          </w:tcPr>
          <w:p w14:paraId="20CF3304" w14:textId="77777777" w:rsidR="009C0F9E" w:rsidRPr="009C0F9E" w:rsidRDefault="009C0F9E" w:rsidP="009C0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F9E">
              <w:rPr>
                <w:rFonts w:ascii="Times New Roman" w:hAnsi="Times New Roman" w:cs="Times New Roman"/>
                <w:sz w:val="28"/>
                <w:szCs w:val="28"/>
              </w:rPr>
              <w:t>Eco Score insights, predictive alerts, rewards</w:t>
            </w:r>
          </w:p>
        </w:tc>
      </w:tr>
      <w:tr w:rsidR="009C0F9E" w:rsidRPr="009C0F9E" w14:paraId="0705E129" w14:textId="77777777" w:rsidTr="009C0F9E">
        <w:trPr>
          <w:tblCellSpacing w:w="15" w:type="dxa"/>
        </w:trPr>
        <w:tc>
          <w:tcPr>
            <w:tcW w:w="2086" w:type="dxa"/>
            <w:vAlign w:val="center"/>
            <w:hideMark/>
          </w:tcPr>
          <w:p w14:paraId="3094C3C8" w14:textId="77777777" w:rsidR="009C0F9E" w:rsidRPr="009C0F9E" w:rsidRDefault="009C0F9E" w:rsidP="009C0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F9E">
              <w:rPr>
                <w:rFonts w:ascii="Times New Roman" w:hAnsi="Times New Roman" w:cs="Times New Roman"/>
                <w:sz w:val="28"/>
                <w:szCs w:val="28"/>
              </w:rPr>
              <w:t xml:space="preserve">Service </w:t>
            </w:r>
            <w:proofErr w:type="spellStart"/>
            <w:r w:rsidRPr="009C0F9E">
              <w:rPr>
                <w:rFonts w:ascii="Times New Roman" w:hAnsi="Times New Roman" w:cs="Times New Roman"/>
                <w:sz w:val="28"/>
                <w:szCs w:val="28"/>
              </w:rPr>
              <w:t>Centers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79749" w14:textId="77777777" w:rsidR="009C0F9E" w:rsidRPr="009C0F9E" w:rsidRDefault="009C0F9E" w:rsidP="009C0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F9E">
              <w:rPr>
                <w:rFonts w:ascii="Times New Roman" w:hAnsi="Times New Roman" w:cs="Times New Roman"/>
                <w:sz w:val="28"/>
                <w:szCs w:val="28"/>
              </w:rPr>
              <w:t>Service Providers</w:t>
            </w:r>
          </w:p>
        </w:tc>
        <w:tc>
          <w:tcPr>
            <w:tcW w:w="0" w:type="auto"/>
            <w:vAlign w:val="center"/>
            <w:hideMark/>
          </w:tcPr>
          <w:p w14:paraId="47E3BE3C" w14:textId="77777777" w:rsidR="009C0F9E" w:rsidRPr="009C0F9E" w:rsidRDefault="009C0F9E" w:rsidP="009C0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F9E">
              <w:rPr>
                <w:rFonts w:ascii="Times New Roman" w:hAnsi="Times New Roman" w:cs="Times New Roman"/>
                <w:sz w:val="28"/>
                <w:szCs w:val="28"/>
              </w:rPr>
              <w:t>View vehicle health index before servicing, plan resources efficiently</w:t>
            </w:r>
          </w:p>
        </w:tc>
      </w:tr>
      <w:tr w:rsidR="009C0F9E" w:rsidRPr="009C0F9E" w14:paraId="3DB26031" w14:textId="77777777" w:rsidTr="009C0F9E">
        <w:trPr>
          <w:tblCellSpacing w:w="15" w:type="dxa"/>
        </w:trPr>
        <w:tc>
          <w:tcPr>
            <w:tcW w:w="2086" w:type="dxa"/>
            <w:vAlign w:val="center"/>
            <w:hideMark/>
          </w:tcPr>
          <w:p w14:paraId="079BA1D0" w14:textId="77777777" w:rsidR="009C0F9E" w:rsidRPr="009C0F9E" w:rsidRDefault="009C0F9E" w:rsidP="009C0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F9E">
              <w:rPr>
                <w:rFonts w:ascii="Times New Roman" w:hAnsi="Times New Roman" w:cs="Times New Roman"/>
                <w:sz w:val="28"/>
                <w:szCs w:val="28"/>
              </w:rPr>
              <w:t>Admin (Salesforce)</w:t>
            </w:r>
          </w:p>
        </w:tc>
        <w:tc>
          <w:tcPr>
            <w:tcW w:w="0" w:type="auto"/>
            <w:vAlign w:val="center"/>
            <w:hideMark/>
          </w:tcPr>
          <w:p w14:paraId="789B59B6" w14:textId="77777777" w:rsidR="009C0F9E" w:rsidRPr="009C0F9E" w:rsidRDefault="009C0F9E" w:rsidP="009C0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F9E">
              <w:rPr>
                <w:rFonts w:ascii="Times New Roman" w:hAnsi="Times New Roman" w:cs="Times New Roman"/>
                <w:sz w:val="28"/>
                <w:szCs w:val="28"/>
              </w:rPr>
              <w:t>System Manager</w:t>
            </w:r>
          </w:p>
        </w:tc>
        <w:tc>
          <w:tcPr>
            <w:tcW w:w="0" w:type="auto"/>
            <w:vAlign w:val="center"/>
            <w:hideMark/>
          </w:tcPr>
          <w:p w14:paraId="7ACDA14F" w14:textId="77777777" w:rsidR="009C0F9E" w:rsidRPr="009C0F9E" w:rsidRDefault="009C0F9E" w:rsidP="009C0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F9E">
              <w:rPr>
                <w:rFonts w:ascii="Times New Roman" w:hAnsi="Times New Roman" w:cs="Times New Roman"/>
                <w:sz w:val="28"/>
                <w:szCs w:val="28"/>
              </w:rPr>
              <w:t>Manage objects, flows, dashboards, users; ensure data accuracy</w:t>
            </w:r>
          </w:p>
        </w:tc>
      </w:tr>
    </w:tbl>
    <w:p w14:paraId="6C2B27FF" w14:textId="18A85498" w:rsidR="00795B0D" w:rsidRPr="00D3453C" w:rsidRDefault="00795B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596D1" w14:textId="26CC7C8C" w:rsidR="008770A1" w:rsidRPr="00D3453C" w:rsidRDefault="0058204B" w:rsidP="008770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1CF67BFE">
          <v:rect id="_x0000_i1028" style="width:0;height:1.5pt" o:hralign="center" o:hrstd="t" o:hr="t" fillcolor="#a0a0a0" stroked="f"/>
        </w:pict>
      </w:r>
    </w:p>
    <w:p w14:paraId="07F545CF" w14:textId="474A12F2" w:rsidR="008770A1" w:rsidRPr="008770A1" w:rsidRDefault="008770A1" w:rsidP="008770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0A1">
        <w:rPr>
          <w:rFonts w:ascii="Times New Roman" w:hAnsi="Times New Roman" w:cs="Times New Roman"/>
          <w:b/>
          <w:bCs/>
          <w:sz w:val="28"/>
          <w:szCs w:val="28"/>
        </w:rPr>
        <w:t>4. Business Process Mapping</w:t>
      </w:r>
    </w:p>
    <w:p w14:paraId="6783C015" w14:textId="77777777" w:rsidR="008770A1" w:rsidRPr="008770A1" w:rsidRDefault="008770A1" w:rsidP="008770A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70A1">
        <w:rPr>
          <w:rFonts w:ascii="Times New Roman" w:hAnsi="Times New Roman" w:cs="Times New Roman"/>
          <w:sz w:val="28"/>
          <w:szCs w:val="28"/>
        </w:rPr>
        <w:t>Vehicle Registration: Customer adds vehicle info into Salesforce.</w:t>
      </w:r>
    </w:p>
    <w:p w14:paraId="446CD413" w14:textId="77777777" w:rsidR="008770A1" w:rsidRPr="008770A1" w:rsidRDefault="008770A1" w:rsidP="008770A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70A1">
        <w:rPr>
          <w:rFonts w:ascii="Times New Roman" w:hAnsi="Times New Roman" w:cs="Times New Roman"/>
          <w:sz w:val="28"/>
          <w:szCs w:val="28"/>
        </w:rPr>
        <w:t>Maintenance Tracking: Records service history, mileage, parts used.</w:t>
      </w:r>
    </w:p>
    <w:p w14:paraId="1E10ACB4" w14:textId="77777777" w:rsidR="008770A1" w:rsidRPr="008770A1" w:rsidRDefault="008770A1" w:rsidP="008770A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70A1">
        <w:rPr>
          <w:rFonts w:ascii="Times New Roman" w:hAnsi="Times New Roman" w:cs="Times New Roman"/>
          <w:sz w:val="28"/>
          <w:szCs w:val="28"/>
        </w:rPr>
        <w:t>Eco Score Calculation: Automatically calculates vehicle health + eco-friendliness.</w:t>
      </w:r>
    </w:p>
    <w:p w14:paraId="00BE3A07" w14:textId="77777777" w:rsidR="008770A1" w:rsidRPr="008770A1" w:rsidRDefault="008770A1" w:rsidP="008770A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70A1">
        <w:rPr>
          <w:rFonts w:ascii="Times New Roman" w:hAnsi="Times New Roman" w:cs="Times New Roman"/>
          <w:sz w:val="28"/>
          <w:szCs w:val="28"/>
        </w:rPr>
        <w:t>Predictive Alerts: Alerts customers if parts may fail early.</w:t>
      </w:r>
    </w:p>
    <w:p w14:paraId="1CC4E0B5" w14:textId="77777777" w:rsidR="008770A1" w:rsidRPr="008770A1" w:rsidRDefault="008770A1" w:rsidP="008770A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70A1">
        <w:rPr>
          <w:rFonts w:ascii="Times New Roman" w:hAnsi="Times New Roman" w:cs="Times New Roman"/>
          <w:sz w:val="28"/>
          <w:szCs w:val="28"/>
        </w:rPr>
        <w:t>Reward Points &amp; Leaderboard: Points assigned for proper maintenance → leaderboard motivates users.</w:t>
      </w:r>
    </w:p>
    <w:p w14:paraId="65B40A58" w14:textId="44F6EFDD" w:rsidR="008770A1" w:rsidRPr="008770A1" w:rsidRDefault="008770A1" w:rsidP="008770A1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70A1">
        <w:rPr>
          <w:rFonts w:ascii="Times New Roman" w:hAnsi="Times New Roman" w:cs="Times New Roman"/>
          <w:sz w:val="28"/>
          <w:szCs w:val="28"/>
        </w:rPr>
        <w:t xml:space="preserve">Service </w:t>
      </w:r>
      <w:proofErr w:type="spellStart"/>
      <w:r w:rsidRPr="008770A1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770A1">
        <w:rPr>
          <w:rFonts w:ascii="Times New Roman" w:hAnsi="Times New Roman" w:cs="Times New Roman"/>
          <w:sz w:val="28"/>
          <w:szCs w:val="28"/>
        </w:rPr>
        <w:t xml:space="preserve"> Dashboard: Shows vehicle health index and alerts for better preparation</w:t>
      </w:r>
    </w:p>
    <w:p w14:paraId="46FDBC97" w14:textId="77777777" w:rsidR="008770A1" w:rsidRPr="008770A1" w:rsidRDefault="0058204B" w:rsidP="008770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8D02F50">
          <v:rect id="_x0000_i1029" style="width:0;height:1.5pt" o:hralign="center" o:hrstd="t" o:hr="t" fillcolor="#a0a0a0" stroked="f"/>
        </w:pict>
      </w:r>
    </w:p>
    <w:p w14:paraId="0F38D8E8" w14:textId="77777777" w:rsidR="008770A1" w:rsidRPr="008770A1" w:rsidRDefault="008770A1" w:rsidP="008770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0A1">
        <w:rPr>
          <w:rFonts w:ascii="Times New Roman" w:hAnsi="Times New Roman" w:cs="Times New Roman"/>
          <w:b/>
          <w:bCs/>
          <w:sz w:val="28"/>
          <w:szCs w:val="28"/>
        </w:rPr>
        <w:t>5. Industry-specific Use Case Analysis</w:t>
      </w:r>
    </w:p>
    <w:p w14:paraId="12E5ECEA" w14:textId="77777777" w:rsidR="008770A1" w:rsidRPr="008770A1" w:rsidRDefault="008770A1" w:rsidP="008770A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770A1">
        <w:rPr>
          <w:rFonts w:ascii="Times New Roman" w:hAnsi="Times New Roman" w:cs="Times New Roman"/>
          <w:sz w:val="28"/>
          <w:szCs w:val="28"/>
        </w:rPr>
        <w:t xml:space="preserve">Vehicle Service Companies: </w:t>
      </w:r>
      <w:proofErr w:type="gramStart"/>
      <w:r w:rsidRPr="008770A1">
        <w:rPr>
          <w:rFonts w:ascii="Times New Roman" w:hAnsi="Times New Roman" w:cs="Times New Roman"/>
          <w:sz w:val="28"/>
          <w:szCs w:val="28"/>
        </w:rPr>
        <w:t>Typically</w:t>
      </w:r>
      <w:proofErr w:type="gramEnd"/>
      <w:r w:rsidRPr="008770A1">
        <w:rPr>
          <w:rFonts w:ascii="Times New Roman" w:hAnsi="Times New Roman" w:cs="Times New Roman"/>
          <w:sz w:val="28"/>
          <w:szCs w:val="28"/>
        </w:rPr>
        <w:t xml:space="preserve"> only track service schedules and insurance renewals.</w:t>
      </w:r>
    </w:p>
    <w:p w14:paraId="19BE7C11" w14:textId="77777777" w:rsidR="008770A1" w:rsidRPr="008770A1" w:rsidRDefault="008770A1" w:rsidP="008770A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770A1">
        <w:rPr>
          <w:rFonts w:ascii="Times New Roman" w:hAnsi="Times New Roman" w:cs="Times New Roman"/>
          <w:sz w:val="28"/>
          <w:szCs w:val="28"/>
        </w:rPr>
        <w:t>Fleet Management Systems: Focus on operational logistics, not eco health or gamified rewards.</w:t>
      </w:r>
    </w:p>
    <w:p w14:paraId="36901AC6" w14:textId="6287D7E9" w:rsidR="00382DC0" w:rsidRPr="00382DC0" w:rsidRDefault="008770A1" w:rsidP="00382DC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770A1">
        <w:rPr>
          <w:rFonts w:ascii="Times New Roman" w:hAnsi="Times New Roman" w:cs="Times New Roman"/>
          <w:sz w:val="28"/>
          <w:szCs w:val="28"/>
        </w:rPr>
        <w:t>Vehicle Maintenance Apps: Generic reminders, no predictive maintenance or Eco Score.</w:t>
      </w:r>
    </w:p>
    <w:p w14:paraId="515FE6D6" w14:textId="77777777" w:rsidR="00382DC0" w:rsidRPr="00382DC0" w:rsidRDefault="0058204B" w:rsidP="00382D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208F5A83">
          <v:rect id="_x0000_i1030" style="width:0;height:1.5pt" o:hralign="center" o:hrstd="t" o:hr="t" fillcolor="#a0a0a0" stroked="f"/>
        </w:pict>
      </w:r>
    </w:p>
    <w:p w14:paraId="67276F77" w14:textId="77777777" w:rsidR="00382DC0" w:rsidRPr="00382DC0" w:rsidRDefault="00382DC0" w:rsidP="00382D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DC0">
        <w:rPr>
          <w:rFonts w:ascii="Times New Roman" w:hAnsi="Times New Roman" w:cs="Times New Roman"/>
          <w:b/>
          <w:bCs/>
          <w:sz w:val="28"/>
          <w:szCs w:val="28"/>
        </w:rPr>
        <w:t>AppExchange Exploration</w:t>
      </w:r>
    </w:p>
    <w:p w14:paraId="6EEC0C42" w14:textId="77777777" w:rsidR="00382DC0" w:rsidRPr="00382DC0" w:rsidRDefault="00382DC0" w:rsidP="00382DC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2DC0">
        <w:rPr>
          <w:rFonts w:ascii="Times New Roman" w:hAnsi="Times New Roman" w:cs="Times New Roman"/>
          <w:sz w:val="28"/>
          <w:szCs w:val="28"/>
        </w:rPr>
        <w:t>Existing apps on AppExchange mainly handle service reminders, fleet tracking, and insurance alerts.</w:t>
      </w:r>
    </w:p>
    <w:p w14:paraId="709F2C9F" w14:textId="77777777" w:rsidR="00382DC0" w:rsidRPr="00382DC0" w:rsidRDefault="00382DC0" w:rsidP="00382DC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2DC0">
        <w:rPr>
          <w:rFonts w:ascii="Times New Roman" w:hAnsi="Times New Roman" w:cs="Times New Roman"/>
          <w:sz w:val="28"/>
          <w:szCs w:val="28"/>
        </w:rPr>
        <w:t>No app currently offers:</w:t>
      </w:r>
    </w:p>
    <w:p w14:paraId="257FB84A" w14:textId="77777777" w:rsidR="00382DC0" w:rsidRPr="00382DC0" w:rsidRDefault="00382DC0" w:rsidP="00382DC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2DC0">
        <w:rPr>
          <w:rFonts w:ascii="Times New Roman" w:hAnsi="Times New Roman" w:cs="Times New Roman"/>
          <w:sz w:val="28"/>
          <w:szCs w:val="28"/>
        </w:rPr>
        <w:t>Eco Score calculation (vehicle health + eco-friendliness).</w:t>
      </w:r>
    </w:p>
    <w:p w14:paraId="2FCDB158" w14:textId="77777777" w:rsidR="00382DC0" w:rsidRPr="00382DC0" w:rsidRDefault="00382DC0" w:rsidP="00382DC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2DC0">
        <w:rPr>
          <w:rFonts w:ascii="Times New Roman" w:hAnsi="Times New Roman" w:cs="Times New Roman"/>
          <w:sz w:val="28"/>
          <w:szCs w:val="28"/>
        </w:rPr>
        <w:t>Predictive part failure alerts.</w:t>
      </w:r>
    </w:p>
    <w:p w14:paraId="01195B3C" w14:textId="77777777" w:rsidR="00382DC0" w:rsidRPr="00382DC0" w:rsidRDefault="00382DC0" w:rsidP="00382DC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2DC0">
        <w:rPr>
          <w:rFonts w:ascii="Times New Roman" w:hAnsi="Times New Roman" w:cs="Times New Roman"/>
          <w:sz w:val="28"/>
          <w:szCs w:val="28"/>
        </w:rPr>
        <w:t>Gamified rewards (points &amp; leaderboard).</w:t>
      </w:r>
    </w:p>
    <w:p w14:paraId="44CDAD3E" w14:textId="77777777" w:rsidR="00382DC0" w:rsidRPr="00382DC0" w:rsidRDefault="00382DC0" w:rsidP="00382DC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2DC0">
        <w:rPr>
          <w:rFonts w:ascii="Times New Roman" w:hAnsi="Times New Roman" w:cs="Times New Roman"/>
          <w:sz w:val="28"/>
          <w:szCs w:val="28"/>
        </w:rPr>
        <w:t>This gap creates an opportunity for our Intelligent Vehicle Lifecycle &amp; Eco Score Management System, which brings these unique features together in Salesforce.</w:t>
      </w:r>
    </w:p>
    <w:p w14:paraId="1BE12615" w14:textId="3E39A81E" w:rsidR="008770A1" w:rsidRPr="00D3453C" w:rsidRDefault="008770A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770A1" w:rsidRPr="00D34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25CF"/>
    <w:multiLevelType w:val="multilevel"/>
    <w:tmpl w:val="3B58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60F8C"/>
    <w:multiLevelType w:val="multilevel"/>
    <w:tmpl w:val="23A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93E98"/>
    <w:multiLevelType w:val="multilevel"/>
    <w:tmpl w:val="3B34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C7B55"/>
    <w:multiLevelType w:val="multilevel"/>
    <w:tmpl w:val="8124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804EB"/>
    <w:multiLevelType w:val="multilevel"/>
    <w:tmpl w:val="D3A2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708A0"/>
    <w:multiLevelType w:val="multilevel"/>
    <w:tmpl w:val="0AFE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F0749"/>
    <w:multiLevelType w:val="multilevel"/>
    <w:tmpl w:val="430E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543CA"/>
    <w:multiLevelType w:val="multilevel"/>
    <w:tmpl w:val="B15E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838987">
    <w:abstractNumId w:val="2"/>
  </w:num>
  <w:num w:numId="2" w16cid:durableId="1767769120">
    <w:abstractNumId w:val="5"/>
  </w:num>
  <w:num w:numId="3" w16cid:durableId="1638877267">
    <w:abstractNumId w:val="4"/>
  </w:num>
  <w:num w:numId="4" w16cid:durableId="83230819">
    <w:abstractNumId w:val="0"/>
  </w:num>
  <w:num w:numId="5" w16cid:durableId="914123183">
    <w:abstractNumId w:val="6"/>
  </w:num>
  <w:num w:numId="6" w16cid:durableId="1557815299">
    <w:abstractNumId w:val="7"/>
  </w:num>
  <w:num w:numId="7" w16cid:durableId="255136632">
    <w:abstractNumId w:val="3"/>
  </w:num>
  <w:num w:numId="8" w16cid:durableId="1554735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C7"/>
    <w:rsid w:val="00000D68"/>
    <w:rsid w:val="002A436A"/>
    <w:rsid w:val="00382DC0"/>
    <w:rsid w:val="00383871"/>
    <w:rsid w:val="003B05B2"/>
    <w:rsid w:val="004C0470"/>
    <w:rsid w:val="00725487"/>
    <w:rsid w:val="00795B0D"/>
    <w:rsid w:val="008770A1"/>
    <w:rsid w:val="009925C7"/>
    <w:rsid w:val="009B62F4"/>
    <w:rsid w:val="009C0F9E"/>
    <w:rsid w:val="00A3570D"/>
    <w:rsid w:val="00B525F2"/>
    <w:rsid w:val="00D3453C"/>
    <w:rsid w:val="00D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79ED2F4"/>
  <w15:chartTrackingRefBased/>
  <w15:docId w15:val="{B3169DBC-6CBE-4E37-973B-D6D1112B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5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5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5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5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5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387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C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C0F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Deshmukh</dc:creator>
  <cp:keywords/>
  <dc:description/>
  <cp:lastModifiedBy>Rishika Deshmukh</cp:lastModifiedBy>
  <cp:revision>2</cp:revision>
  <dcterms:created xsi:type="dcterms:W3CDTF">2025-09-23T16:48:00Z</dcterms:created>
  <dcterms:modified xsi:type="dcterms:W3CDTF">2025-09-23T16:48:00Z</dcterms:modified>
</cp:coreProperties>
</file>