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D8D06" w14:textId="77777777" w:rsidR="00B84320" w:rsidRDefault="00B84320" w:rsidP="0080189E">
      <w:pPr>
        <w:jc w:val="center"/>
      </w:pPr>
    </w:p>
    <w:p w14:paraId="75EB5D2F" w14:textId="77777777" w:rsidR="0080189E" w:rsidRDefault="0080189E" w:rsidP="0080189E">
      <w:pPr>
        <w:jc w:val="center"/>
      </w:pPr>
    </w:p>
    <w:p w14:paraId="2573F09E" w14:textId="77777777" w:rsidR="0080189E" w:rsidRDefault="0080189E" w:rsidP="0080189E">
      <w:pPr>
        <w:jc w:val="center"/>
      </w:pPr>
    </w:p>
    <w:p w14:paraId="6F1BC4B0" w14:textId="77777777" w:rsidR="0080189E" w:rsidRDefault="0080189E" w:rsidP="0080189E">
      <w:pPr>
        <w:jc w:val="center"/>
      </w:pPr>
    </w:p>
    <w:p w14:paraId="4982B66D" w14:textId="77777777" w:rsidR="0080189E" w:rsidRDefault="0080189E" w:rsidP="0080189E">
      <w:pPr>
        <w:jc w:val="center"/>
      </w:pPr>
    </w:p>
    <w:p w14:paraId="4EAA5116" w14:textId="77777777" w:rsidR="0080189E" w:rsidRDefault="0080189E" w:rsidP="0080189E">
      <w:pPr>
        <w:jc w:val="center"/>
      </w:pPr>
    </w:p>
    <w:p w14:paraId="490E4485" w14:textId="77777777" w:rsidR="0080189E" w:rsidRPr="0080189E" w:rsidRDefault="0080189E" w:rsidP="0080189E">
      <w:pPr>
        <w:jc w:val="center"/>
        <w:rPr>
          <w:rFonts w:ascii="Times New Roman" w:hAnsi="Times New Roman" w:cs="Times New Roman"/>
        </w:rPr>
      </w:pPr>
    </w:p>
    <w:p w14:paraId="75D907C4" w14:textId="77777777" w:rsidR="0080189E" w:rsidRPr="0080189E" w:rsidRDefault="0080189E" w:rsidP="0080189E">
      <w:pPr>
        <w:jc w:val="center"/>
        <w:rPr>
          <w:rFonts w:ascii="Times New Roman" w:hAnsi="Times New Roman" w:cs="Times New Roman"/>
        </w:rPr>
      </w:pPr>
    </w:p>
    <w:p w14:paraId="3E43687E" w14:textId="6B65D5F9" w:rsidR="0080189E" w:rsidRDefault="0080189E" w:rsidP="0080189E">
      <w:pPr>
        <w:jc w:val="center"/>
        <w:rPr>
          <w:rFonts w:ascii="Times New Roman" w:hAnsi="Times New Roman" w:cs="Times New Roman"/>
          <w:b/>
          <w:bCs/>
        </w:rPr>
      </w:pPr>
      <w:r w:rsidRPr="0080189E">
        <w:rPr>
          <w:rFonts w:ascii="Times New Roman" w:hAnsi="Times New Roman" w:cs="Times New Roman"/>
          <w:b/>
          <w:bCs/>
        </w:rPr>
        <w:t>Predicting Sepsis</w:t>
      </w:r>
      <w:r>
        <w:rPr>
          <w:rFonts w:ascii="Times New Roman" w:hAnsi="Times New Roman" w:cs="Times New Roman"/>
          <w:b/>
          <w:bCs/>
        </w:rPr>
        <w:t>: An algorithm comparison</w:t>
      </w:r>
    </w:p>
    <w:p w14:paraId="60295613" w14:textId="677EEE3E" w:rsidR="0080189E" w:rsidRDefault="0080189E" w:rsidP="0080189E">
      <w:pPr>
        <w:jc w:val="center"/>
        <w:rPr>
          <w:rFonts w:ascii="Times New Roman" w:hAnsi="Times New Roman" w:cs="Times New Roman"/>
        </w:rPr>
      </w:pPr>
      <w:r>
        <w:rPr>
          <w:rFonts w:ascii="Times New Roman" w:hAnsi="Times New Roman" w:cs="Times New Roman"/>
        </w:rPr>
        <w:t>Nicholas Dragun</w:t>
      </w:r>
    </w:p>
    <w:p w14:paraId="486C15F8" w14:textId="329966EE" w:rsidR="0080189E" w:rsidRDefault="0080189E" w:rsidP="0080189E">
      <w:pPr>
        <w:jc w:val="center"/>
        <w:rPr>
          <w:rFonts w:ascii="Times New Roman" w:hAnsi="Times New Roman" w:cs="Times New Roman"/>
        </w:rPr>
      </w:pPr>
      <w:r>
        <w:rPr>
          <w:rFonts w:ascii="Times New Roman" w:hAnsi="Times New Roman" w:cs="Times New Roman"/>
        </w:rPr>
        <w:t>UNF- Data Science Bootcamp</w:t>
      </w:r>
    </w:p>
    <w:p w14:paraId="40664FCE" w14:textId="2D0CB777" w:rsidR="0080189E" w:rsidRDefault="0080189E" w:rsidP="0080189E">
      <w:pPr>
        <w:jc w:val="center"/>
        <w:rPr>
          <w:rFonts w:ascii="Times New Roman" w:hAnsi="Times New Roman" w:cs="Times New Roman"/>
        </w:rPr>
      </w:pPr>
      <w:r>
        <w:rPr>
          <w:rFonts w:ascii="Times New Roman" w:hAnsi="Times New Roman" w:cs="Times New Roman"/>
        </w:rPr>
        <w:t>February 20, 2024</w:t>
      </w:r>
    </w:p>
    <w:p w14:paraId="4B014BD8" w14:textId="77777777" w:rsidR="0080189E" w:rsidRDefault="0080189E" w:rsidP="0080189E">
      <w:pPr>
        <w:jc w:val="center"/>
        <w:rPr>
          <w:rFonts w:ascii="Times New Roman" w:hAnsi="Times New Roman" w:cs="Times New Roman"/>
        </w:rPr>
      </w:pPr>
    </w:p>
    <w:p w14:paraId="7FA5F2F1" w14:textId="77777777" w:rsidR="0080189E" w:rsidRDefault="0080189E" w:rsidP="0080189E">
      <w:pPr>
        <w:jc w:val="center"/>
        <w:rPr>
          <w:rFonts w:ascii="Times New Roman" w:hAnsi="Times New Roman" w:cs="Times New Roman"/>
        </w:rPr>
      </w:pPr>
    </w:p>
    <w:p w14:paraId="134111E6" w14:textId="77777777" w:rsidR="0080189E" w:rsidRDefault="0080189E" w:rsidP="0080189E">
      <w:pPr>
        <w:jc w:val="center"/>
        <w:rPr>
          <w:rFonts w:ascii="Times New Roman" w:hAnsi="Times New Roman" w:cs="Times New Roman"/>
        </w:rPr>
      </w:pPr>
    </w:p>
    <w:p w14:paraId="52109E42" w14:textId="77777777" w:rsidR="0080189E" w:rsidRDefault="0080189E" w:rsidP="0080189E">
      <w:pPr>
        <w:jc w:val="center"/>
        <w:rPr>
          <w:rFonts w:ascii="Times New Roman" w:hAnsi="Times New Roman" w:cs="Times New Roman"/>
        </w:rPr>
      </w:pPr>
    </w:p>
    <w:p w14:paraId="6A65211E" w14:textId="77777777" w:rsidR="0080189E" w:rsidRDefault="0080189E" w:rsidP="0080189E">
      <w:pPr>
        <w:jc w:val="center"/>
        <w:rPr>
          <w:rFonts w:ascii="Times New Roman" w:hAnsi="Times New Roman" w:cs="Times New Roman"/>
        </w:rPr>
      </w:pPr>
    </w:p>
    <w:p w14:paraId="5A09EEA0" w14:textId="77777777" w:rsidR="0080189E" w:rsidRDefault="0080189E" w:rsidP="0080189E">
      <w:pPr>
        <w:jc w:val="center"/>
        <w:rPr>
          <w:rFonts w:ascii="Times New Roman" w:hAnsi="Times New Roman" w:cs="Times New Roman"/>
        </w:rPr>
      </w:pPr>
    </w:p>
    <w:p w14:paraId="0A8E1611" w14:textId="77777777" w:rsidR="0080189E" w:rsidRDefault="0080189E" w:rsidP="0080189E">
      <w:pPr>
        <w:jc w:val="center"/>
        <w:rPr>
          <w:rFonts w:ascii="Times New Roman" w:hAnsi="Times New Roman" w:cs="Times New Roman"/>
        </w:rPr>
      </w:pPr>
    </w:p>
    <w:p w14:paraId="4BB4AE67" w14:textId="77777777" w:rsidR="0080189E" w:rsidRDefault="0080189E" w:rsidP="0080189E">
      <w:pPr>
        <w:jc w:val="center"/>
        <w:rPr>
          <w:rFonts w:ascii="Times New Roman" w:hAnsi="Times New Roman" w:cs="Times New Roman"/>
        </w:rPr>
      </w:pPr>
    </w:p>
    <w:p w14:paraId="4D974362" w14:textId="77777777" w:rsidR="0080189E" w:rsidRDefault="0080189E" w:rsidP="0080189E">
      <w:pPr>
        <w:jc w:val="center"/>
        <w:rPr>
          <w:rFonts w:ascii="Times New Roman" w:hAnsi="Times New Roman" w:cs="Times New Roman"/>
        </w:rPr>
      </w:pPr>
    </w:p>
    <w:p w14:paraId="1F2526EF" w14:textId="77777777" w:rsidR="0080189E" w:rsidRDefault="0080189E" w:rsidP="0080189E">
      <w:pPr>
        <w:jc w:val="center"/>
        <w:rPr>
          <w:rFonts w:ascii="Times New Roman" w:hAnsi="Times New Roman" w:cs="Times New Roman"/>
        </w:rPr>
      </w:pPr>
    </w:p>
    <w:p w14:paraId="6B5DDC12" w14:textId="77777777" w:rsidR="0080189E" w:rsidRDefault="0080189E" w:rsidP="0080189E">
      <w:pPr>
        <w:jc w:val="center"/>
        <w:rPr>
          <w:rFonts w:ascii="Times New Roman" w:hAnsi="Times New Roman" w:cs="Times New Roman"/>
        </w:rPr>
      </w:pPr>
    </w:p>
    <w:p w14:paraId="00A02E30" w14:textId="77777777" w:rsidR="0080189E" w:rsidRDefault="0080189E" w:rsidP="0080189E">
      <w:pPr>
        <w:jc w:val="center"/>
        <w:rPr>
          <w:rFonts w:ascii="Times New Roman" w:hAnsi="Times New Roman" w:cs="Times New Roman"/>
        </w:rPr>
      </w:pPr>
    </w:p>
    <w:p w14:paraId="771B7341" w14:textId="77777777" w:rsidR="0080189E" w:rsidRDefault="0080189E" w:rsidP="0080189E">
      <w:pPr>
        <w:jc w:val="center"/>
        <w:rPr>
          <w:rFonts w:ascii="Times New Roman" w:hAnsi="Times New Roman" w:cs="Times New Roman"/>
        </w:rPr>
      </w:pPr>
    </w:p>
    <w:p w14:paraId="688DC096" w14:textId="77777777" w:rsidR="0080189E" w:rsidRDefault="0080189E" w:rsidP="0080189E">
      <w:pPr>
        <w:jc w:val="center"/>
        <w:rPr>
          <w:rFonts w:ascii="Times New Roman" w:hAnsi="Times New Roman" w:cs="Times New Roman"/>
        </w:rPr>
      </w:pPr>
    </w:p>
    <w:p w14:paraId="34C0438D" w14:textId="77777777" w:rsidR="0080189E" w:rsidRDefault="0080189E" w:rsidP="0080189E">
      <w:pPr>
        <w:jc w:val="center"/>
        <w:rPr>
          <w:rFonts w:ascii="Times New Roman" w:hAnsi="Times New Roman" w:cs="Times New Roman"/>
        </w:rPr>
      </w:pPr>
    </w:p>
    <w:p w14:paraId="585D60C8" w14:textId="77777777" w:rsidR="0080189E" w:rsidRDefault="0080189E" w:rsidP="0080189E">
      <w:pPr>
        <w:jc w:val="center"/>
        <w:rPr>
          <w:rFonts w:ascii="Times New Roman" w:hAnsi="Times New Roman" w:cs="Times New Roman"/>
        </w:rPr>
      </w:pPr>
    </w:p>
    <w:p w14:paraId="45F384D8" w14:textId="77777777" w:rsidR="0080189E" w:rsidRDefault="0080189E" w:rsidP="0080189E">
      <w:pPr>
        <w:jc w:val="center"/>
        <w:rPr>
          <w:rFonts w:ascii="Times New Roman" w:hAnsi="Times New Roman" w:cs="Times New Roman"/>
        </w:rPr>
      </w:pPr>
    </w:p>
    <w:p w14:paraId="609C6E75" w14:textId="77777777" w:rsidR="0080189E" w:rsidRDefault="0080189E" w:rsidP="0080189E">
      <w:pPr>
        <w:jc w:val="center"/>
        <w:rPr>
          <w:rFonts w:ascii="Times New Roman" w:hAnsi="Times New Roman" w:cs="Times New Roman"/>
        </w:rPr>
      </w:pPr>
    </w:p>
    <w:p w14:paraId="63D46153" w14:textId="692225A2" w:rsidR="0080189E" w:rsidRDefault="0080189E" w:rsidP="0080189E">
      <w:pPr>
        <w:jc w:val="center"/>
        <w:rPr>
          <w:rFonts w:ascii="Times New Roman" w:hAnsi="Times New Roman" w:cs="Times New Roman"/>
          <w:b/>
          <w:bCs/>
        </w:rPr>
      </w:pPr>
      <w:r>
        <w:rPr>
          <w:rFonts w:ascii="Times New Roman" w:hAnsi="Times New Roman" w:cs="Times New Roman"/>
          <w:b/>
          <w:bCs/>
        </w:rPr>
        <w:lastRenderedPageBreak/>
        <w:t>Introduction</w:t>
      </w:r>
    </w:p>
    <w:p w14:paraId="21D4F7B6" w14:textId="77777777" w:rsidR="0080189E" w:rsidRDefault="0080189E" w:rsidP="0080189E">
      <w:pPr>
        <w:jc w:val="center"/>
        <w:rPr>
          <w:rFonts w:ascii="Times New Roman" w:hAnsi="Times New Roman" w:cs="Times New Roman"/>
          <w:b/>
          <w:bCs/>
        </w:rPr>
      </w:pPr>
    </w:p>
    <w:p w14:paraId="7BFEF393" w14:textId="2FD78DBF" w:rsidR="0080189E" w:rsidRDefault="0080189E" w:rsidP="00550522">
      <w:pPr>
        <w:spacing w:line="480" w:lineRule="auto"/>
        <w:ind w:firstLine="720"/>
        <w:rPr>
          <w:rFonts w:ascii="Times New Roman" w:hAnsi="Times New Roman" w:cs="Times New Roman"/>
        </w:rPr>
      </w:pPr>
      <w:r>
        <w:rPr>
          <w:rFonts w:ascii="Times New Roman" w:hAnsi="Times New Roman" w:cs="Times New Roman"/>
        </w:rPr>
        <w:t>Sepsis is a life-threatening condition that results in organ failure and ultimately death if not treated in a timely fashion. It most likely affects those with weakened immune systems but can affect people of all ages and backgrounds. Early detection of sepsis is key to saving lives and reducing healthcare costs.</w:t>
      </w:r>
    </w:p>
    <w:p w14:paraId="0795AB32" w14:textId="3986F2B2" w:rsidR="0080189E" w:rsidRDefault="0080189E" w:rsidP="00550522">
      <w:pPr>
        <w:spacing w:line="480" w:lineRule="auto"/>
        <w:ind w:firstLine="720"/>
        <w:rPr>
          <w:rFonts w:ascii="Times New Roman" w:hAnsi="Times New Roman" w:cs="Times New Roman"/>
        </w:rPr>
      </w:pPr>
      <w:r>
        <w:rPr>
          <w:rFonts w:ascii="Times New Roman" w:hAnsi="Times New Roman" w:cs="Times New Roman"/>
        </w:rPr>
        <w:t xml:space="preserve">Rapid treatment allows healthcare providers to initiate treatment promptly by administering antibiotics and IV fluids to help stabilize the patient. Preventing complications is key as sepsis can rapidly deteriorate into severe sepsis and septic shock. Thus, early detection and treatment </w:t>
      </w:r>
      <w:r w:rsidR="00EE7E02">
        <w:rPr>
          <w:rFonts w:ascii="Times New Roman" w:hAnsi="Times New Roman" w:cs="Times New Roman"/>
        </w:rPr>
        <w:t>increase</w:t>
      </w:r>
      <w:r>
        <w:rPr>
          <w:rFonts w:ascii="Times New Roman" w:hAnsi="Times New Roman" w:cs="Times New Roman"/>
        </w:rPr>
        <w:t xml:space="preserve"> one’s survival rate. Early detection not only increases survival rate but from a hospital system perspective, reduces the patient’s length of stay</w:t>
      </w:r>
      <w:r w:rsidR="00550522">
        <w:rPr>
          <w:rFonts w:ascii="Times New Roman" w:hAnsi="Times New Roman" w:cs="Times New Roman"/>
        </w:rPr>
        <w:t xml:space="preserve"> and costs savings.</w:t>
      </w:r>
    </w:p>
    <w:p w14:paraId="063CFBCD" w14:textId="09D3CB2A" w:rsidR="00EE7E02" w:rsidRDefault="00550522" w:rsidP="00EE7E02">
      <w:pPr>
        <w:spacing w:line="480" w:lineRule="auto"/>
        <w:ind w:firstLine="720"/>
        <w:rPr>
          <w:rFonts w:ascii="Times New Roman" w:hAnsi="Times New Roman" w:cs="Times New Roman"/>
        </w:rPr>
      </w:pPr>
      <w:r>
        <w:rPr>
          <w:rFonts w:ascii="Times New Roman" w:hAnsi="Times New Roman" w:cs="Times New Roman"/>
        </w:rPr>
        <w:t xml:space="preserve">Efforts to improve the early detection of sepsis include the development of clinical </w:t>
      </w:r>
      <w:r w:rsidR="00EE7E02">
        <w:rPr>
          <w:rFonts w:ascii="Times New Roman" w:hAnsi="Times New Roman" w:cs="Times New Roman"/>
        </w:rPr>
        <w:t>decision-support</w:t>
      </w:r>
      <w:r>
        <w:rPr>
          <w:rFonts w:ascii="Times New Roman" w:hAnsi="Times New Roman" w:cs="Times New Roman"/>
        </w:rPr>
        <w:t xml:space="preserve"> tools, screening protocols, and educational initiatives for healthcare providers. By raising awareness, implementing best practices, and leveraging technology, healthcare systems can enhance their ability to identify sepsis early, ultimately saving lives and reducing healthcare costs.</w:t>
      </w:r>
    </w:p>
    <w:p w14:paraId="49F87D79" w14:textId="3F97380C" w:rsidR="00EE7E02" w:rsidRDefault="00EE7E02" w:rsidP="00EE7E02">
      <w:pPr>
        <w:spacing w:line="480" w:lineRule="auto"/>
        <w:rPr>
          <w:rFonts w:ascii="Times New Roman" w:hAnsi="Times New Roman" w:cs="Times New Roman"/>
          <w:b/>
          <w:bCs/>
        </w:rPr>
      </w:pPr>
      <w:r>
        <w:rPr>
          <w:rFonts w:ascii="Times New Roman" w:hAnsi="Times New Roman" w:cs="Times New Roman"/>
          <w:b/>
          <w:bCs/>
        </w:rPr>
        <w:t>Methods of Predicting Sepsis</w:t>
      </w:r>
    </w:p>
    <w:p w14:paraId="751827F7" w14:textId="0F153A39" w:rsidR="00EE7E02" w:rsidRDefault="00EE7E02" w:rsidP="00EE7E02">
      <w:pPr>
        <w:spacing w:line="480" w:lineRule="auto"/>
        <w:rPr>
          <w:rFonts w:ascii="Times New Roman" w:hAnsi="Times New Roman" w:cs="Times New Roman"/>
        </w:rPr>
      </w:pPr>
      <w:r>
        <w:rPr>
          <w:rFonts w:ascii="Times New Roman" w:hAnsi="Times New Roman" w:cs="Times New Roman"/>
        </w:rPr>
        <w:tab/>
        <w:t>A dataset was utilized from Kaggle.com which is composed of over 1 million records and whether the patient had sepsis or not. This dataset was cleansed of null values and permutation was applied for missing values of the four main categories of measure for sepsis. After duplicate patient encounters were deleted and the null values were replaced with the mean for that measure for each patient, exploratory data analysis was then developed. The goal of this project was to apply the models of K-Nearest Neighbor</w:t>
      </w:r>
      <w:r w:rsidR="0081548E">
        <w:rPr>
          <w:rFonts w:ascii="Times New Roman" w:hAnsi="Times New Roman" w:cs="Times New Roman"/>
        </w:rPr>
        <w:t xml:space="preserve"> (KNN)</w:t>
      </w:r>
      <w:r>
        <w:rPr>
          <w:rFonts w:ascii="Times New Roman" w:hAnsi="Times New Roman" w:cs="Times New Roman"/>
        </w:rPr>
        <w:t xml:space="preserve">, Logistic Regression, and Support Vector Machine (SVM) algorithm. These algorithms were then analyzed on their performance using the ROC curve and precision and accuracy measures. This allowed us to determine whether one model was superior to another. </w:t>
      </w:r>
    </w:p>
    <w:p w14:paraId="6C4B9EBF" w14:textId="1C30577C" w:rsidR="004E07F0" w:rsidRPr="00AA6640" w:rsidRDefault="00EE7E02" w:rsidP="00EE7E02">
      <w:pPr>
        <w:spacing w:line="480" w:lineRule="auto"/>
        <w:rPr>
          <w:rFonts w:ascii="Times New Roman" w:hAnsi="Times New Roman" w:cs="Times New Roman"/>
          <w:b/>
          <w:bCs/>
        </w:rPr>
      </w:pPr>
      <w:r>
        <w:rPr>
          <w:rFonts w:ascii="Times New Roman" w:hAnsi="Times New Roman" w:cs="Times New Roman"/>
          <w:b/>
          <w:bCs/>
        </w:rPr>
        <w:t>Model Results</w:t>
      </w:r>
    </w:p>
    <w:p w14:paraId="201FB73F" w14:textId="10D90F11" w:rsidR="00EE7E02" w:rsidRDefault="00E92EEF" w:rsidP="00EE7E02">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K</w:t>
      </w:r>
      <w:r w:rsidR="0081548E">
        <w:rPr>
          <w:rFonts w:ascii="Times New Roman" w:hAnsi="Times New Roman" w:cs="Times New Roman"/>
        </w:rPr>
        <w:t xml:space="preserve">NN was conducted first on the newly cleansed dataset. Figure 1 expresses the results </w:t>
      </w:r>
      <w:r w:rsidR="00B145A4">
        <w:rPr>
          <w:rFonts w:ascii="Times New Roman" w:hAnsi="Times New Roman" w:cs="Times New Roman"/>
        </w:rPr>
        <w:t xml:space="preserve">of this model. One can determine the accuracy of </w:t>
      </w:r>
      <w:r w:rsidR="00A86264">
        <w:rPr>
          <w:rFonts w:ascii="Times New Roman" w:hAnsi="Times New Roman" w:cs="Times New Roman"/>
        </w:rPr>
        <w:t>0.98 and carries an Area Under the Curve</w:t>
      </w:r>
      <w:r w:rsidR="004E07F0">
        <w:rPr>
          <w:rFonts w:ascii="Times New Roman" w:hAnsi="Times New Roman" w:cs="Times New Roman"/>
        </w:rPr>
        <w:t xml:space="preserve"> (AUC)</w:t>
      </w:r>
      <w:r w:rsidR="00A86264">
        <w:rPr>
          <w:rFonts w:ascii="Times New Roman" w:hAnsi="Times New Roman" w:cs="Times New Roman"/>
        </w:rPr>
        <w:t xml:space="preserve"> score of 0.54.</w:t>
      </w:r>
    </w:p>
    <w:p w14:paraId="00838330" w14:textId="77777777" w:rsidR="00AA6640" w:rsidRDefault="00AA6640" w:rsidP="00AA6640">
      <w:pPr>
        <w:spacing w:line="480" w:lineRule="auto"/>
        <w:rPr>
          <w:rFonts w:ascii="Times New Roman" w:hAnsi="Times New Roman" w:cs="Times New Roman"/>
          <w:b/>
          <w:bCs/>
        </w:rPr>
      </w:pPr>
      <w:r>
        <w:rPr>
          <w:rFonts w:ascii="Times New Roman" w:hAnsi="Times New Roman" w:cs="Times New Roman"/>
          <w:b/>
          <w:bCs/>
        </w:rPr>
        <w:t>Figure 1</w:t>
      </w:r>
    </w:p>
    <w:p w14:paraId="7C3DF089" w14:textId="4D8BE4E7" w:rsidR="00B145A4" w:rsidRPr="00AA6640" w:rsidRDefault="00AA6640" w:rsidP="00EE7E02">
      <w:pPr>
        <w:spacing w:line="480" w:lineRule="auto"/>
        <w:rPr>
          <w:rFonts w:ascii="Times New Roman" w:hAnsi="Times New Roman" w:cs="Times New Roman"/>
          <w:i/>
          <w:iCs/>
        </w:rPr>
      </w:pPr>
      <w:r>
        <w:rPr>
          <w:rFonts w:ascii="Times New Roman" w:hAnsi="Times New Roman" w:cs="Times New Roman"/>
          <w:i/>
          <w:iCs/>
        </w:rPr>
        <w:t xml:space="preserve">K-Nearest Neighbor </w:t>
      </w:r>
    </w:p>
    <w:p w14:paraId="43C924D5" w14:textId="406ADD6A" w:rsidR="00B145A4" w:rsidRDefault="00B145A4" w:rsidP="00EE7E02">
      <w:pPr>
        <w:spacing w:line="480" w:lineRule="auto"/>
        <w:rPr>
          <w:rFonts w:ascii="Times New Roman" w:hAnsi="Times New Roman" w:cs="Times New Roman"/>
        </w:rPr>
      </w:pPr>
      <w:r w:rsidRPr="00B145A4">
        <w:rPr>
          <w:rFonts w:ascii="Times New Roman" w:hAnsi="Times New Roman" w:cs="Times New Roman"/>
        </w:rPr>
        <w:drawing>
          <wp:inline distT="0" distB="0" distL="0" distR="0" wp14:anchorId="5EBCFAB5" wp14:editId="083504F7">
            <wp:extent cx="5943600" cy="5083175"/>
            <wp:effectExtent l="0" t="0" r="0" b="3175"/>
            <wp:docPr id="1515707891"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707891" name="Picture 1" descr="A graph with a line&#10;&#10;Description automatically generated"/>
                    <pic:cNvPicPr/>
                  </pic:nvPicPr>
                  <pic:blipFill>
                    <a:blip r:embed="rId4"/>
                    <a:stretch>
                      <a:fillRect/>
                    </a:stretch>
                  </pic:blipFill>
                  <pic:spPr>
                    <a:xfrm>
                      <a:off x="0" y="0"/>
                      <a:ext cx="5943600" cy="5083175"/>
                    </a:xfrm>
                    <a:prstGeom prst="rect">
                      <a:avLst/>
                    </a:prstGeom>
                  </pic:spPr>
                </pic:pic>
              </a:graphicData>
            </a:graphic>
          </wp:inline>
        </w:drawing>
      </w:r>
    </w:p>
    <w:p w14:paraId="4C1C71F2" w14:textId="6AA9E686" w:rsidR="005D6D97" w:rsidRDefault="005D6D97" w:rsidP="00EE7E02">
      <w:pPr>
        <w:spacing w:line="480" w:lineRule="auto"/>
        <w:rPr>
          <w:rFonts w:ascii="Times New Roman" w:hAnsi="Times New Roman" w:cs="Times New Roman"/>
        </w:rPr>
      </w:pPr>
      <w:r>
        <w:rPr>
          <w:rFonts w:ascii="Times New Roman" w:hAnsi="Times New Roman" w:cs="Times New Roman"/>
        </w:rPr>
        <w:tab/>
        <w:t xml:space="preserve">Figure 2 </w:t>
      </w:r>
      <w:r w:rsidR="00C3479C">
        <w:rPr>
          <w:rFonts w:ascii="Times New Roman" w:hAnsi="Times New Roman" w:cs="Times New Roman"/>
        </w:rPr>
        <w:t xml:space="preserve">expresses the results of the ROC curve for the SVM model. </w:t>
      </w:r>
      <w:r w:rsidR="00862A9E">
        <w:rPr>
          <w:rFonts w:ascii="Times New Roman" w:hAnsi="Times New Roman" w:cs="Times New Roman"/>
        </w:rPr>
        <w:t xml:space="preserve">In contrast to the KNN, the SVM model shows a line that </w:t>
      </w:r>
      <w:r w:rsidR="000B141D">
        <w:rPr>
          <w:rFonts w:ascii="Times New Roman" w:hAnsi="Times New Roman" w:cs="Times New Roman"/>
        </w:rPr>
        <w:t>mimics</w:t>
      </w:r>
      <w:r w:rsidR="00862A9E">
        <w:rPr>
          <w:rFonts w:ascii="Times New Roman" w:hAnsi="Times New Roman" w:cs="Times New Roman"/>
        </w:rPr>
        <w:t xml:space="preserve"> that of the </w:t>
      </w:r>
      <w:r w:rsidR="00116E2F">
        <w:rPr>
          <w:rFonts w:ascii="Times New Roman" w:hAnsi="Times New Roman" w:cs="Times New Roman"/>
        </w:rPr>
        <w:t xml:space="preserve">random dotted line. As a </w:t>
      </w:r>
      <w:r w:rsidR="000B141D">
        <w:rPr>
          <w:rFonts w:ascii="Times New Roman" w:hAnsi="Times New Roman" w:cs="Times New Roman"/>
        </w:rPr>
        <w:t>result,</w:t>
      </w:r>
      <w:r w:rsidR="00116E2F">
        <w:rPr>
          <w:rFonts w:ascii="Times New Roman" w:hAnsi="Times New Roman" w:cs="Times New Roman"/>
        </w:rPr>
        <w:t xml:space="preserve"> the SVM model at first glance is not as </w:t>
      </w:r>
      <w:r w:rsidR="000B141D">
        <w:rPr>
          <w:rFonts w:ascii="Times New Roman" w:hAnsi="Times New Roman" w:cs="Times New Roman"/>
        </w:rPr>
        <w:t>refined as the KNN model.</w:t>
      </w:r>
      <w:r w:rsidR="00793CD9">
        <w:rPr>
          <w:rFonts w:ascii="Times New Roman" w:hAnsi="Times New Roman" w:cs="Times New Roman"/>
        </w:rPr>
        <w:t xml:space="preserve"> Though the appearance of the ROC curve may not be as </w:t>
      </w:r>
      <w:r w:rsidR="00664ACF">
        <w:rPr>
          <w:rFonts w:ascii="Times New Roman" w:hAnsi="Times New Roman" w:cs="Times New Roman"/>
        </w:rPr>
        <w:t>suitable as the KNN, the AUC score is 0.52, just 0.2 points under that of the KNN.</w:t>
      </w:r>
    </w:p>
    <w:p w14:paraId="7E6D11F4" w14:textId="2376BE3B" w:rsidR="000B141D" w:rsidRDefault="000B141D" w:rsidP="00EE7E02">
      <w:pPr>
        <w:spacing w:line="480" w:lineRule="auto"/>
        <w:rPr>
          <w:rFonts w:ascii="Times New Roman" w:hAnsi="Times New Roman" w:cs="Times New Roman"/>
          <w:b/>
          <w:bCs/>
        </w:rPr>
      </w:pPr>
      <w:r>
        <w:rPr>
          <w:rFonts w:ascii="Times New Roman" w:hAnsi="Times New Roman" w:cs="Times New Roman"/>
          <w:b/>
          <w:bCs/>
        </w:rPr>
        <w:t xml:space="preserve">Figure 2 </w:t>
      </w:r>
    </w:p>
    <w:p w14:paraId="6E35DEB1" w14:textId="50490C0F" w:rsidR="000B141D" w:rsidRDefault="000B141D" w:rsidP="00EE7E02">
      <w:pPr>
        <w:spacing w:line="480" w:lineRule="auto"/>
        <w:rPr>
          <w:rFonts w:ascii="Times New Roman" w:hAnsi="Times New Roman" w:cs="Times New Roman"/>
          <w:i/>
          <w:iCs/>
        </w:rPr>
      </w:pPr>
      <w:r>
        <w:rPr>
          <w:rFonts w:ascii="Times New Roman" w:hAnsi="Times New Roman" w:cs="Times New Roman"/>
          <w:i/>
          <w:iCs/>
        </w:rPr>
        <w:t>Support Vector Machine</w:t>
      </w:r>
    </w:p>
    <w:p w14:paraId="17FC2F82" w14:textId="560ACBF0" w:rsidR="000B141D" w:rsidRDefault="000B141D" w:rsidP="00EE7E02">
      <w:pPr>
        <w:spacing w:line="480" w:lineRule="auto"/>
        <w:rPr>
          <w:rFonts w:ascii="Times New Roman" w:hAnsi="Times New Roman" w:cs="Times New Roman"/>
          <w:i/>
          <w:iCs/>
        </w:rPr>
      </w:pPr>
      <w:r w:rsidRPr="000B141D">
        <w:rPr>
          <w:rFonts w:ascii="Times New Roman" w:hAnsi="Times New Roman" w:cs="Times New Roman"/>
          <w:i/>
          <w:iCs/>
        </w:rPr>
        <w:drawing>
          <wp:inline distT="0" distB="0" distL="0" distR="0" wp14:anchorId="773EA5E7" wp14:editId="3EBD30F1">
            <wp:extent cx="5943600" cy="5861050"/>
            <wp:effectExtent l="0" t="0" r="0" b="6350"/>
            <wp:docPr id="688097256"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97256" name="Picture 1" descr="A graph of a curve&#10;&#10;Description automatically generated with medium confidence"/>
                    <pic:cNvPicPr/>
                  </pic:nvPicPr>
                  <pic:blipFill>
                    <a:blip r:embed="rId5"/>
                    <a:stretch>
                      <a:fillRect/>
                    </a:stretch>
                  </pic:blipFill>
                  <pic:spPr>
                    <a:xfrm>
                      <a:off x="0" y="0"/>
                      <a:ext cx="5943600" cy="5861050"/>
                    </a:xfrm>
                    <a:prstGeom prst="rect">
                      <a:avLst/>
                    </a:prstGeom>
                  </pic:spPr>
                </pic:pic>
              </a:graphicData>
            </a:graphic>
          </wp:inline>
        </w:drawing>
      </w:r>
    </w:p>
    <w:p w14:paraId="23B853CE" w14:textId="516373CA" w:rsidR="00571FBC" w:rsidRDefault="00664ACF" w:rsidP="00571FBC">
      <w:pPr>
        <w:spacing w:line="480" w:lineRule="auto"/>
        <w:rPr>
          <w:rFonts w:ascii="Times New Roman" w:hAnsi="Times New Roman" w:cs="Times New Roman"/>
        </w:rPr>
      </w:pPr>
      <w:r>
        <w:rPr>
          <w:rFonts w:ascii="Times New Roman" w:hAnsi="Times New Roman" w:cs="Times New Roman"/>
        </w:rPr>
        <w:t xml:space="preserve">The last model that was tested was the </w:t>
      </w:r>
      <w:r w:rsidR="00A90438">
        <w:rPr>
          <w:rFonts w:ascii="Times New Roman" w:hAnsi="Times New Roman" w:cs="Times New Roman"/>
        </w:rPr>
        <w:t>logistic regression model. In theory</w:t>
      </w:r>
      <w:r w:rsidR="008A578A">
        <w:rPr>
          <w:rFonts w:ascii="Times New Roman" w:hAnsi="Times New Roman" w:cs="Times New Roman"/>
        </w:rPr>
        <w:t>,</w:t>
      </w:r>
      <w:r w:rsidR="00A90438">
        <w:rPr>
          <w:rFonts w:ascii="Times New Roman" w:hAnsi="Times New Roman" w:cs="Times New Roman"/>
        </w:rPr>
        <w:t xml:space="preserve"> this model would hold the most relevant values and be the most accurate given that the dataset is binary </w:t>
      </w:r>
      <w:r w:rsidR="008A578A">
        <w:rPr>
          <w:rFonts w:ascii="Times New Roman" w:hAnsi="Times New Roman" w:cs="Times New Roman"/>
        </w:rPr>
        <w:t>which is what logistic regression is best suited for.</w:t>
      </w:r>
      <w:r w:rsidR="00571FBC">
        <w:rPr>
          <w:rFonts w:ascii="Times New Roman" w:hAnsi="Times New Roman" w:cs="Times New Roman"/>
        </w:rPr>
        <w:t xml:space="preserve"> In all</w:t>
      </w:r>
      <w:r w:rsidR="00B70376">
        <w:rPr>
          <w:rFonts w:ascii="Times New Roman" w:hAnsi="Times New Roman" w:cs="Times New Roman"/>
        </w:rPr>
        <w:t>,</w:t>
      </w:r>
      <w:r w:rsidR="00571FBC">
        <w:rPr>
          <w:rFonts w:ascii="Times New Roman" w:hAnsi="Times New Roman" w:cs="Times New Roman"/>
        </w:rPr>
        <w:t xml:space="preserve"> it was determined that a comparison of these models did not show a statistically significant difference </w:t>
      </w:r>
      <w:r w:rsidR="00B70376">
        <w:rPr>
          <w:rFonts w:ascii="Times New Roman" w:hAnsi="Times New Roman" w:cs="Times New Roman"/>
        </w:rPr>
        <w:t xml:space="preserve">in the prediction of sepsis. Further research could be performed such as XGBoost and other </w:t>
      </w:r>
      <w:r w:rsidR="00ED11BA">
        <w:rPr>
          <w:rFonts w:ascii="Times New Roman" w:hAnsi="Times New Roman" w:cs="Times New Roman"/>
        </w:rPr>
        <w:t xml:space="preserve">deep neural network models that may result in a larger AUC score and more accurate results. </w:t>
      </w:r>
    </w:p>
    <w:p w14:paraId="369B33AC" w14:textId="6F506423" w:rsidR="00074EB8" w:rsidRDefault="00074EB8" w:rsidP="00571FBC">
      <w:pPr>
        <w:spacing w:line="480" w:lineRule="auto"/>
        <w:rPr>
          <w:rFonts w:ascii="Times New Roman" w:hAnsi="Times New Roman" w:cs="Times New Roman"/>
          <w:b/>
          <w:bCs/>
        </w:rPr>
      </w:pPr>
      <w:r>
        <w:rPr>
          <w:rFonts w:ascii="Times New Roman" w:hAnsi="Times New Roman" w:cs="Times New Roman"/>
          <w:b/>
          <w:bCs/>
        </w:rPr>
        <w:t>Exploratory Data Analysis (EDA)</w:t>
      </w:r>
    </w:p>
    <w:p w14:paraId="7F6A9065" w14:textId="5C21D70A" w:rsidR="00074EB8" w:rsidRDefault="00074EB8" w:rsidP="00571FBC">
      <w:pPr>
        <w:spacing w:line="480" w:lineRule="auto"/>
        <w:rPr>
          <w:rFonts w:ascii="Times New Roman" w:hAnsi="Times New Roman" w:cs="Times New Roman"/>
        </w:rPr>
      </w:pPr>
      <w:r>
        <w:rPr>
          <w:rFonts w:ascii="Times New Roman" w:hAnsi="Times New Roman" w:cs="Times New Roman"/>
        </w:rPr>
        <w:tab/>
        <w:t xml:space="preserve">Exploratory data analysis </w:t>
      </w:r>
      <w:r w:rsidR="00204A40">
        <w:rPr>
          <w:rFonts w:ascii="Times New Roman" w:hAnsi="Times New Roman" w:cs="Times New Roman"/>
        </w:rPr>
        <w:t>is an approach to analyzing datasets to summarize their main characteristics</w:t>
      </w:r>
      <w:r w:rsidR="0039201A">
        <w:rPr>
          <w:rFonts w:ascii="Times New Roman" w:hAnsi="Times New Roman" w:cs="Times New Roman"/>
        </w:rPr>
        <w:t xml:space="preserve">. This is an essential step in any data analysis project and is key to understanding the data using visuals. </w:t>
      </w:r>
      <w:r w:rsidR="00A17853">
        <w:rPr>
          <w:rFonts w:ascii="Times New Roman" w:hAnsi="Times New Roman" w:cs="Times New Roman"/>
        </w:rPr>
        <w:t>For this sepsis prediction pr</w:t>
      </w:r>
      <w:r w:rsidR="005741A8">
        <w:rPr>
          <w:rFonts w:ascii="Times New Roman" w:hAnsi="Times New Roman" w:cs="Times New Roman"/>
        </w:rPr>
        <w:t>oject, data was collected and cleansed, and summary statistics were performed on the main predictive variables for sepsis.</w:t>
      </w:r>
      <w:r w:rsidR="00A144BB">
        <w:rPr>
          <w:rFonts w:ascii="Times New Roman" w:hAnsi="Times New Roman" w:cs="Times New Roman"/>
        </w:rPr>
        <w:t xml:space="preserve"> Figure 3 </w:t>
      </w:r>
      <w:r w:rsidR="0024162E">
        <w:rPr>
          <w:rFonts w:ascii="Times New Roman" w:hAnsi="Times New Roman" w:cs="Times New Roman"/>
        </w:rPr>
        <w:t>expresses the distributions of values for the six main predictive variables for sepsis in histogram form.</w:t>
      </w:r>
    </w:p>
    <w:p w14:paraId="4BB5992E" w14:textId="48574408" w:rsidR="0024162E" w:rsidRDefault="0024162E" w:rsidP="00571FBC">
      <w:pPr>
        <w:spacing w:line="480" w:lineRule="auto"/>
        <w:rPr>
          <w:rFonts w:ascii="Times New Roman" w:hAnsi="Times New Roman" w:cs="Times New Roman"/>
          <w:b/>
          <w:bCs/>
        </w:rPr>
      </w:pPr>
      <w:r>
        <w:rPr>
          <w:rFonts w:ascii="Times New Roman" w:hAnsi="Times New Roman" w:cs="Times New Roman"/>
          <w:b/>
          <w:bCs/>
        </w:rPr>
        <w:t>Figure 3</w:t>
      </w:r>
    </w:p>
    <w:p w14:paraId="7B7C28C7" w14:textId="200D1D11" w:rsidR="0024162E" w:rsidRDefault="00283368" w:rsidP="00571FBC">
      <w:pPr>
        <w:spacing w:line="480" w:lineRule="auto"/>
        <w:rPr>
          <w:rFonts w:ascii="Times New Roman" w:hAnsi="Times New Roman" w:cs="Times New Roman"/>
          <w:i/>
          <w:iCs/>
        </w:rPr>
      </w:pPr>
      <w:r>
        <w:rPr>
          <w:rFonts w:ascii="Times New Roman" w:hAnsi="Times New Roman" w:cs="Times New Roman"/>
          <w:i/>
          <w:iCs/>
        </w:rPr>
        <w:t>Six main predictive variables for sepsis distribution</w:t>
      </w:r>
    </w:p>
    <w:p w14:paraId="3181A087" w14:textId="0249AFB9" w:rsidR="00283368" w:rsidRPr="0024162E" w:rsidRDefault="00283368" w:rsidP="00283368">
      <w:pPr>
        <w:spacing w:line="480" w:lineRule="auto"/>
        <w:jc w:val="center"/>
        <w:rPr>
          <w:rFonts w:ascii="Times New Roman" w:hAnsi="Times New Roman" w:cs="Times New Roman"/>
          <w:i/>
          <w:iCs/>
        </w:rPr>
      </w:pPr>
      <w:r w:rsidRPr="00283368">
        <w:rPr>
          <w:rFonts w:ascii="Times New Roman" w:hAnsi="Times New Roman" w:cs="Times New Roman"/>
          <w:i/>
          <w:iCs/>
        </w:rPr>
        <w:drawing>
          <wp:inline distT="0" distB="0" distL="0" distR="0" wp14:anchorId="5FE6F32B" wp14:editId="3A0BA3D9">
            <wp:extent cx="4724809" cy="3299746"/>
            <wp:effectExtent l="0" t="0" r="0" b="0"/>
            <wp:docPr id="13700303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03035" name="Picture 1" descr="A screenshot of a graph&#10;&#10;Description automatically generated"/>
                    <pic:cNvPicPr/>
                  </pic:nvPicPr>
                  <pic:blipFill>
                    <a:blip r:embed="rId6"/>
                    <a:stretch>
                      <a:fillRect/>
                    </a:stretch>
                  </pic:blipFill>
                  <pic:spPr>
                    <a:xfrm>
                      <a:off x="0" y="0"/>
                      <a:ext cx="4724809" cy="3299746"/>
                    </a:xfrm>
                    <a:prstGeom prst="rect">
                      <a:avLst/>
                    </a:prstGeom>
                  </pic:spPr>
                </pic:pic>
              </a:graphicData>
            </a:graphic>
          </wp:inline>
        </w:drawing>
      </w:r>
    </w:p>
    <w:p w14:paraId="59197289" w14:textId="77777777" w:rsidR="00074EB8" w:rsidRPr="00074EB8" w:rsidRDefault="00074EB8" w:rsidP="00571FBC">
      <w:pPr>
        <w:spacing w:line="480" w:lineRule="auto"/>
        <w:rPr>
          <w:rFonts w:ascii="Times New Roman" w:hAnsi="Times New Roman" w:cs="Times New Roman"/>
          <w:b/>
          <w:bCs/>
          <w:i/>
          <w:iCs/>
        </w:rPr>
      </w:pPr>
    </w:p>
    <w:p w14:paraId="27CF69C6" w14:textId="5C887E44" w:rsidR="00E94373" w:rsidRDefault="00E94373" w:rsidP="00EE7E02">
      <w:pPr>
        <w:spacing w:line="480" w:lineRule="auto"/>
        <w:rPr>
          <w:rFonts w:ascii="Times New Roman" w:hAnsi="Times New Roman" w:cs="Times New Roman"/>
        </w:rPr>
      </w:pPr>
      <w:r>
        <w:rPr>
          <w:rFonts w:ascii="Times New Roman" w:hAnsi="Times New Roman" w:cs="Times New Roman"/>
          <w:i/>
          <w:iCs/>
        </w:rPr>
        <w:tab/>
      </w:r>
      <w:r w:rsidR="00BB2B66">
        <w:rPr>
          <w:rFonts w:ascii="Times New Roman" w:hAnsi="Times New Roman" w:cs="Times New Roman"/>
        </w:rPr>
        <w:t xml:space="preserve">Figure 4 expresses a correlation heat map between the variables described above. </w:t>
      </w:r>
      <w:r w:rsidR="00320DFC">
        <w:rPr>
          <w:rFonts w:ascii="Times New Roman" w:hAnsi="Times New Roman" w:cs="Times New Roman"/>
        </w:rPr>
        <w:t xml:space="preserve">Some of the greatest correlations are </w:t>
      </w:r>
      <w:r w:rsidR="00BF4F79">
        <w:rPr>
          <w:rFonts w:ascii="Times New Roman" w:hAnsi="Times New Roman" w:cs="Times New Roman"/>
        </w:rPr>
        <w:t xml:space="preserve">systolic blood pressure and mean arterial pressure. </w:t>
      </w:r>
      <w:r w:rsidR="009F3FBF">
        <w:rPr>
          <w:rFonts w:ascii="Times New Roman" w:hAnsi="Times New Roman" w:cs="Times New Roman"/>
        </w:rPr>
        <w:t xml:space="preserve">As well as, diastolic blood pressure and mean arterial pressure. </w:t>
      </w:r>
    </w:p>
    <w:p w14:paraId="4F3DF2DD" w14:textId="4168456E" w:rsidR="009F3FBF" w:rsidRDefault="009F3FBF" w:rsidP="00EE7E02">
      <w:pPr>
        <w:spacing w:line="480" w:lineRule="auto"/>
        <w:rPr>
          <w:rFonts w:ascii="Times New Roman" w:hAnsi="Times New Roman" w:cs="Times New Roman"/>
          <w:b/>
          <w:bCs/>
        </w:rPr>
      </w:pPr>
      <w:r>
        <w:rPr>
          <w:rFonts w:ascii="Times New Roman" w:hAnsi="Times New Roman" w:cs="Times New Roman"/>
          <w:b/>
          <w:bCs/>
        </w:rPr>
        <w:t>Figure 4</w:t>
      </w:r>
    </w:p>
    <w:p w14:paraId="20129A37" w14:textId="00ACDA38" w:rsidR="009F3FBF" w:rsidRDefault="009F3FBF" w:rsidP="00EE7E02">
      <w:pPr>
        <w:spacing w:line="480" w:lineRule="auto"/>
        <w:rPr>
          <w:rFonts w:ascii="Times New Roman" w:hAnsi="Times New Roman" w:cs="Times New Roman"/>
          <w:i/>
          <w:iCs/>
        </w:rPr>
      </w:pPr>
      <w:r>
        <w:rPr>
          <w:rFonts w:ascii="Times New Roman" w:hAnsi="Times New Roman" w:cs="Times New Roman"/>
          <w:i/>
          <w:iCs/>
        </w:rPr>
        <w:t>Correlation matrix</w:t>
      </w:r>
    </w:p>
    <w:p w14:paraId="5F951BB1" w14:textId="38CA59A0" w:rsidR="009F3FBF" w:rsidRPr="009F3FBF" w:rsidRDefault="009F3FBF" w:rsidP="009F3FBF">
      <w:pPr>
        <w:spacing w:line="480" w:lineRule="auto"/>
        <w:jc w:val="center"/>
        <w:rPr>
          <w:rFonts w:ascii="Times New Roman" w:hAnsi="Times New Roman" w:cs="Times New Roman"/>
          <w:i/>
          <w:iCs/>
        </w:rPr>
      </w:pPr>
      <w:r w:rsidRPr="009F3FBF">
        <w:rPr>
          <w:rFonts w:ascii="Times New Roman" w:hAnsi="Times New Roman" w:cs="Times New Roman"/>
          <w:i/>
          <w:iCs/>
        </w:rPr>
        <w:drawing>
          <wp:inline distT="0" distB="0" distL="0" distR="0" wp14:anchorId="45DD25F8" wp14:editId="50067994">
            <wp:extent cx="4808637" cy="3254022"/>
            <wp:effectExtent l="0" t="0" r="0" b="3810"/>
            <wp:docPr id="64728996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89964" name="Picture 1" descr="A screenshot of a computer screen&#10;&#10;Description automatically generated"/>
                    <pic:cNvPicPr/>
                  </pic:nvPicPr>
                  <pic:blipFill>
                    <a:blip r:embed="rId7"/>
                    <a:stretch>
                      <a:fillRect/>
                    </a:stretch>
                  </pic:blipFill>
                  <pic:spPr>
                    <a:xfrm>
                      <a:off x="0" y="0"/>
                      <a:ext cx="4808637" cy="3254022"/>
                    </a:xfrm>
                    <a:prstGeom prst="rect">
                      <a:avLst/>
                    </a:prstGeom>
                  </pic:spPr>
                </pic:pic>
              </a:graphicData>
            </a:graphic>
          </wp:inline>
        </w:drawing>
      </w:r>
    </w:p>
    <w:p w14:paraId="5CDCB1C0" w14:textId="2DBF1A8D" w:rsidR="00E94373" w:rsidRDefault="0073159F" w:rsidP="00F9636B">
      <w:pPr>
        <w:spacing w:line="480" w:lineRule="auto"/>
        <w:jc w:val="center"/>
        <w:rPr>
          <w:rFonts w:ascii="Times New Roman" w:hAnsi="Times New Roman" w:cs="Times New Roman"/>
          <w:b/>
          <w:bCs/>
        </w:rPr>
      </w:pPr>
      <w:r>
        <w:rPr>
          <w:rFonts w:ascii="Times New Roman" w:hAnsi="Times New Roman" w:cs="Times New Roman"/>
          <w:b/>
          <w:bCs/>
        </w:rPr>
        <w:t>Conclusion</w:t>
      </w:r>
    </w:p>
    <w:p w14:paraId="67B61E31" w14:textId="3AE2BDFA" w:rsidR="0073159F" w:rsidRPr="0073159F" w:rsidRDefault="0073159F" w:rsidP="0073159F">
      <w:pPr>
        <w:spacing w:line="480" w:lineRule="auto"/>
        <w:rPr>
          <w:rFonts w:ascii="Times New Roman" w:hAnsi="Times New Roman" w:cs="Times New Roman"/>
        </w:rPr>
      </w:pPr>
      <w:r>
        <w:rPr>
          <w:rFonts w:ascii="Times New Roman" w:hAnsi="Times New Roman" w:cs="Times New Roman"/>
        </w:rPr>
        <w:tab/>
      </w:r>
      <w:r w:rsidR="00A82F22">
        <w:rPr>
          <w:rFonts w:ascii="Times New Roman" w:hAnsi="Times New Roman" w:cs="Times New Roman"/>
        </w:rPr>
        <w:t xml:space="preserve">The </w:t>
      </w:r>
      <w:r w:rsidR="003B35B2">
        <w:rPr>
          <w:rFonts w:ascii="Times New Roman" w:hAnsi="Times New Roman" w:cs="Times New Roman"/>
        </w:rPr>
        <w:t>hypothesis</w:t>
      </w:r>
      <w:r w:rsidR="004E1573">
        <w:rPr>
          <w:rFonts w:ascii="Times New Roman" w:hAnsi="Times New Roman" w:cs="Times New Roman"/>
        </w:rPr>
        <w:t xml:space="preserve"> that there is no difference between predictive models was </w:t>
      </w:r>
      <w:r w:rsidR="00023F41">
        <w:rPr>
          <w:rFonts w:ascii="Times New Roman" w:hAnsi="Times New Roman" w:cs="Times New Roman"/>
        </w:rPr>
        <w:t>proven true in that there was no statistically significant difference between predictive models. The exploratory data analysis expresses th</w:t>
      </w:r>
      <w:r w:rsidR="002F41DE">
        <w:rPr>
          <w:rFonts w:ascii="Times New Roman" w:hAnsi="Times New Roman" w:cs="Times New Roman"/>
        </w:rPr>
        <w:t>at there is some common correlations between MAP</w:t>
      </w:r>
      <w:r w:rsidR="003B35B2">
        <w:rPr>
          <w:rFonts w:ascii="Times New Roman" w:hAnsi="Times New Roman" w:cs="Times New Roman"/>
        </w:rPr>
        <w:t>,</w:t>
      </w:r>
      <w:r w:rsidR="002F41DE">
        <w:rPr>
          <w:rFonts w:ascii="Times New Roman" w:hAnsi="Times New Roman" w:cs="Times New Roman"/>
        </w:rPr>
        <w:t xml:space="preserve"> DBP</w:t>
      </w:r>
      <w:r w:rsidR="003B35B2">
        <w:rPr>
          <w:rFonts w:ascii="Times New Roman" w:hAnsi="Times New Roman" w:cs="Times New Roman"/>
        </w:rPr>
        <w:t>,</w:t>
      </w:r>
      <w:r w:rsidR="002F41DE">
        <w:rPr>
          <w:rFonts w:ascii="Times New Roman" w:hAnsi="Times New Roman" w:cs="Times New Roman"/>
        </w:rPr>
        <w:t xml:space="preserve"> and SBP. </w:t>
      </w:r>
      <w:r w:rsidR="003B35B2">
        <w:rPr>
          <w:rFonts w:ascii="Times New Roman" w:hAnsi="Times New Roman" w:cs="Times New Roman"/>
        </w:rPr>
        <w:t xml:space="preserve">Further research should be conducted using more </w:t>
      </w:r>
      <w:r w:rsidR="00531FAB">
        <w:rPr>
          <w:rFonts w:ascii="Times New Roman" w:hAnsi="Times New Roman" w:cs="Times New Roman"/>
        </w:rPr>
        <w:t>detailed models using deep neural networks such as XGBoost. Thes</w:t>
      </w:r>
      <w:r w:rsidR="003918B7">
        <w:rPr>
          <w:rFonts w:ascii="Times New Roman" w:hAnsi="Times New Roman" w:cs="Times New Roman"/>
        </w:rPr>
        <w:t xml:space="preserve">e expanded models would be even more accurate and help clinicians predict sepsis at a greater rate given a patient’s blood test results among vital signs. </w:t>
      </w:r>
      <w:r w:rsidR="00621E77">
        <w:rPr>
          <w:rFonts w:ascii="Times New Roman" w:hAnsi="Times New Roman" w:cs="Times New Roman"/>
        </w:rPr>
        <w:t xml:space="preserve">Thus, helping to reduce deaths from this disease and save lives. In addition, the hospital systems </w:t>
      </w:r>
      <w:r w:rsidR="00944EB3">
        <w:rPr>
          <w:rFonts w:ascii="Times New Roman" w:hAnsi="Times New Roman" w:cs="Times New Roman"/>
        </w:rPr>
        <w:t>experience less strain surrounding the treatment of this condition.</w:t>
      </w:r>
    </w:p>
    <w:sectPr w:rsidR="0073159F" w:rsidRPr="0073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9E"/>
    <w:rsid w:val="00023F41"/>
    <w:rsid w:val="00074EB8"/>
    <w:rsid w:val="000B141D"/>
    <w:rsid w:val="00116E2F"/>
    <w:rsid w:val="00204A40"/>
    <w:rsid w:val="0024162E"/>
    <w:rsid w:val="00283368"/>
    <w:rsid w:val="002F41DE"/>
    <w:rsid w:val="00320DFC"/>
    <w:rsid w:val="003918B7"/>
    <w:rsid w:val="0039201A"/>
    <w:rsid w:val="003B35B2"/>
    <w:rsid w:val="004E07F0"/>
    <w:rsid w:val="004E1573"/>
    <w:rsid w:val="00531FAB"/>
    <w:rsid w:val="00550522"/>
    <w:rsid w:val="00555952"/>
    <w:rsid w:val="00571FBC"/>
    <w:rsid w:val="00573E60"/>
    <w:rsid w:val="005741A8"/>
    <w:rsid w:val="005D6D97"/>
    <w:rsid w:val="00621E77"/>
    <w:rsid w:val="00664ACF"/>
    <w:rsid w:val="00692637"/>
    <w:rsid w:val="0073159F"/>
    <w:rsid w:val="00793CD9"/>
    <w:rsid w:val="007C349B"/>
    <w:rsid w:val="0080189E"/>
    <w:rsid w:val="0081548E"/>
    <w:rsid w:val="00862538"/>
    <w:rsid w:val="00862A9E"/>
    <w:rsid w:val="008A578A"/>
    <w:rsid w:val="00944EB3"/>
    <w:rsid w:val="009F3FBF"/>
    <w:rsid w:val="00A144BB"/>
    <w:rsid w:val="00A17853"/>
    <w:rsid w:val="00A82F22"/>
    <w:rsid w:val="00A86264"/>
    <w:rsid w:val="00A90438"/>
    <w:rsid w:val="00AA6640"/>
    <w:rsid w:val="00B145A4"/>
    <w:rsid w:val="00B70376"/>
    <w:rsid w:val="00B84320"/>
    <w:rsid w:val="00BB2B66"/>
    <w:rsid w:val="00BF4F79"/>
    <w:rsid w:val="00C3479C"/>
    <w:rsid w:val="00CF1D21"/>
    <w:rsid w:val="00E92EEF"/>
    <w:rsid w:val="00E94373"/>
    <w:rsid w:val="00ED11BA"/>
    <w:rsid w:val="00EE7E02"/>
    <w:rsid w:val="00F9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496A2"/>
  <w15:chartTrackingRefBased/>
  <w15:docId w15:val="{99C7E63B-3922-4601-B962-A072C0B3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8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8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8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8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8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8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8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8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8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8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89E"/>
    <w:rPr>
      <w:rFonts w:eastAsiaTheme="majorEastAsia" w:cstheme="majorBidi"/>
      <w:color w:val="272727" w:themeColor="text1" w:themeTint="D8"/>
    </w:rPr>
  </w:style>
  <w:style w:type="paragraph" w:styleId="Title">
    <w:name w:val="Title"/>
    <w:basedOn w:val="Normal"/>
    <w:next w:val="Normal"/>
    <w:link w:val="TitleChar"/>
    <w:uiPriority w:val="10"/>
    <w:qFormat/>
    <w:rsid w:val="00801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89E"/>
    <w:pPr>
      <w:spacing w:before="160"/>
      <w:jc w:val="center"/>
    </w:pPr>
    <w:rPr>
      <w:i/>
      <w:iCs/>
      <w:color w:val="404040" w:themeColor="text1" w:themeTint="BF"/>
    </w:rPr>
  </w:style>
  <w:style w:type="character" w:customStyle="1" w:styleId="QuoteChar">
    <w:name w:val="Quote Char"/>
    <w:basedOn w:val="DefaultParagraphFont"/>
    <w:link w:val="Quote"/>
    <w:uiPriority w:val="29"/>
    <w:rsid w:val="0080189E"/>
    <w:rPr>
      <w:i/>
      <w:iCs/>
      <w:color w:val="404040" w:themeColor="text1" w:themeTint="BF"/>
    </w:rPr>
  </w:style>
  <w:style w:type="paragraph" w:styleId="ListParagraph">
    <w:name w:val="List Paragraph"/>
    <w:basedOn w:val="Normal"/>
    <w:uiPriority w:val="34"/>
    <w:qFormat/>
    <w:rsid w:val="0080189E"/>
    <w:pPr>
      <w:ind w:left="720"/>
      <w:contextualSpacing/>
    </w:pPr>
  </w:style>
  <w:style w:type="character" w:styleId="IntenseEmphasis">
    <w:name w:val="Intense Emphasis"/>
    <w:basedOn w:val="DefaultParagraphFont"/>
    <w:uiPriority w:val="21"/>
    <w:qFormat/>
    <w:rsid w:val="0080189E"/>
    <w:rPr>
      <w:i/>
      <w:iCs/>
      <w:color w:val="0F4761" w:themeColor="accent1" w:themeShade="BF"/>
    </w:rPr>
  </w:style>
  <w:style w:type="paragraph" w:styleId="IntenseQuote">
    <w:name w:val="Intense Quote"/>
    <w:basedOn w:val="Normal"/>
    <w:next w:val="Normal"/>
    <w:link w:val="IntenseQuoteChar"/>
    <w:uiPriority w:val="30"/>
    <w:qFormat/>
    <w:rsid w:val="008018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89E"/>
    <w:rPr>
      <w:i/>
      <w:iCs/>
      <w:color w:val="0F4761" w:themeColor="accent1" w:themeShade="BF"/>
    </w:rPr>
  </w:style>
  <w:style w:type="character" w:styleId="IntenseReference">
    <w:name w:val="Intense Reference"/>
    <w:basedOn w:val="DefaultParagraphFont"/>
    <w:uiPriority w:val="32"/>
    <w:qFormat/>
    <w:rsid w:val="008018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6</Pages>
  <Words>754</Words>
  <Characters>4066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dc:creator>
  <cp:keywords/>
  <dc:description/>
  <cp:lastModifiedBy>Nicholas Dragun</cp:lastModifiedBy>
  <cp:revision>50</cp:revision>
  <dcterms:created xsi:type="dcterms:W3CDTF">2024-02-20T07:17:00Z</dcterms:created>
  <dcterms:modified xsi:type="dcterms:W3CDTF">2024-02-20T15:43:00Z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9d67d402-0188-4e99-bc80-969d0de9d203</vt:lpwstr>
  </property>
</Properties>
</file>