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5471B" w14:textId="77777777" w:rsidR="001063DE" w:rsidRPr="001063DE" w:rsidRDefault="001063DE" w:rsidP="001063DE">
      <w:pPr>
        <w:shd w:val="clear" w:color="auto" w:fill="FFFFFF"/>
        <w:spacing w:before="100" w:beforeAutospacing="1" w:after="100" w:afterAutospacing="1" w:line="240" w:lineRule="auto"/>
        <w:rPr>
          <w:rFonts w:ascii="Segoe UI" w:eastAsia="Times New Roman" w:hAnsi="Segoe UI" w:cs="Segoe UI"/>
          <w:color w:val="1F2328"/>
          <w:sz w:val="24"/>
          <w:szCs w:val="24"/>
        </w:rPr>
      </w:pPr>
      <w:r w:rsidRPr="001063DE">
        <w:rPr>
          <w:rFonts w:ascii="Segoe UI" w:eastAsia="Times New Roman" w:hAnsi="Segoe UI" w:cs="Segoe UI"/>
          <w:color w:val="1F2328"/>
          <w:sz w:val="24"/>
          <w:szCs w:val="24"/>
        </w:rPr>
        <w:t>The provided data summary offers a comprehensive overview of a dataset comprising 10,000 book records. Each record contains various attributes related to book identification, authorship, publication, ratings, and reviews. Below is a detailed analysis based on the different components of the dataset:</w:t>
      </w:r>
    </w:p>
    <w:p w14:paraId="762598AB" w14:textId="77777777" w:rsidR="001063DE" w:rsidRPr="001063DE" w:rsidRDefault="001063DE" w:rsidP="001063DE">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rPr>
      </w:pPr>
      <w:r w:rsidRPr="001063DE">
        <w:rPr>
          <w:rFonts w:ascii="Segoe UI" w:eastAsia="Times New Roman" w:hAnsi="Segoe UI" w:cs="Segoe UI"/>
          <w:b/>
          <w:bCs/>
          <w:color w:val="1F2328"/>
          <w:sz w:val="30"/>
          <w:szCs w:val="30"/>
        </w:rPr>
        <w:t>1. Descriptive Statistics</w:t>
      </w:r>
    </w:p>
    <w:p w14:paraId="1B5ECB5D" w14:textId="77777777" w:rsidR="001063DE" w:rsidRPr="001063DE" w:rsidRDefault="001063DE" w:rsidP="001063DE">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rPr>
      </w:pPr>
      <w:r w:rsidRPr="001063DE">
        <w:rPr>
          <w:rFonts w:ascii="Segoe UI" w:eastAsia="Times New Roman" w:hAnsi="Segoe UI" w:cs="Segoe UI"/>
          <w:b/>
          <w:bCs/>
          <w:color w:val="1F2328"/>
          <w:sz w:val="24"/>
          <w:szCs w:val="24"/>
        </w:rPr>
        <w:t>a. Unique Identifiers</w:t>
      </w:r>
    </w:p>
    <w:p w14:paraId="1EAC705A" w14:textId="77777777" w:rsidR="001063DE" w:rsidRPr="001063DE" w:rsidRDefault="001063DE" w:rsidP="001063DE">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063DE">
        <w:rPr>
          <w:rFonts w:ascii="Segoe UI" w:eastAsia="Times New Roman" w:hAnsi="Segoe UI" w:cs="Segoe UI"/>
          <w:b/>
          <w:bCs/>
          <w:color w:val="1F2328"/>
          <w:sz w:val="24"/>
          <w:szCs w:val="24"/>
        </w:rPr>
        <w:t>Book IDs</w:t>
      </w:r>
      <w:r w:rsidRPr="001063DE">
        <w:rPr>
          <w:rFonts w:ascii="Segoe UI" w:eastAsia="Times New Roman" w:hAnsi="Segoe UI" w:cs="Segoe UI"/>
          <w:color w:val="1F2328"/>
          <w:sz w:val="24"/>
          <w:szCs w:val="24"/>
        </w:rPr>
        <w:t>: The dataset consists of 10,000 book records, with the mean book ID being 5000.5 and a standard deviation of approximately 2886.90. This indicates a relatively even distribution over a range from 1 to 10,000.</w:t>
      </w:r>
    </w:p>
    <w:p w14:paraId="585EDDB2" w14:textId="77777777" w:rsidR="001063DE" w:rsidRPr="001063DE" w:rsidRDefault="001063DE" w:rsidP="001063DE">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063DE">
        <w:rPr>
          <w:rFonts w:ascii="Segoe UI" w:eastAsia="Times New Roman" w:hAnsi="Segoe UI" w:cs="Segoe UI"/>
          <w:b/>
          <w:bCs/>
          <w:color w:val="1F2328"/>
          <w:sz w:val="24"/>
          <w:szCs w:val="24"/>
        </w:rPr>
        <w:t>Goodreads IDs</w:t>
      </w:r>
      <w:r w:rsidRPr="001063DE">
        <w:rPr>
          <w:rFonts w:ascii="Segoe UI" w:eastAsia="Times New Roman" w:hAnsi="Segoe UI" w:cs="Segoe UI"/>
          <w:color w:val="1F2328"/>
          <w:sz w:val="24"/>
          <w:szCs w:val="24"/>
        </w:rPr>
        <w:t>: The mean is around 5,264,696, suggesting a wide variety of books indexed on Goodreads. The standard deviation (7,575,461.86) indicates significant variability, with a minimum of 1 and a maximum of 33,288,638.</w:t>
      </w:r>
    </w:p>
    <w:p w14:paraId="4A6BEDEC" w14:textId="77777777" w:rsidR="001063DE" w:rsidRPr="001063DE" w:rsidRDefault="001063DE" w:rsidP="001063DE">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063DE">
        <w:rPr>
          <w:rFonts w:ascii="Segoe UI" w:eastAsia="Times New Roman" w:hAnsi="Segoe UI" w:cs="Segoe UI"/>
          <w:b/>
          <w:bCs/>
          <w:color w:val="1F2328"/>
          <w:sz w:val="24"/>
          <w:szCs w:val="24"/>
        </w:rPr>
        <w:t>Best Book IDs</w:t>
      </w:r>
      <w:r w:rsidRPr="001063DE">
        <w:rPr>
          <w:rFonts w:ascii="Segoe UI" w:eastAsia="Times New Roman" w:hAnsi="Segoe UI" w:cs="Segoe UI"/>
          <w:color w:val="1F2328"/>
          <w:sz w:val="24"/>
          <w:szCs w:val="24"/>
        </w:rPr>
        <w:t> and </w:t>
      </w:r>
      <w:r w:rsidRPr="001063DE">
        <w:rPr>
          <w:rFonts w:ascii="Segoe UI" w:eastAsia="Times New Roman" w:hAnsi="Segoe UI" w:cs="Segoe UI"/>
          <w:b/>
          <w:bCs/>
          <w:color w:val="1F2328"/>
          <w:sz w:val="24"/>
          <w:szCs w:val="24"/>
        </w:rPr>
        <w:t>Work IDs</w:t>
      </w:r>
      <w:r w:rsidRPr="001063DE">
        <w:rPr>
          <w:rFonts w:ascii="Segoe UI" w:eastAsia="Times New Roman" w:hAnsi="Segoe UI" w:cs="Segoe UI"/>
          <w:color w:val="1F2328"/>
          <w:sz w:val="24"/>
          <w:szCs w:val="24"/>
        </w:rPr>
        <w:t> show a similar pattern in terms of mean and standard deviation, indicating a consistent structure within the dataset.</w:t>
      </w:r>
    </w:p>
    <w:p w14:paraId="29936508" w14:textId="77777777" w:rsidR="001063DE" w:rsidRPr="001063DE" w:rsidRDefault="001063DE" w:rsidP="001063DE">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rPr>
      </w:pPr>
      <w:r w:rsidRPr="001063DE">
        <w:rPr>
          <w:rFonts w:ascii="Segoe UI" w:eastAsia="Times New Roman" w:hAnsi="Segoe UI" w:cs="Segoe UI"/>
          <w:b/>
          <w:bCs/>
          <w:color w:val="1F2328"/>
          <w:sz w:val="24"/>
          <w:szCs w:val="24"/>
        </w:rPr>
        <w:t>b. Author and Publication Data</w:t>
      </w:r>
    </w:p>
    <w:p w14:paraId="1697A5C5" w14:textId="77777777" w:rsidR="001063DE" w:rsidRPr="001063DE" w:rsidRDefault="001063DE" w:rsidP="001063DE">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063DE">
        <w:rPr>
          <w:rFonts w:ascii="Segoe UI" w:eastAsia="Times New Roman" w:hAnsi="Segoe UI" w:cs="Segoe UI"/>
          <w:color w:val="1F2328"/>
          <w:sz w:val="24"/>
          <w:szCs w:val="24"/>
        </w:rPr>
        <w:t>There are </w:t>
      </w:r>
      <w:r w:rsidRPr="001063DE">
        <w:rPr>
          <w:rFonts w:ascii="Segoe UI" w:eastAsia="Times New Roman" w:hAnsi="Segoe UI" w:cs="Segoe UI"/>
          <w:b/>
          <w:bCs/>
          <w:color w:val="1F2328"/>
          <w:sz w:val="24"/>
          <w:szCs w:val="24"/>
        </w:rPr>
        <w:t>4,664 unique authors</w:t>
      </w:r>
      <w:r w:rsidRPr="001063DE">
        <w:rPr>
          <w:rFonts w:ascii="Segoe UI" w:eastAsia="Times New Roman" w:hAnsi="Segoe UI" w:cs="Segoe UI"/>
          <w:color w:val="1F2328"/>
          <w:sz w:val="24"/>
          <w:szCs w:val="24"/>
        </w:rPr>
        <w:t> in the dataset, with Stephen King being the most prolific, appearing 60 times. This highlights a concentration of authorship, possibly with certain popular names dominating the dataset.</w:t>
      </w:r>
    </w:p>
    <w:p w14:paraId="52BF4371" w14:textId="77777777" w:rsidR="001063DE" w:rsidRPr="001063DE" w:rsidRDefault="001063DE" w:rsidP="001063DE">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063DE">
        <w:rPr>
          <w:rFonts w:ascii="Segoe UI" w:eastAsia="Times New Roman" w:hAnsi="Segoe UI" w:cs="Segoe UI"/>
          <w:color w:val="1F2328"/>
          <w:sz w:val="24"/>
          <w:szCs w:val="24"/>
        </w:rPr>
        <w:t>The </w:t>
      </w:r>
      <w:r w:rsidRPr="001063DE">
        <w:rPr>
          <w:rFonts w:ascii="Segoe UI" w:eastAsia="Times New Roman" w:hAnsi="Segoe UI" w:cs="Segoe UI"/>
          <w:b/>
          <w:bCs/>
          <w:color w:val="1F2328"/>
          <w:sz w:val="24"/>
          <w:szCs w:val="24"/>
        </w:rPr>
        <w:t>original publication year</w:t>
      </w:r>
      <w:r w:rsidRPr="001063DE">
        <w:rPr>
          <w:rFonts w:ascii="Segoe UI" w:eastAsia="Times New Roman" w:hAnsi="Segoe UI" w:cs="Segoe UI"/>
          <w:color w:val="1F2328"/>
          <w:sz w:val="24"/>
          <w:szCs w:val="24"/>
        </w:rPr>
        <w:t> ranges from an improbable year (like -1750) to 2017, with a mean around 1982. This suggests a significant number of older books are included, with trends possibly shifting towards modern publications.</w:t>
      </w:r>
    </w:p>
    <w:p w14:paraId="0E8B2DD4" w14:textId="77777777" w:rsidR="001063DE" w:rsidRPr="001063DE" w:rsidRDefault="001063DE" w:rsidP="001063DE">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rPr>
      </w:pPr>
      <w:r w:rsidRPr="001063DE">
        <w:rPr>
          <w:rFonts w:ascii="Segoe UI" w:eastAsia="Times New Roman" w:hAnsi="Segoe UI" w:cs="Segoe UI"/>
          <w:b/>
          <w:bCs/>
          <w:color w:val="1F2328"/>
          <w:sz w:val="24"/>
          <w:szCs w:val="24"/>
        </w:rPr>
        <w:t>c. Rating Metrics</w:t>
      </w:r>
    </w:p>
    <w:p w14:paraId="0C69E773" w14:textId="77777777" w:rsidR="001063DE" w:rsidRPr="001063DE" w:rsidRDefault="001063DE" w:rsidP="001063DE">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063DE">
        <w:rPr>
          <w:rFonts w:ascii="Segoe UI" w:eastAsia="Times New Roman" w:hAnsi="Segoe UI" w:cs="Segoe UI"/>
          <w:color w:val="1F2328"/>
          <w:sz w:val="24"/>
          <w:szCs w:val="24"/>
        </w:rPr>
        <w:t>The average rating across all titles is approximately 4.00, with a standard deviation of 0.25, suggesting most books are rated highly. The ratings distribution shows that even at the 25th percentile, the average rating is 3.85, indicating a tendency for higher ratings overall. The maximum rating is 4.82.</w:t>
      </w:r>
    </w:p>
    <w:p w14:paraId="55E0DA8D" w14:textId="77777777" w:rsidR="001063DE" w:rsidRPr="001063DE" w:rsidRDefault="001063DE" w:rsidP="001063DE">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063DE">
        <w:rPr>
          <w:rFonts w:ascii="Segoe UI" w:eastAsia="Times New Roman" w:hAnsi="Segoe UI" w:cs="Segoe UI"/>
          <w:b/>
          <w:bCs/>
          <w:color w:val="1F2328"/>
          <w:sz w:val="24"/>
          <w:szCs w:val="24"/>
        </w:rPr>
        <w:t>Ratings Counts</w:t>
      </w:r>
      <w:r w:rsidRPr="001063DE">
        <w:rPr>
          <w:rFonts w:ascii="Segoe UI" w:eastAsia="Times New Roman" w:hAnsi="Segoe UI" w:cs="Segoe UI"/>
          <w:color w:val="1F2328"/>
          <w:sz w:val="24"/>
          <w:szCs w:val="24"/>
        </w:rPr>
        <w:t>: The average ratings count is around 54,001, with a maximum of 4,780,653, indicating some books have garnered substantial attention or recognition.</w:t>
      </w:r>
    </w:p>
    <w:p w14:paraId="2E2D40C5" w14:textId="77777777" w:rsidR="001063DE" w:rsidRPr="001063DE" w:rsidRDefault="001063DE" w:rsidP="001063DE">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rPr>
      </w:pPr>
      <w:r w:rsidRPr="001063DE">
        <w:rPr>
          <w:rFonts w:ascii="Segoe UI" w:eastAsia="Times New Roman" w:hAnsi="Segoe UI" w:cs="Segoe UI"/>
          <w:b/>
          <w:bCs/>
          <w:color w:val="1F2328"/>
          <w:sz w:val="24"/>
          <w:szCs w:val="24"/>
        </w:rPr>
        <w:t>d. Reviews and Reading Engagement</w:t>
      </w:r>
    </w:p>
    <w:p w14:paraId="191A8E79" w14:textId="77777777" w:rsidR="001063DE" w:rsidRPr="001063DE" w:rsidRDefault="001063DE" w:rsidP="001063DE">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063DE">
        <w:rPr>
          <w:rFonts w:ascii="Segoe UI" w:eastAsia="Times New Roman" w:hAnsi="Segoe UI" w:cs="Segoe UI"/>
          <w:color w:val="1F2328"/>
          <w:sz w:val="24"/>
          <w:szCs w:val="24"/>
        </w:rPr>
        <w:lastRenderedPageBreak/>
        <w:t>The </w:t>
      </w:r>
      <w:proofErr w:type="spellStart"/>
      <w:r w:rsidRPr="001063DE">
        <w:rPr>
          <w:rFonts w:ascii="Segoe UI" w:eastAsia="Times New Roman" w:hAnsi="Segoe UI" w:cs="Segoe UI"/>
          <w:b/>
          <w:bCs/>
          <w:color w:val="1F2328"/>
          <w:sz w:val="24"/>
          <w:szCs w:val="24"/>
        </w:rPr>
        <w:t>work_text_reviews_count</w:t>
      </w:r>
      <w:proofErr w:type="spellEnd"/>
      <w:r w:rsidRPr="001063DE">
        <w:rPr>
          <w:rFonts w:ascii="Segoe UI" w:eastAsia="Times New Roman" w:hAnsi="Segoe UI" w:cs="Segoe UI"/>
          <w:color w:val="1F2328"/>
          <w:sz w:val="24"/>
          <w:szCs w:val="24"/>
        </w:rPr>
        <w:t> shows an average of about 2,920, reflecting that while a significant number of reviews exist, many books may not have received extensive written feedback.</w:t>
      </w:r>
    </w:p>
    <w:p w14:paraId="2AD887AF" w14:textId="77777777" w:rsidR="001063DE" w:rsidRPr="001063DE" w:rsidRDefault="001063DE" w:rsidP="001063DE">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063DE">
        <w:rPr>
          <w:rFonts w:ascii="Segoe UI" w:eastAsia="Times New Roman" w:hAnsi="Segoe UI" w:cs="Segoe UI"/>
          <w:color w:val="1F2328"/>
          <w:sz w:val="24"/>
          <w:szCs w:val="24"/>
        </w:rPr>
        <w:t>Ratings for individual scores vary significantly, with a notable drop from ratings count 5 (mean: 23,789.81) to count 1 (mean: 1,345.04), indicating a tendency for more readers to leave higher ratings.</w:t>
      </w:r>
    </w:p>
    <w:p w14:paraId="4FDA023D" w14:textId="77777777" w:rsidR="001063DE" w:rsidRPr="001063DE" w:rsidRDefault="001063DE" w:rsidP="001063DE">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rPr>
      </w:pPr>
      <w:r w:rsidRPr="001063DE">
        <w:rPr>
          <w:rFonts w:ascii="Segoe UI" w:eastAsia="Times New Roman" w:hAnsi="Segoe UI" w:cs="Segoe UI"/>
          <w:b/>
          <w:bCs/>
          <w:color w:val="1F2328"/>
          <w:sz w:val="30"/>
          <w:szCs w:val="30"/>
        </w:rPr>
        <w:t>2. Missing Values</w:t>
      </w:r>
    </w:p>
    <w:p w14:paraId="7994CACE" w14:textId="77777777" w:rsidR="001063DE" w:rsidRPr="001063DE" w:rsidRDefault="001063DE" w:rsidP="001063DE">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063DE">
        <w:rPr>
          <w:rFonts w:ascii="Segoe UI" w:eastAsia="Times New Roman" w:hAnsi="Segoe UI" w:cs="Segoe UI"/>
          <w:color w:val="1F2328"/>
          <w:sz w:val="24"/>
          <w:szCs w:val="24"/>
        </w:rPr>
        <w:t>There are missing entries for </w:t>
      </w:r>
      <w:r w:rsidRPr="001063DE">
        <w:rPr>
          <w:rFonts w:ascii="Segoe UI" w:eastAsia="Times New Roman" w:hAnsi="Segoe UI" w:cs="Segoe UI"/>
          <w:b/>
          <w:bCs/>
          <w:color w:val="1F2328"/>
          <w:sz w:val="24"/>
          <w:szCs w:val="24"/>
        </w:rPr>
        <w:t>ISBN</w:t>
      </w:r>
      <w:r w:rsidRPr="001063DE">
        <w:rPr>
          <w:rFonts w:ascii="Segoe UI" w:eastAsia="Times New Roman" w:hAnsi="Segoe UI" w:cs="Segoe UI"/>
          <w:color w:val="1F2328"/>
          <w:sz w:val="24"/>
          <w:szCs w:val="24"/>
        </w:rPr>
        <w:t>, </w:t>
      </w:r>
      <w:r w:rsidRPr="001063DE">
        <w:rPr>
          <w:rFonts w:ascii="Segoe UI" w:eastAsia="Times New Roman" w:hAnsi="Segoe UI" w:cs="Segoe UI"/>
          <w:b/>
          <w:bCs/>
          <w:color w:val="1F2328"/>
          <w:sz w:val="24"/>
          <w:szCs w:val="24"/>
        </w:rPr>
        <w:t>ISBN13</w:t>
      </w:r>
      <w:r w:rsidRPr="001063DE">
        <w:rPr>
          <w:rFonts w:ascii="Segoe UI" w:eastAsia="Times New Roman" w:hAnsi="Segoe UI" w:cs="Segoe UI"/>
          <w:color w:val="1F2328"/>
          <w:sz w:val="24"/>
          <w:szCs w:val="24"/>
        </w:rPr>
        <w:t>, </w:t>
      </w:r>
      <w:proofErr w:type="spellStart"/>
      <w:r w:rsidRPr="001063DE">
        <w:rPr>
          <w:rFonts w:ascii="Segoe UI" w:eastAsia="Times New Roman" w:hAnsi="Segoe UI" w:cs="Segoe UI"/>
          <w:b/>
          <w:bCs/>
          <w:color w:val="1F2328"/>
          <w:sz w:val="24"/>
          <w:szCs w:val="24"/>
        </w:rPr>
        <w:t>original_publication_year</w:t>
      </w:r>
      <w:proofErr w:type="spellEnd"/>
      <w:r w:rsidRPr="001063DE">
        <w:rPr>
          <w:rFonts w:ascii="Segoe UI" w:eastAsia="Times New Roman" w:hAnsi="Segoe UI" w:cs="Segoe UI"/>
          <w:color w:val="1F2328"/>
          <w:sz w:val="24"/>
          <w:szCs w:val="24"/>
        </w:rPr>
        <w:t>, and </w:t>
      </w:r>
      <w:proofErr w:type="spellStart"/>
      <w:r w:rsidRPr="001063DE">
        <w:rPr>
          <w:rFonts w:ascii="Segoe UI" w:eastAsia="Times New Roman" w:hAnsi="Segoe UI" w:cs="Segoe UI"/>
          <w:b/>
          <w:bCs/>
          <w:color w:val="1F2328"/>
          <w:sz w:val="24"/>
          <w:szCs w:val="24"/>
        </w:rPr>
        <w:t>original_title</w:t>
      </w:r>
      <w:proofErr w:type="spellEnd"/>
      <w:r w:rsidRPr="001063DE">
        <w:rPr>
          <w:rFonts w:ascii="Segoe UI" w:eastAsia="Times New Roman" w:hAnsi="Segoe UI" w:cs="Segoe UI"/>
          <w:color w:val="1F2328"/>
          <w:sz w:val="24"/>
          <w:szCs w:val="24"/>
        </w:rPr>
        <w:t>, indicating potential data quality issues. ISBNs are crucial for book identification, and a substantial number of records (700 for ISBN, 585 for ISBN13) lack this data.</w:t>
      </w:r>
    </w:p>
    <w:p w14:paraId="5C352936" w14:textId="77777777" w:rsidR="001063DE" w:rsidRPr="001063DE" w:rsidRDefault="001063DE" w:rsidP="001063DE">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063DE">
        <w:rPr>
          <w:rFonts w:ascii="Segoe UI" w:eastAsia="Times New Roman" w:hAnsi="Segoe UI" w:cs="Segoe UI"/>
          <w:color w:val="1F2328"/>
          <w:sz w:val="24"/>
          <w:szCs w:val="24"/>
        </w:rPr>
        <w:t xml:space="preserve">The counts of titles (585 missing in </w:t>
      </w:r>
      <w:proofErr w:type="spellStart"/>
      <w:r w:rsidRPr="001063DE">
        <w:rPr>
          <w:rFonts w:ascii="Segoe UI" w:eastAsia="Times New Roman" w:hAnsi="Segoe UI" w:cs="Segoe UI"/>
          <w:color w:val="1F2328"/>
          <w:sz w:val="24"/>
          <w:szCs w:val="24"/>
        </w:rPr>
        <w:t>original_title</w:t>
      </w:r>
      <w:proofErr w:type="spellEnd"/>
      <w:r w:rsidRPr="001063DE">
        <w:rPr>
          <w:rFonts w:ascii="Segoe UI" w:eastAsia="Times New Roman" w:hAnsi="Segoe UI" w:cs="Segoe UI"/>
          <w:color w:val="1F2328"/>
          <w:sz w:val="24"/>
          <w:szCs w:val="24"/>
        </w:rPr>
        <w:t>), explore the extent of the data integrity.</w:t>
      </w:r>
    </w:p>
    <w:p w14:paraId="7E7AD780" w14:textId="77777777" w:rsidR="001063DE" w:rsidRPr="001063DE" w:rsidRDefault="001063DE" w:rsidP="001063DE">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rPr>
      </w:pPr>
      <w:r w:rsidRPr="001063DE">
        <w:rPr>
          <w:rFonts w:ascii="Segoe UI" w:eastAsia="Times New Roman" w:hAnsi="Segoe UI" w:cs="Segoe UI"/>
          <w:b/>
          <w:bCs/>
          <w:color w:val="1F2328"/>
          <w:sz w:val="30"/>
          <w:szCs w:val="30"/>
        </w:rPr>
        <w:t>3. Correlation Analysis</w:t>
      </w:r>
    </w:p>
    <w:p w14:paraId="49AA565D" w14:textId="77777777" w:rsidR="001063DE" w:rsidRPr="001063DE" w:rsidRDefault="001063DE" w:rsidP="001063DE">
      <w:pPr>
        <w:shd w:val="clear" w:color="auto" w:fill="FFFFFF"/>
        <w:spacing w:after="100" w:afterAutospacing="1" w:line="240" w:lineRule="auto"/>
        <w:rPr>
          <w:rFonts w:ascii="Segoe UI" w:eastAsia="Times New Roman" w:hAnsi="Segoe UI" w:cs="Segoe UI"/>
          <w:color w:val="1F2328"/>
          <w:sz w:val="24"/>
          <w:szCs w:val="24"/>
        </w:rPr>
      </w:pPr>
      <w:r w:rsidRPr="001063DE">
        <w:rPr>
          <w:rFonts w:ascii="Segoe UI" w:eastAsia="Times New Roman" w:hAnsi="Segoe UI" w:cs="Segoe UI"/>
          <w:color w:val="1F2328"/>
          <w:sz w:val="24"/>
          <w:szCs w:val="24"/>
        </w:rPr>
        <w:t>The correlation coefficients provide insight into relationships among attributes:</w:t>
      </w:r>
    </w:p>
    <w:p w14:paraId="26C01A35" w14:textId="77777777" w:rsidR="001063DE" w:rsidRPr="001063DE" w:rsidRDefault="001063DE" w:rsidP="001063DE">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063DE">
        <w:rPr>
          <w:rFonts w:ascii="Segoe UI" w:eastAsia="Times New Roman" w:hAnsi="Segoe UI" w:cs="Segoe UI"/>
          <w:b/>
          <w:bCs/>
          <w:color w:val="1F2328"/>
          <w:sz w:val="24"/>
          <w:szCs w:val="24"/>
        </w:rPr>
        <w:t>Ratings Count vs Work Ratings Count</w:t>
      </w:r>
      <w:r w:rsidRPr="001063DE">
        <w:rPr>
          <w:rFonts w:ascii="Segoe UI" w:eastAsia="Times New Roman" w:hAnsi="Segoe UI" w:cs="Segoe UI"/>
          <w:color w:val="1F2328"/>
          <w:sz w:val="24"/>
          <w:szCs w:val="24"/>
        </w:rPr>
        <w:t>: Highly correlated (0.995). This indicates that books with more ratings typically have a corresponding increase in work ratings, underscoring the interdependence of these metrics in assessing book popularity.</w:t>
      </w:r>
    </w:p>
    <w:p w14:paraId="32BA36BA" w14:textId="77777777" w:rsidR="001063DE" w:rsidRPr="001063DE" w:rsidRDefault="001063DE" w:rsidP="001063DE">
      <w:pPr>
        <w:numPr>
          <w:ilvl w:val="0"/>
          <w:numId w:val="6"/>
        </w:numPr>
        <w:shd w:val="clear" w:color="auto" w:fill="FFFFFF"/>
        <w:spacing w:before="60" w:after="100" w:afterAutospacing="1" w:line="240" w:lineRule="auto"/>
        <w:rPr>
          <w:rFonts w:ascii="Segoe UI" w:eastAsia="Times New Roman" w:hAnsi="Segoe UI" w:cs="Segoe UI"/>
          <w:color w:val="1F2328"/>
          <w:sz w:val="24"/>
          <w:szCs w:val="24"/>
        </w:rPr>
      </w:pPr>
      <w:r w:rsidRPr="001063DE">
        <w:rPr>
          <w:rFonts w:ascii="Segoe UI" w:eastAsia="Times New Roman" w:hAnsi="Segoe UI" w:cs="Segoe UI"/>
          <w:b/>
          <w:bCs/>
          <w:color w:val="1F2328"/>
          <w:sz w:val="24"/>
          <w:szCs w:val="24"/>
        </w:rPr>
        <w:t>Different Ratings (1 to 5)</w:t>
      </w:r>
      <w:r w:rsidRPr="001063DE">
        <w:rPr>
          <w:rFonts w:ascii="Segoe UI" w:eastAsia="Times New Roman" w:hAnsi="Segoe UI" w:cs="Segoe UI"/>
          <w:color w:val="1F2328"/>
          <w:sz w:val="24"/>
          <w:szCs w:val="24"/>
        </w:rPr>
        <w:t> exhibit strong positive correlations with one another, indicating typical reader behavior where higher ratings correspond to lower counts for lower ratings.</w:t>
      </w:r>
    </w:p>
    <w:p w14:paraId="2CD23E63" w14:textId="77777777" w:rsidR="001063DE" w:rsidRPr="001063DE" w:rsidRDefault="001063DE" w:rsidP="001063DE">
      <w:pPr>
        <w:shd w:val="clear" w:color="auto" w:fill="FFFFFF"/>
        <w:spacing w:after="100" w:afterAutospacing="1" w:line="240" w:lineRule="auto"/>
        <w:rPr>
          <w:rFonts w:ascii="Segoe UI" w:eastAsia="Times New Roman" w:hAnsi="Segoe UI" w:cs="Segoe UI"/>
          <w:color w:val="1F2328"/>
          <w:sz w:val="24"/>
          <w:szCs w:val="24"/>
        </w:rPr>
      </w:pPr>
      <w:r w:rsidRPr="001063DE">
        <w:rPr>
          <w:rFonts w:ascii="Segoe UI" w:eastAsia="Times New Roman" w:hAnsi="Segoe UI" w:cs="Segoe UI"/>
          <w:color w:val="1F2328"/>
          <w:sz w:val="24"/>
          <w:szCs w:val="24"/>
        </w:rPr>
        <w:t>However, several attributes exhibit negative correlations with ratings counts, particularly:</w:t>
      </w:r>
    </w:p>
    <w:p w14:paraId="18B01404" w14:textId="77777777" w:rsidR="001063DE" w:rsidRPr="001063DE" w:rsidRDefault="001063DE" w:rsidP="001063DE">
      <w:pPr>
        <w:numPr>
          <w:ilvl w:val="0"/>
          <w:numId w:val="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063DE">
        <w:rPr>
          <w:rFonts w:ascii="Segoe UI" w:eastAsia="Times New Roman" w:hAnsi="Segoe UI" w:cs="Segoe UI"/>
          <w:b/>
          <w:bCs/>
          <w:color w:val="1F2328"/>
          <w:sz w:val="24"/>
          <w:szCs w:val="24"/>
        </w:rPr>
        <w:t>Books Count</w:t>
      </w:r>
      <w:r w:rsidRPr="001063DE">
        <w:rPr>
          <w:rFonts w:ascii="Segoe UI" w:eastAsia="Times New Roman" w:hAnsi="Segoe UI" w:cs="Segoe UI"/>
          <w:color w:val="1F2328"/>
          <w:sz w:val="24"/>
          <w:szCs w:val="24"/>
        </w:rPr>
        <w:t>: Correlates negatively with various rating counts and average ratings, suggesting that books with higher author counts might not be as well received.</w:t>
      </w:r>
    </w:p>
    <w:p w14:paraId="35FC8BD6" w14:textId="77777777" w:rsidR="001063DE" w:rsidRPr="001063DE" w:rsidRDefault="001063DE" w:rsidP="001063DE">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rPr>
      </w:pPr>
      <w:r w:rsidRPr="001063DE">
        <w:rPr>
          <w:rFonts w:ascii="Segoe UI" w:eastAsia="Times New Roman" w:hAnsi="Segoe UI" w:cs="Segoe UI"/>
          <w:b/>
          <w:bCs/>
          <w:color w:val="1F2328"/>
          <w:sz w:val="30"/>
          <w:szCs w:val="30"/>
        </w:rPr>
        <w:t>4. Conclusion</w:t>
      </w:r>
    </w:p>
    <w:p w14:paraId="348D54EE" w14:textId="77777777" w:rsidR="001063DE" w:rsidRPr="001063DE" w:rsidRDefault="001063DE" w:rsidP="001063DE">
      <w:pPr>
        <w:shd w:val="clear" w:color="auto" w:fill="FFFFFF"/>
        <w:spacing w:after="100" w:afterAutospacing="1" w:line="240" w:lineRule="auto"/>
        <w:rPr>
          <w:rFonts w:ascii="Segoe UI" w:eastAsia="Times New Roman" w:hAnsi="Segoe UI" w:cs="Segoe UI"/>
          <w:color w:val="1F2328"/>
          <w:sz w:val="24"/>
          <w:szCs w:val="24"/>
        </w:rPr>
      </w:pPr>
      <w:r w:rsidRPr="001063DE">
        <w:rPr>
          <w:rFonts w:ascii="Segoe UI" w:eastAsia="Times New Roman" w:hAnsi="Segoe UI" w:cs="Segoe UI"/>
          <w:color w:val="1F2328"/>
          <w:sz w:val="24"/>
          <w:szCs w:val="24"/>
        </w:rPr>
        <w:t xml:space="preserve">The dataset presents a rich tapestry of book-related data with high variability, especially around Goodreads IDs and publication years. The high average ratings and substantial number of reviews are promising indicators of engaged readership. However, the presence of missing values, particularly in key identifiers like ISBNs, places some </w:t>
      </w:r>
      <w:r w:rsidRPr="001063DE">
        <w:rPr>
          <w:rFonts w:ascii="Segoe UI" w:eastAsia="Times New Roman" w:hAnsi="Segoe UI" w:cs="Segoe UI"/>
          <w:color w:val="1F2328"/>
          <w:sz w:val="24"/>
          <w:szCs w:val="24"/>
        </w:rPr>
        <w:lastRenderedPageBreak/>
        <w:t>limitations on the robustness of any conclusions drawn from this analysis. The strong correlations between different ratings suggest consistent reader engagement patterns, necessitating further exploration of what influences reader satisfaction as captured in ratings and reviews.</w:t>
      </w:r>
    </w:p>
    <w:p w14:paraId="2CFFED2D" w14:textId="77777777" w:rsidR="001063DE" w:rsidRPr="001063DE" w:rsidRDefault="001063DE" w:rsidP="001063DE">
      <w:pPr>
        <w:shd w:val="clear" w:color="auto" w:fill="FFFFFF"/>
        <w:spacing w:after="100" w:afterAutospacing="1" w:line="240" w:lineRule="auto"/>
        <w:rPr>
          <w:rFonts w:ascii="Segoe UI" w:eastAsia="Times New Roman" w:hAnsi="Segoe UI" w:cs="Segoe UI"/>
          <w:color w:val="1F2328"/>
          <w:sz w:val="24"/>
          <w:szCs w:val="24"/>
        </w:rPr>
      </w:pPr>
      <w:r w:rsidRPr="001063DE">
        <w:rPr>
          <w:rFonts w:ascii="Segoe UI" w:eastAsia="Times New Roman" w:hAnsi="Segoe UI" w:cs="Segoe UI"/>
          <w:color w:val="1F2328"/>
          <w:sz w:val="24"/>
          <w:szCs w:val="24"/>
        </w:rPr>
        <w:t>Future analyses could focus on deeper connections between author frequency, publication year trends, and average rating dynamics to extract actionable insights for publishers and marketers.</w:t>
      </w:r>
    </w:p>
    <w:p w14:paraId="448D5C43" w14:textId="77777777" w:rsidR="001063DE" w:rsidRDefault="001063DE"/>
    <w:sectPr w:rsidR="00106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5882"/>
    <w:multiLevelType w:val="multilevel"/>
    <w:tmpl w:val="7224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A0BA2"/>
    <w:multiLevelType w:val="multilevel"/>
    <w:tmpl w:val="ED0A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C96809"/>
    <w:multiLevelType w:val="multilevel"/>
    <w:tmpl w:val="D0D4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22083B"/>
    <w:multiLevelType w:val="multilevel"/>
    <w:tmpl w:val="C7FA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92329C"/>
    <w:multiLevelType w:val="multilevel"/>
    <w:tmpl w:val="84AA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A46EB4"/>
    <w:multiLevelType w:val="multilevel"/>
    <w:tmpl w:val="8B64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002CA8"/>
    <w:multiLevelType w:val="multilevel"/>
    <w:tmpl w:val="BB70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3DE"/>
    <w:rsid w:val="001063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196BC"/>
  <w15:chartTrackingRefBased/>
  <w15:docId w15:val="{FD54A267-E5DE-4B23-A064-42DC7E42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063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063D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63D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063D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063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63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603488">
      <w:bodyDiv w:val="1"/>
      <w:marLeft w:val="0"/>
      <w:marRight w:val="0"/>
      <w:marTop w:val="0"/>
      <w:marBottom w:val="0"/>
      <w:divBdr>
        <w:top w:val="none" w:sz="0" w:space="0" w:color="auto"/>
        <w:left w:val="none" w:sz="0" w:space="0" w:color="auto"/>
        <w:bottom w:val="none" w:sz="0" w:space="0" w:color="auto"/>
        <w:right w:val="none" w:sz="0" w:space="0" w:color="auto"/>
      </w:divBdr>
      <w:divsChild>
        <w:div w:id="1061952147">
          <w:marLeft w:val="0"/>
          <w:marRight w:val="0"/>
          <w:marTop w:val="0"/>
          <w:marBottom w:val="0"/>
          <w:divBdr>
            <w:top w:val="none" w:sz="0" w:space="0" w:color="auto"/>
            <w:left w:val="none" w:sz="0" w:space="0" w:color="auto"/>
            <w:bottom w:val="none" w:sz="0" w:space="0" w:color="auto"/>
            <w:right w:val="none" w:sz="0" w:space="0" w:color="auto"/>
          </w:divBdr>
        </w:div>
        <w:div w:id="281426321">
          <w:marLeft w:val="0"/>
          <w:marRight w:val="0"/>
          <w:marTop w:val="0"/>
          <w:marBottom w:val="0"/>
          <w:divBdr>
            <w:top w:val="none" w:sz="0" w:space="0" w:color="auto"/>
            <w:left w:val="none" w:sz="0" w:space="0" w:color="auto"/>
            <w:bottom w:val="none" w:sz="0" w:space="0" w:color="auto"/>
            <w:right w:val="none" w:sz="0" w:space="0" w:color="auto"/>
          </w:divBdr>
        </w:div>
        <w:div w:id="1656761722">
          <w:marLeft w:val="0"/>
          <w:marRight w:val="0"/>
          <w:marTop w:val="0"/>
          <w:marBottom w:val="0"/>
          <w:divBdr>
            <w:top w:val="none" w:sz="0" w:space="0" w:color="auto"/>
            <w:left w:val="none" w:sz="0" w:space="0" w:color="auto"/>
            <w:bottom w:val="none" w:sz="0" w:space="0" w:color="auto"/>
            <w:right w:val="none" w:sz="0" w:space="0" w:color="auto"/>
          </w:divBdr>
        </w:div>
        <w:div w:id="385571260">
          <w:marLeft w:val="0"/>
          <w:marRight w:val="0"/>
          <w:marTop w:val="0"/>
          <w:marBottom w:val="0"/>
          <w:divBdr>
            <w:top w:val="none" w:sz="0" w:space="0" w:color="auto"/>
            <w:left w:val="none" w:sz="0" w:space="0" w:color="auto"/>
            <w:bottom w:val="none" w:sz="0" w:space="0" w:color="auto"/>
            <w:right w:val="none" w:sz="0" w:space="0" w:color="auto"/>
          </w:divBdr>
        </w:div>
        <w:div w:id="568030319">
          <w:marLeft w:val="0"/>
          <w:marRight w:val="0"/>
          <w:marTop w:val="0"/>
          <w:marBottom w:val="0"/>
          <w:divBdr>
            <w:top w:val="none" w:sz="0" w:space="0" w:color="auto"/>
            <w:left w:val="none" w:sz="0" w:space="0" w:color="auto"/>
            <w:bottom w:val="none" w:sz="0" w:space="0" w:color="auto"/>
            <w:right w:val="none" w:sz="0" w:space="0" w:color="auto"/>
          </w:divBdr>
        </w:div>
        <w:div w:id="725227513">
          <w:marLeft w:val="0"/>
          <w:marRight w:val="0"/>
          <w:marTop w:val="0"/>
          <w:marBottom w:val="0"/>
          <w:divBdr>
            <w:top w:val="none" w:sz="0" w:space="0" w:color="auto"/>
            <w:left w:val="none" w:sz="0" w:space="0" w:color="auto"/>
            <w:bottom w:val="none" w:sz="0" w:space="0" w:color="auto"/>
            <w:right w:val="none" w:sz="0" w:space="0" w:color="auto"/>
          </w:divBdr>
        </w:div>
        <w:div w:id="1605116186">
          <w:marLeft w:val="0"/>
          <w:marRight w:val="0"/>
          <w:marTop w:val="0"/>
          <w:marBottom w:val="0"/>
          <w:divBdr>
            <w:top w:val="none" w:sz="0" w:space="0" w:color="auto"/>
            <w:left w:val="none" w:sz="0" w:space="0" w:color="auto"/>
            <w:bottom w:val="none" w:sz="0" w:space="0" w:color="auto"/>
            <w:right w:val="none" w:sz="0" w:space="0" w:color="auto"/>
          </w:divBdr>
        </w:div>
        <w:div w:id="1857964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643</Words>
  <Characters>3667</Characters>
  <Application>Microsoft Office Word</Application>
  <DocSecurity>0</DocSecurity>
  <Lines>30</Lines>
  <Paragraphs>8</Paragraphs>
  <ScaleCrop>false</ScaleCrop>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Adnan Ansari</dc:creator>
  <cp:keywords/>
  <dc:description/>
  <cp:lastModifiedBy>Mohammad Adnan Ansari</cp:lastModifiedBy>
  <cp:revision>1</cp:revision>
  <dcterms:created xsi:type="dcterms:W3CDTF">2024-12-15T23:32:00Z</dcterms:created>
  <dcterms:modified xsi:type="dcterms:W3CDTF">2024-12-15T23:32:00Z</dcterms:modified>
</cp:coreProperties>
</file>