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4.119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13726" cy="595147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3726" cy="595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2.6812744140625" w:line="478.5879421234131" w:lineRule="auto"/>
        <w:ind w:left="1819.1999816894531" w:right="1140.919189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26402" cy="549402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6402" cy="549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47865" cy="529577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865" cy="529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74842" cy="550926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4842" cy="550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63.6798477172852" w:lineRule="auto"/>
        <w:ind w:left="2515.1998901367188" w:right="1968.919677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058662" cy="56007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8662" cy="560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565398" cy="553974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5398" cy="553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31681060791" w:lineRule="auto"/>
        <w:ind w:left="2428.0120849609375" w:right="2795.780029296875" w:hanging="1867.3634338378906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This chapter is divided into seven sections: -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Glossary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37.907257080078" w:right="0" w:firstLine="0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Engineering Profession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5462646484375" w:line="240" w:lineRule="auto"/>
        <w:ind w:left="2422.806396484375" w:right="0" w:firstLine="0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ff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Professional Ethics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346435546875" w:line="240" w:lineRule="auto"/>
        <w:ind w:left="2431.65771484375" w:right="0" w:firstLine="0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Design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026611328125" w:line="240" w:lineRule="auto"/>
        <w:ind w:left="2443.115234375" w:right="0" w:firstLine="0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Construction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54656982421875" w:line="240" w:lineRule="auto"/>
        <w:ind w:left="2441.5725708007812" w:right="0" w:firstLine="0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ff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Maintenance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54632568359375" w:line="240" w:lineRule="auto"/>
        <w:ind w:left="2434.2616271972656" w:right="0" w:firstLine="0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Safe Demolition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7.4264526367188" w:line="240" w:lineRule="auto"/>
        <w:ind w:left="0" w:right="298.97705078125" w:firstLine="0"/>
        <w:jc w:val="righ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 K Mutua FCC 3101 Chapter 4 © 2023 Slide 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7565212249756" w:lineRule="auto"/>
        <w:ind w:left="1964.6600341796875" w:right="2143.55224609375" w:hanging="1446.2600708007812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72"/>
          <w:szCs w:val="7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This chapter shall be covered in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parts: -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covers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29.4815063476562" w:right="0" w:firstLine="0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Glossary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0540771484375" w:line="240" w:lineRule="auto"/>
        <w:ind w:left="2829.4815063476562" w:right="0" w:firstLine="0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Engineering Profession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5731201171875" w:line="240" w:lineRule="auto"/>
        <w:ind w:left="2829.5046997070312" w:right="0" w:firstLine="0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Professional Ethics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1737060546875" w:line="240" w:lineRule="auto"/>
        <w:ind w:left="1964.639892578125" w:right="0" w:firstLine="0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covers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2396240234375" w:line="240" w:lineRule="auto"/>
        <w:ind w:left="2829.4815063476562" w:right="0" w:firstLine="0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Design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57354736328125" w:line="240" w:lineRule="auto"/>
        <w:ind w:left="1964.6600341796875" w:right="0" w:firstLine="0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covers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599365234375" w:line="240" w:lineRule="auto"/>
        <w:ind w:left="2829.4815063476562" w:right="0" w:firstLine="0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Construction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05377197265625" w:line="240" w:lineRule="auto"/>
        <w:ind w:left="2824.2111206054688" w:right="0" w:firstLine="0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Maintenance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97381591796875" w:line="240" w:lineRule="auto"/>
        <w:ind w:left="2827.7249145507812" w:right="0" w:firstLine="0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Safe Demolition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1.1334991455078" w:line="240" w:lineRule="auto"/>
        <w:ind w:left="0" w:right="289.94873046875" w:firstLine="0"/>
        <w:jc w:val="righ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 K Mutua FCC 3101 Chapter 4 © 2023 Slide 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102102" cy="595122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2102" cy="595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2.68798828125" w:line="240" w:lineRule="auto"/>
        <w:ind w:left="0" w:right="0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271009" cy="549402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009" cy="549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5.9115600585938" w:line="240" w:lineRule="auto"/>
        <w:ind w:left="0" w:right="0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  <w:sectPr>
          <w:pgSz w:h="10800" w:w="14400" w:orient="landscape"/>
          <w:pgMar w:bottom="0" w:top="154.599609375" w:left="0" w:right="374.68017578125" w:header="0" w:footer="720"/>
          <w:pgNumType w:start="1"/>
        </w:sect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663190" cy="531114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3190" cy="531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315.8557510375977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54.5996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244346" cy="569214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346" cy="569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798570" cy="558546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558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4251461029053" w:lineRule="auto"/>
        <w:ind w:left="506.60400390625" w:right="260.072021484375" w:firstLine="0"/>
        <w:jc w:val="righ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ff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4.1.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Profession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means an occupation which requires a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high level of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skill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, and in which the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professionals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are bound by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professional ethics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626708984375" w:line="287.3868656158447" w:lineRule="auto"/>
        <w:ind w:left="506.60400390625" w:right="708.697509765625" w:firstLine="0"/>
        <w:jc w:val="center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ff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4.1.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Professional ethics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are the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set standards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of 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ff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or corporate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behavior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expected of a 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professional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or corporation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) involved in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09130859375" w:line="240" w:lineRule="auto"/>
        <w:ind w:left="2067.095184326172" w:right="0" w:firstLine="0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professional work.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2265625" w:line="287.33519554138184" w:lineRule="auto"/>
        <w:ind w:left="2071.6873168945312" w:right="1197.705078125" w:hanging="1565.0833129882812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ff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4.1.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A Professional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a person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who is qualified and licensed to practice and earn a living in a given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discipline within a profession.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7890472412109" w:line="240" w:lineRule="auto"/>
        <w:ind w:left="0" w:right="294.417724609375" w:firstLine="0"/>
        <w:jc w:val="righ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 K Mutua FCC 3101 Chapter 4 © 2023 Slide 7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2583484649658" w:lineRule="auto"/>
        <w:ind w:left="2105.0596618652344" w:right="2245.0732421875" w:hanging="1598.4556579589844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ff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4.1.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Professionalism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refers to three aspects: 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(1) strict adherence to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professional ethics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07470703125" w:line="240" w:lineRule="auto"/>
        <w:ind w:left="0" w:right="0" w:firstLine="0"/>
        <w:jc w:val="center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(2) high level of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skill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(speed and precision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0260009765625" w:line="240" w:lineRule="auto"/>
        <w:ind w:left="2105.0222778320312" w:right="0" w:firstLine="0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ff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(3) positive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attitude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(correct mindset).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946044921875" w:line="287.47901916503906" w:lineRule="auto"/>
        <w:ind w:left="506.60640716552734" w:right="482.99560546875" w:firstLine="0"/>
        <w:jc w:val="righ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ff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ff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4.1.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Discipline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means a specific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branch of knowledge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within a given profession.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Example: Civil, Electrical and Mechanical are disciplines within engineering.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90899658203125" w:line="287.33510971069336" w:lineRule="auto"/>
        <w:ind w:left="506.60400390625" w:right="426.136474609375" w:firstLine="0"/>
        <w:jc w:val="righ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ff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4.1.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Engineer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Eng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) is the title given to a person who is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qualified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registered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licensed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to practice and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earn a living in one of the engineering disciplines.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5.1891326904297" w:line="240" w:lineRule="auto"/>
        <w:ind w:left="0" w:right="293.460693359375" w:firstLine="0"/>
        <w:jc w:val="righ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 K Mutua FCC 3101 Chapter 4 © 2023 Slide 8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6.40003204345703" w:right="0" w:firstLine="0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4.1.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48"/>
          <w:szCs w:val="4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Engineer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may also refer to: -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465576171875" w:line="240.11361122131348" w:lineRule="auto"/>
        <w:ind w:left="1951.68701171875" w:right="141.8017578125" w:firstLine="0"/>
        <w:jc w:val="center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A person who is pursuing a BSc degree in engineering 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 a recognized university (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48"/>
          <w:szCs w:val="48"/>
          <w:u w:val="none"/>
          <w:shd w:fill="auto" w:val="clear"/>
          <w:vertAlign w:val="baseline"/>
          <w:rtl w:val="0"/>
        </w:rPr>
        <w:t xml:space="preserve">student engineer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32421875" w:line="275.9312152862549" w:lineRule="auto"/>
        <w:ind w:left="506.40003204345703" w:right="205.08056640625" w:firstLine="1454.3998718261719"/>
        <w:jc w:val="left"/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ff"/>
          <w:sz w:val="48"/>
          <w:szCs w:val="48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 person who has recently graduated in engineering  from a recognized university (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48"/>
          <w:szCs w:val="48"/>
          <w:u w:val="none"/>
          <w:shd w:fill="auto" w:val="clear"/>
          <w:vertAlign w:val="baseline"/>
          <w:rtl w:val="0"/>
        </w:rPr>
        <w:t xml:space="preserve">graduate engineer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4.1.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48"/>
          <w:szCs w:val="4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Consultant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means a person who is consulted because of his or her high level of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knowledge, skill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experience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specific discipline.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697509765625" w:line="288.04664611816406" w:lineRule="auto"/>
        <w:ind w:left="506.4023971557617" w:right="2065.692138671875" w:firstLine="0"/>
        <w:jc w:val="center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ff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4.1.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Consultant engineer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means an engineer whose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occupation is consultancy work.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698974609375" w:line="287.65162467956543" w:lineRule="auto"/>
        <w:ind w:left="2006.4187622070312" w:right="1232.279052734375" w:hanging="10.57891845703125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ff"/>
          <w:sz w:val="48"/>
          <w:szCs w:val="48"/>
          <w:u w:val="none"/>
          <w:shd w:fill="auto" w:val="clear"/>
          <w:vertAlign w:val="baseline"/>
          <w:rtl w:val="0"/>
        </w:rPr>
        <w:t xml:space="preserve">[The “opposite” of consultant engineer is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48"/>
          <w:szCs w:val="48"/>
          <w:u w:val="none"/>
          <w:shd w:fill="auto" w:val="clear"/>
          <w:vertAlign w:val="baseline"/>
          <w:rtl w:val="0"/>
        </w:rPr>
        <w:t xml:space="preserve">contractor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engineer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].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7.0166778564453" w:line="240" w:lineRule="auto"/>
        <w:ind w:left="0" w:right="295.374755859375" w:firstLine="0"/>
        <w:jc w:val="righ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 K Mutua FCC 3101 Chapter 4 © 2023 Slide 9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0.3607368469238" w:lineRule="auto"/>
        <w:ind w:left="4855.199890136719" w:right="1107.320556640625" w:hanging="3259.1998291015625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277874" cy="576834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7874" cy="576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168646" cy="555498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8646" cy="555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638293" cy="558546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293" cy="558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8.01437377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4.2.1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Levels of Cadre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186279296875" w:line="373.8886070251465" w:lineRule="auto"/>
        <w:ind w:left="1079.5992279052734" w:right="533.6083984375" w:hanging="569.8651504516602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The engineering profession has four levels of cadre: -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Artisans: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Masons, carpenters, welders, plumbers and electricians  who hold government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Trade Test Certificates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from TVET colleges.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Technicians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: Holders of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Ordinary National Diploma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from 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polytechnics, in an area of specialization within a given discipline.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Technologists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: Holders of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Higher National Diploma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from  polytechnics, in an area of specialization within a given profession.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Engineers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: Holders (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or prospective holders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) of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BSc degree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from a  recognized university in an engineering discipline.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2.5923919677734" w:line="240" w:lineRule="auto"/>
        <w:ind w:left="0" w:right="217.26318359375" w:firstLine="0"/>
        <w:jc w:val="righ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 K Mutua FCC 3101 Chapter 4 © 2023 Slide 11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2489700317383" w:lineRule="auto"/>
        <w:ind w:left="551.0783767700195" w:right="953.319091796875" w:firstLine="185.12165069580078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90"/>
          <w:szCs w:val="90"/>
          <w:u w:val="none"/>
          <w:shd w:fill="auto" w:val="clear"/>
          <w:vertAlign w:val="baseline"/>
          <w:rtl w:val="0"/>
        </w:rPr>
        <w:t xml:space="preserve">4.2.2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90"/>
          <w:szCs w:val="90"/>
          <w:u w:val="none"/>
          <w:shd w:fill="auto" w:val="clear"/>
          <w:vertAlign w:val="baseline"/>
          <w:rtl w:val="0"/>
        </w:rPr>
        <w:t xml:space="preserve">Classification of Engineers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Engineers are classified into four categories: -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26611328125" w:line="360.1417636871338" w:lineRule="auto"/>
        <w:ind w:left="1925.0398254394531" w:right="0" w:hanging="815.3998565673828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42"/>
          <w:szCs w:val="4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Student engineer: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A person pursuing a BSc degree in engineering  from a recognized university.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4117431640625" w:line="359.74571228027344" w:lineRule="auto"/>
        <w:ind w:left="1110.479965209961" w:right="382.7392578125" w:firstLine="0"/>
        <w:jc w:val="center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42"/>
          <w:szCs w:val="4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Graduate engineer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: A person who has recently graduated with a 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2.04800033569336"/>
          <w:szCs w:val="42.04800033569336"/>
          <w:u w:val="none"/>
          <w:shd w:fill="auto" w:val="clear"/>
          <w:vertAlign w:val="baseline"/>
          <w:rtl w:val="0"/>
        </w:rPr>
        <w:t xml:space="preserve">BSc degree from a recognized university and is registered and 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licensed to work under the supervision of a professional engineer.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9451904296875" w:line="360.0464630126953" w:lineRule="auto"/>
        <w:ind w:left="1827.5399780273438" w:right="458.87939453125" w:hanging="725.8799743652344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42"/>
          <w:szCs w:val="4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Professional engineer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: A person who is registered and licensed  to work and earn a living as a practicing engineer.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57867431640625" w:line="359.8942279815674" w:lineRule="auto"/>
        <w:ind w:left="1819.1398620605469" w:right="283.160400390625" w:hanging="714.9598693847656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42"/>
          <w:szCs w:val="4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Consultant engineer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: A person who is registered and licensed to  work and earn a living as a consultant engineer.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965087890625" w:line="240" w:lineRule="auto"/>
        <w:ind w:left="0" w:right="203.857421875" w:firstLine="0"/>
        <w:jc w:val="righ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 K Mutua FCC 3101 Chapter 4 © 2023 Slide 12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7.65567779541016" w:lineRule="auto"/>
        <w:ind w:left="509.7340774536133" w:right="273.380126953125" w:firstLine="214.4803237915039"/>
        <w:jc w:val="left"/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82.08000183105469"/>
          <w:szCs w:val="82.08000183105469"/>
          <w:u w:val="none"/>
          <w:shd w:fill="auto" w:val="clear"/>
          <w:vertAlign w:val="baseline"/>
          <w:rtl w:val="0"/>
        </w:rPr>
        <w:t xml:space="preserve">4.2.3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82.08000183105469"/>
          <w:szCs w:val="82.08000183105469"/>
          <w:u w:val="none"/>
          <w:shd w:fill="auto" w:val="clear"/>
          <w:vertAlign w:val="baseline"/>
          <w:rtl w:val="0"/>
        </w:rPr>
        <w:t xml:space="preserve">Engineering Regulatory Bodies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The engineering profession is regulated by various bodies: -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ESA (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ACES):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These are engineering student’s associations  at UoN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90185546875" w:line="360.51801681518555" w:lineRule="auto"/>
        <w:ind w:left="1812.7775573730469" w:right="1164.649658203125" w:hanging="717.8284454345703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ff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Engineers Board of Kenya (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EBK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) is a statutory body which 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registers engineers.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18426513671875" w:line="360.7847785949707" w:lineRule="auto"/>
        <w:ind w:left="1817.1694946289062" w:right="566.30859375" w:hanging="734.9735260009766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ff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Institution of Engineers of Kenya (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IEK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) is a members club for  engineers.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0179443359375" w:line="360.25660514831543" w:lineRule="auto"/>
        <w:ind w:left="1812.7909851074219" w:right="504.07470703125" w:hanging="723.1285858154297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ff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Association of Consultant Engineers (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ACE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) is a members club 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for consultant engineers.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06396484375" w:line="240" w:lineRule="auto"/>
        <w:ind w:left="0" w:right="207.049560546875" w:firstLine="0"/>
        <w:jc w:val="righ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 K Mutua FCC 3101 Chapter 4 © 2023 Slide 13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1.08256340026855" w:lineRule="auto"/>
        <w:ind w:left="429.1056442260742" w:right="515.780029296875" w:hanging="102.7083969116211"/>
        <w:jc w:val="left"/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4.2.4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Construction Regulatory Bodies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The construction industry is regulated by various bodies: -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Central Government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regulates the construction industry  through its line ministries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3597412109375" w:line="360.51137924194336" w:lineRule="auto"/>
        <w:ind w:left="1818.5662841796875" w:right="208.28125" w:hanging="707.7022552490234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County Governments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regulate projects which are within their  jurisdiction.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03778076171875" w:line="360.6092834472656" w:lineRule="auto"/>
        <w:ind w:left="1838.76953125" w:right="2030.118408203125" w:hanging="734.4911193847656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ff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National Construction Authority (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NCA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) regulates the 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construction process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01702880859375" w:line="360.6935691833496" w:lineRule="auto"/>
        <w:ind w:left="1834.3775939941406" w:right="1252.679443359375" w:hanging="722.6351928710938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ff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National Environmental Management Authority (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NEMA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)  regulates all projects.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5842437744141" w:line="240" w:lineRule="auto"/>
        <w:ind w:left="0" w:right="198.75" w:firstLine="0"/>
        <w:jc w:val="righ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 K Mutua FCC 3101 Chapter 4 © 2023 Slide 14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7185649871826" w:lineRule="auto"/>
        <w:ind w:left="1300.8000183105469" w:right="790.52001953125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54.599609375" w:left="0" w:right="374.68017578125" w:header="0" w:footer="720"/>
          <w:cols w:equalWidth="0" w:num="1">
            <w:col w:space="0" w:w="14025.31982421875"/>
          </w:cols>
        </w:sect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264158" cy="589026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4158" cy="589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57266" cy="55854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7266" cy="558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647950" cy="55549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55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90"/>
          <w:szCs w:val="9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90"/>
          <w:szCs w:val="90"/>
          <w:u w:val="none"/>
          <w:shd w:fill="auto" w:val="clear"/>
          <w:vertAlign w:val="baseline"/>
          <w:rtl w:val="0"/>
        </w:rPr>
        <w:t xml:space="preserve">4.3.1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90"/>
          <w:szCs w:val="90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81982421875" w:line="287.5920581817627" w:lineRule="auto"/>
        <w:ind w:left="0" w:right="0" w:firstLine="0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ff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4.3.1.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Professional ethics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refer to the standards of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personal behavior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or corporate behavior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762939453125" w:line="199.92000102996826" w:lineRule="auto"/>
        <w:ind w:left="0" w:right="0" w:firstLine="0"/>
        <w:jc w:val="left"/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expected of a professional (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or corporation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5455322265625" w:line="287.5154972076416" w:lineRule="auto"/>
        <w:ind w:left="0" w:right="0" w:firstLine="0"/>
        <w:jc w:val="left"/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ff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4.3.1.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Professionals use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specialist skills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to provide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service to the public.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2630615234375" w:line="287.51526832580566" w:lineRule="auto"/>
        <w:ind w:left="0" w:right="0" w:firstLine="0"/>
        <w:jc w:val="left"/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ff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4.3.1.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Professionals are required to provide service to the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public in a manner which is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morally acceptable.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8232116699219" w:line="663.1447219848633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54.5996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ff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4.3.1.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Professional ethics is therefore a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moral issue.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 K Mutua FCC 3101 Chapter 4 © 2023 Slide 16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6.200027465820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90"/>
          <w:szCs w:val="9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90"/>
          <w:szCs w:val="90"/>
          <w:u w:val="none"/>
          <w:shd w:fill="auto" w:val="clear"/>
          <w:vertAlign w:val="baseline"/>
          <w:rtl w:val="0"/>
        </w:rPr>
        <w:t xml:space="preserve">4.3.2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90"/>
          <w:szCs w:val="90"/>
          <w:u w:val="none"/>
          <w:shd w:fill="auto" w:val="clear"/>
          <w:vertAlign w:val="baseline"/>
          <w:rtl w:val="0"/>
        </w:rPr>
        <w:t xml:space="preserve">Origins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2200927734375" w:line="287.5920581817627" w:lineRule="auto"/>
        <w:ind w:left="506.60640716552734" w:right="942.294921875" w:firstLine="0"/>
        <w:jc w:val="center"/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ff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4.3.2.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Professional ethics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originated in the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divinity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military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professions around 1650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7568359375" w:line="287.2583484649658" w:lineRule="auto"/>
        <w:ind w:left="506.60400390625" w:right="1093.760986328125" w:firstLine="0"/>
        <w:jc w:val="center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ff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4.3.2.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clergy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were subjected to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vows of chastity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in order to avoid sexual activity (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ff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immoral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751220703125" w:line="287.43115425109863" w:lineRule="auto"/>
        <w:ind w:left="506.60400390625" w:right="594.920654296875" w:hanging="0.00240325927734375"/>
        <w:jc w:val="left"/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ff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4.3.2.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Recruits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to the army were subjected to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vows of loyalty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in order avoid disobedience (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immoral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ff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4.3.2.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Later, professional ethics was adopted in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medicine.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426025390625" w:line="287.2275924682617" w:lineRule="auto"/>
        <w:ind w:left="506.60400390625" w:right="579.317626953125" w:firstLine="0"/>
        <w:jc w:val="center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ff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4.3.2.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By the time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civil engineering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was born in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1750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professional ethics was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years old.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2226104736328" w:line="240" w:lineRule="auto"/>
        <w:ind w:left="0" w:right="203.218994140625" w:firstLine="0"/>
        <w:jc w:val="righ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 K Mutua FCC 3101 Chapter 4 © 2023 Slide 17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6.200027465820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90"/>
          <w:szCs w:val="9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90"/>
          <w:szCs w:val="90"/>
          <w:u w:val="none"/>
          <w:shd w:fill="auto" w:val="clear"/>
          <w:vertAlign w:val="baseline"/>
          <w:rtl w:val="0"/>
        </w:rPr>
        <w:t xml:space="preserve">4.3.3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90"/>
          <w:szCs w:val="90"/>
          <w:u w:val="none"/>
          <w:shd w:fill="auto" w:val="clear"/>
          <w:vertAlign w:val="baseline"/>
          <w:rtl w:val="0"/>
        </w:rPr>
        <w:t xml:space="preserve">Ethical Behavior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2200927734375" w:line="287.5920581817627" w:lineRule="auto"/>
        <w:ind w:left="523.2696151733398" w:right="1145.118408203125" w:firstLine="2.6241683959960938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Ethical behavior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is defined in terms of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ten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behavioral 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qualities: -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7568359375" w:line="287.2583484649658" w:lineRule="auto"/>
        <w:ind w:left="506.60400390625" w:right="994.794921875" w:firstLine="0"/>
        <w:jc w:val="center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ff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4.3.3.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Honesty: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The quality of being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truthful, frank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good faith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without malice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751220703125" w:line="287.44274139404297" w:lineRule="auto"/>
        <w:ind w:left="506.60400390625" w:right="601.97021484375" w:firstLine="0"/>
        <w:jc w:val="center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ff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4.3.3.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Objectivity: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The quality of being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unemotional, unbiased, unprejudiced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958251953125" w:line="287.59217262268066" w:lineRule="auto"/>
        <w:ind w:left="506.60640716552734" w:right="252.569580078125" w:firstLine="0"/>
        <w:jc w:val="center"/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ff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4.3.3.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Accountability: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The quality of being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answerable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for your actions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762939453125" w:line="287.2275924682617" w:lineRule="auto"/>
        <w:ind w:left="506.60400390625" w:right="299.688720703125" w:firstLine="0"/>
        <w:jc w:val="center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ff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4.3.3.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Transparency: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The quality of being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accessible to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independent scrutiny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2226104736328" w:line="240" w:lineRule="auto"/>
        <w:ind w:left="0" w:right="202.2607421875" w:firstLine="0"/>
        <w:jc w:val="righ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 K Mutua FCC 3101 Chapter 4 © 2023 Slide 18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5920581817627" w:lineRule="auto"/>
        <w:ind w:left="506.60640716552734" w:right="154.971923828125" w:firstLine="0"/>
        <w:jc w:val="center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ff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4.3.3.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Confidentiality: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The quality of being able to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client information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in secret.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76904296875" w:line="287.2583484649658" w:lineRule="auto"/>
        <w:ind w:left="506.60400390625" w:right="1979.771728515625" w:firstLine="0"/>
        <w:jc w:val="center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ff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4.3.3.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Respect: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The quality of being able to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hold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other people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high regard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751220703125" w:line="287.44251251220703" w:lineRule="auto"/>
        <w:ind w:left="506.60400390625" w:right="2079.736328125" w:firstLine="0"/>
        <w:jc w:val="center"/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ff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4.3.3.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Loyalty: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The quality of being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faithful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devoted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to the profession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759521484375" w:line="287.442684173584" w:lineRule="auto"/>
        <w:ind w:left="2513.4951782226562" w:right="212.266845703125" w:hanging="2006.8911743164062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ff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4.3.3.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Lawfulness: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The quality of being able to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obey the laws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of the land.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76171875" w:line="287.6729965209961" w:lineRule="auto"/>
        <w:ind w:left="506.60400390625" w:right="521.866455078125" w:firstLine="0"/>
        <w:jc w:val="center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ff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4.3.3.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Fair play: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The quality of being able to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follow the rules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in all your actions.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36163330078125" w:line="287.25826263427734" w:lineRule="auto"/>
        <w:ind w:left="2461.0086059570312" w:right="1508.42529296875" w:hanging="1954.4046020507812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ff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4.3.3.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Integrity: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Steadfast adherence to the code of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conduct.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1597900390625" w:line="240" w:lineRule="auto"/>
        <w:ind w:left="0" w:right="204.176025390625" w:firstLine="0"/>
        <w:jc w:val="righ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 K Mutua FCC 3101 Chapter 4 © 2023 Slide 19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6.200027465820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90"/>
          <w:szCs w:val="9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90"/>
          <w:szCs w:val="90"/>
          <w:u w:val="none"/>
          <w:shd w:fill="auto" w:val="clear"/>
          <w:vertAlign w:val="baseline"/>
          <w:rtl w:val="0"/>
        </w:rPr>
        <w:t xml:space="preserve">4.3.4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90"/>
          <w:szCs w:val="90"/>
          <w:u w:val="none"/>
          <w:shd w:fill="auto" w:val="clear"/>
          <w:vertAlign w:val="baseline"/>
          <w:rtl w:val="0"/>
        </w:rPr>
        <w:t xml:space="preserve">Enforcement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900146484375" w:line="287.4251461029053" w:lineRule="auto"/>
        <w:ind w:left="2333.1893920898438" w:right="890.709228515625" w:hanging="1946.5853881835938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ff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4.3.4.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Professional ethics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are enforced by strict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adherence to a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code of conduct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for members of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the profession.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26123046875" w:line="287.4055480957031" w:lineRule="auto"/>
        <w:ind w:left="2358.1983947753906" w:right="185.472412109375" w:hanging="1971.5943908691406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ff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4.3.4.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Enforcement of professional ethics prevents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corrupt practices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exploitation of the client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Enforcement is also used to protect the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reputation of the profession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981201171875" w:line="287.4272918701172" w:lineRule="auto"/>
        <w:ind w:left="386.60400390625" w:right="1010.37109375" w:firstLine="0"/>
        <w:jc w:val="right"/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ff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4.3.4.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Professionals who, for whatever reason, do not adhere to the code of conduct are subjected to a 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disciplinary process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by the registration board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5.7892608642578" w:line="240" w:lineRule="auto"/>
        <w:ind w:left="0" w:right="204.176025390625" w:firstLine="0"/>
        <w:jc w:val="righ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 K Mutua FCC 3101 Chapter 4 © 2023 Slide 20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6.200027465820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90"/>
          <w:szCs w:val="9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90"/>
          <w:szCs w:val="90"/>
          <w:u w:val="none"/>
          <w:shd w:fill="auto" w:val="clear"/>
          <w:vertAlign w:val="baseline"/>
          <w:rtl w:val="0"/>
        </w:rPr>
        <w:t xml:space="preserve">4.3.5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90"/>
          <w:szCs w:val="90"/>
          <w:u w:val="none"/>
          <w:shd w:fill="auto" w:val="clear"/>
          <w:vertAlign w:val="baseline"/>
          <w:rtl w:val="0"/>
        </w:rPr>
        <w:t xml:space="preserve">Punishment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819580078125" w:line="288.43523025512695" w:lineRule="auto"/>
        <w:ind w:left="2605.0286865234375" w:right="1485.595703125" w:hanging="2098.2302856445312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ff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4.3.5.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i w:val="0"/>
          <w:iCs w:val="0"/>
          <w:smallCaps w:val="0"/>
          <w:strike w:val="0"/>
          <w:color w:val="0000ff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If a professional is found to have acted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unprofessionally, he or she is subjected to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82470703125" w:line="240" w:lineRule="auto"/>
        <w:ind w:left="0" w:right="1810.56640625" w:firstLine="0"/>
        <w:jc w:val="righ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heavy punishment which may include: -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3331298828125" w:line="240" w:lineRule="auto"/>
        <w:ind w:left="2816.7950439453125" w:right="0" w:firstLine="0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ff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Financial fines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13330078125" w:line="240" w:lineRule="auto"/>
        <w:ind w:left="0" w:right="2699.3212890625" w:firstLine="0"/>
        <w:jc w:val="righ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Suspension of practicing license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8134765625" w:line="288.5113048553467" w:lineRule="auto"/>
        <w:ind w:left="2820.7025146484375" w:right="653.83056640625" w:hanging="9.50653076171875"/>
        <w:jc w:val="left"/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Deregistration and withdrawal of license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onstantia" w:cs="Constantia" w:eastAsia="Constantia" w:hAnsi="Constanti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Civil or criminal prosecution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3.9825439453125" w:line="240" w:lineRule="auto"/>
        <w:ind w:left="0" w:right="183.109130859375" w:firstLine="0"/>
        <w:jc w:val="righ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54.599609375" w:left="0" w:right="374.68017578125" w:header="0" w:footer="720"/>
          <w:cols w:equalWidth="0" w:num="1">
            <w:col w:space="0" w:w="14025.31982421875"/>
          </w:cols>
        </w:sect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 K Mutua FCC 3101 Chapter 4 © 2023 Slide 21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102102" cy="59512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2102" cy="595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2.68798828125" w:line="199.9200010299682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271009" cy="54940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009" cy="549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1.51123046875" w:line="775.3466606140137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81294" cy="55092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294" cy="550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0800" w:w="14400" w:orient="landscape"/>
      <w:pgMar w:bottom="0" w:top="154.599609375" w:left="1440" w:right="1440" w:header="0" w:footer="720"/>
      <w:cols w:equalWidth="0" w:num="1">
        <w:col w:space="0" w:w="115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Calibri"/>
  <w:font w:name="Constanti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11" Type="http://schemas.openxmlformats.org/officeDocument/2006/relationships/image" Target="media/image17.png"/><Relationship Id="rId10" Type="http://schemas.openxmlformats.org/officeDocument/2006/relationships/image" Target="media/image10.png"/><Relationship Id="rId21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3.png"/><Relationship Id="rId14" Type="http://schemas.openxmlformats.org/officeDocument/2006/relationships/image" Target="media/image14.png"/><Relationship Id="rId17" Type="http://schemas.openxmlformats.org/officeDocument/2006/relationships/image" Target="media/image16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18.png"/><Relationship Id="rId18" Type="http://schemas.openxmlformats.org/officeDocument/2006/relationships/image" Target="media/image20.png"/><Relationship Id="rId7" Type="http://schemas.openxmlformats.org/officeDocument/2006/relationships/image" Target="media/image1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nstantia-regular.ttf"/><Relationship Id="rId2" Type="http://schemas.openxmlformats.org/officeDocument/2006/relationships/font" Target="fonts/Constantia-bold.ttf"/><Relationship Id="rId3" Type="http://schemas.openxmlformats.org/officeDocument/2006/relationships/font" Target="fonts/Constantia-italic.ttf"/><Relationship Id="rId4" Type="http://schemas.openxmlformats.org/officeDocument/2006/relationships/font" Target="fonts/Constanti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