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E573" w14:textId="1A17B1BF" w:rsidR="00DB5A61" w:rsidRPr="00880595" w:rsidRDefault="00FA6B7F">
      <w:pPr>
        <w:rPr>
          <w:rFonts w:ascii="Aharoni" w:eastAsia="Times New Roman" w:hAnsi="Aharoni" w:cs="Aharoni" w:hint="cs"/>
          <w:b/>
          <w:bCs/>
          <w:sz w:val="72"/>
          <w:szCs w:val="72"/>
        </w:rPr>
      </w:pPr>
      <w:r w:rsidRPr="00880595">
        <w:rPr>
          <w:rFonts w:ascii="Aharoni" w:eastAsia="Times New Roman" w:hAnsi="Aharoni" w:cs="Aharoni" w:hint="cs"/>
          <w:b/>
          <w:bCs/>
          <w:sz w:val="72"/>
          <w:szCs w:val="72"/>
        </w:rPr>
        <w:t>Web Development Business Proposal</w:t>
      </w:r>
    </w:p>
    <w:p w14:paraId="0AE59E05" w14:textId="09DA3F24" w:rsidR="0081305A" w:rsidRPr="00727674" w:rsidRDefault="0081305A">
      <w:pPr>
        <w:rPr>
          <w:rFonts w:eastAsia="Times New Roman"/>
          <w:sz w:val="56"/>
          <w:szCs w:val="56"/>
        </w:rPr>
      </w:pPr>
      <w:proofErr w:type="spellStart"/>
      <w:r w:rsidRPr="00727674">
        <w:rPr>
          <w:rFonts w:eastAsia="Times New Roman"/>
          <w:sz w:val="56"/>
          <w:szCs w:val="56"/>
        </w:rPr>
        <w:t>DraFT.sneakers</w:t>
      </w:r>
      <w:proofErr w:type="spellEnd"/>
      <w:r w:rsidRPr="00727674">
        <w:rPr>
          <w:rFonts w:eastAsia="Times New Roman"/>
          <w:sz w:val="56"/>
          <w:szCs w:val="56"/>
        </w:rPr>
        <w:t xml:space="preserve"> </w:t>
      </w:r>
    </w:p>
    <w:p w14:paraId="015F2304" w14:textId="17019A95" w:rsidR="0081305A" w:rsidRDefault="0081305A">
      <w:pPr>
        <w:rPr>
          <w:rFonts w:eastAsia="Times New Roman"/>
        </w:rPr>
      </w:pPr>
      <w:proofErr w:type="spellStart"/>
      <w:r>
        <w:rPr>
          <w:rFonts w:eastAsia="Times New Roman"/>
        </w:rPr>
        <w:t>Mikhulu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Kamogelo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Flatela</w:t>
      </w:r>
      <w:proofErr w:type="spellEnd"/>
      <w:r>
        <w:rPr>
          <w:rFonts w:eastAsia="Times New Roman"/>
        </w:rPr>
        <w:t xml:space="preserve"> </w:t>
      </w:r>
    </w:p>
    <w:p w14:paraId="6163D5F1" w14:textId="0B68360A" w:rsidR="0081305A" w:rsidRDefault="0081305A">
      <w:pPr>
        <w:rPr>
          <w:rFonts w:eastAsia="Times New Roman"/>
        </w:rPr>
      </w:pPr>
      <w:r>
        <w:rPr>
          <w:rFonts w:eastAsia="Times New Roman"/>
        </w:rPr>
        <w:t>ST10483373</w:t>
      </w:r>
    </w:p>
    <w:p w14:paraId="374E49EF" w14:textId="10DBF514" w:rsidR="0081305A" w:rsidRDefault="0081305A">
      <w:pPr>
        <w:rPr>
          <w:rFonts w:eastAsia="Times New Roman"/>
          <w:sz w:val="26"/>
          <w:szCs w:val="26"/>
        </w:rPr>
      </w:pPr>
      <w:r>
        <w:rPr>
          <w:rFonts w:eastAsia="Times New Roman"/>
        </w:rPr>
        <w:t>WEDE5020</w:t>
      </w:r>
    </w:p>
    <w:p w14:paraId="1F1501C4" w14:textId="77777777" w:rsidR="00DB5A61" w:rsidRDefault="00DB5A61">
      <w:pPr>
        <w:rPr>
          <w:rFonts w:eastAsia="Times New Roman"/>
          <w:sz w:val="26"/>
          <w:szCs w:val="26"/>
        </w:rPr>
      </w:pPr>
    </w:p>
    <w:p w14:paraId="6158EC3E" w14:textId="77777777" w:rsidR="00DB5A61" w:rsidRDefault="00DB5A61">
      <w:pPr>
        <w:rPr>
          <w:rFonts w:eastAsia="Times New Roman"/>
          <w:sz w:val="26"/>
          <w:szCs w:val="26"/>
        </w:rPr>
      </w:pPr>
    </w:p>
    <w:p w14:paraId="66628C3F" w14:textId="77777777" w:rsidR="00DB5A61" w:rsidRDefault="00DB5A61">
      <w:pPr>
        <w:rPr>
          <w:rFonts w:eastAsia="Times New Roman"/>
          <w:sz w:val="26"/>
          <w:szCs w:val="26"/>
        </w:rPr>
      </w:pPr>
    </w:p>
    <w:p w14:paraId="5C1BA6AB" w14:textId="77777777" w:rsidR="00DB5A61" w:rsidRDefault="00DB5A61">
      <w:pPr>
        <w:rPr>
          <w:rFonts w:eastAsia="Times New Roman"/>
          <w:sz w:val="26"/>
          <w:szCs w:val="26"/>
        </w:rPr>
      </w:pPr>
    </w:p>
    <w:p w14:paraId="46B7D3C2" w14:textId="77777777" w:rsidR="00DB5A61" w:rsidRDefault="00DB5A61">
      <w:pPr>
        <w:rPr>
          <w:rFonts w:eastAsia="Times New Roman"/>
          <w:sz w:val="26"/>
          <w:szCs w:val="26"/>
        </w:rPr>
      </w:pPr>
    </w:p>
    <w:p w14:paraId="5D910F6C" w14:textId="77777777" w:rsidR="00DB5A61" w:rsidRDefault="00DB5A61">
      <w:pPr>
        <w:rPr>
          <w:rFonts w:eastAsia="Times New Roman"/>
          <w:sz w:val="26"/>
          <w:szCs w:val="26"/>
        </w:rPr>
      </w:pPr>
    </w:p>
    <w:p w14:paraId="0690180F" w14:textId="77777777" w:rsidR="00DB5A61" w:rsidRDefault="00DB5A61">
      <w:pPr>
        <w:rPr>
          <w:rFonts w:eastAsia="Times New Roman"/>
          <w:sz w:val="26"/>
          <w:szCs w:val="26"/>
        </w:rPr>
      </w:pPr>
    </w:p>
    <w:p w14:paraId="164E6FD4" w14:textId="77777777" w:rsidR="00DB5A61" w:rsidRDefault="00DB5A61">
      <w:pPr>
        <w:rPr>
          <w:rFonts w:eastAsia="Times New Roman"/>
          <w:sz w:val="26"/>
          <w:szCs w:val="26"/>
        </w:rPr>
      </w:pPr>
    </w:p>
    <w:p w14:paraId="50717484" w14:textId="77777777" w:rsidR="00DB5A61" w:rsidRDefault="00DB5A61">
      <w:pPr>
        <w:rPr>
          <w:rFonts w:eastAsia="Times New Roman"/>
          <w:sz w:val="26"/>
          <w:szCs w:val="26"/>
        </w:rPr>
      </w:pPr>
    </w:p>
    <w:p w14:paraId="43F4A1D1" w14:textId="77777777" w:rsidR="00DB5A61" w:rsidRDefault="00DB5A61">
      <w:pPr>
        <w:rPr>
          <w:rFonts w:eastAsia="Times New Roman"/>
          <w:sz w:val="26"/>
          <w:szCs w:val="26"/>
        </w:rPr>
      </w:pPr>
    </w:p>
    <w:p w14:paraId="1E1CB227" w14:textId="77777777" w:rsidR="00DB5A61" w:rsidRDefault="00DB5A61">
      <w:pPr>
        <w:rPr>
          <w:rFonts w:eastAsia="Times New Roman"/>
          <w:sz w:val="26"/>
          <w:szCs w:val="26"/>
        </w:rPr>
      </w:pPr>
    </w:p>
    <w:p w14:paraId="55C5F1F9" w14:textId="77777777" w:rsidR="00DB5A61" w:rsidRDefault="00DB5A61">
      <w:pPr>
        <w:rPr>
          <w:rFonts w:eastAsia="Times New Roman"/>
          <w:sz w:val="26"/>
          <w:szCs w:val="26"/>
        </w:rPr>
      </w:pPr>
    </w:p>
    <w:p w14:paraId="3815B998" w14:textId="77777777" w:rsidR="00DB5A61" w:rsidRDefault="00DB5A61">
      <w:pPr>
        <w:rPr>
          <w:rFonts w:eastAsia="Times New Roman"/>
          <w:sz w:val="26"/>
          <w:szCs w:val="26"/>
        </w:rPr>
      </w:pPr>
    </w:p>
    <w:p w14:paraId="58F1A17C" w14:textId="77777777" w:rsidR="00DB5A61" w:rsidRDefault="00DB5A61">
      <w:pPr>
        <w:rPr>
          <w:rFonts w:eastAsia="Times New Roman"/>
          <w:sz w:val="26"/>
          <w:szCs w:val="26"/>
        </w:rPr>
      </w:pPr>
    </w:p>
    <w:p w14:paraId="79E6A519" w14:textId="77777777" w:rsidR="00DB5A61" w:rsidRDefault="00DB5A61">
      <w:pPr>
        <w:rPr>
          <w:rFonts w:eastAsia="Times New Roman"/>
          <w:sz w:val="26"/>
          <w:szCs w:val="26"/>
        </w:rPr>
      </w:pPr>
    </w:p>
    <w:p w14:paraId="03870841" w14:textId="77777777" w:rsidR="00DB5A61" w:rsidRDefault="00DB5A61">
      <w:pPr>
        <w:rPr>
          <w:rFonts w:eastAsia="Times New Roman"/>
          <w:sz w:val="26"/>
          <w:szCs w:val="26"/>
        </w:rPr>
      </w:pPr>
    </w:p>
    <w:p w14:paraId="3765DC72" w14:textId="77777777" w:rsidR="00DB5A61" w:rsidRDefault="00DB5A61">
      <w:pPr>
        <w:rPr>
          <w:rFonts w:eastAsia="Times New Roman"/>
          <w:sz w:val="26"/>
          <w:szCs w:val="26"/>
        </w:rPr>
      </w:pPr>
    </w:p>
    <w:p w14:paraId="3E460DBB" w14:textId="77777777" w:rsidR="00DB5A61" w:rsidRDefault="00DB5A61">
      <w:pPr>
        <w:rPr>
          <w:rFonts w:eastAsia="Times New Roman"/>
          <w:sz w:val="26"/>
          <w:szCs w:val="26"/>
        </w:rPr>
      </w:pPr>
    </w:p>
    <w:p w14:paraId="5B1565D3" w14:textId="77777777" w:rsidR="00DB5A61" w:rsidRDefault="00DB5A61">
      <w:pPr>
        <w:rPr>
          <w:rFonts w:eastAsia="Times New Roman"/>
          <w:sz w:val="26"/>
          <w:szCs w:val="26"/>
        </w:rPr>
      </w:pPr>
    </w:p>
    <w:p w14:paraId="3DC82035" w14:textId="30219C8B" w:rsidR="00DB5A61" w:rsidRDefault="00DB5A61">
      <w:pPr>
        <w:rPr>
          <w:rFonts w:eastAsia="Times New Roman"/>
          <w:sz w:val="26"/>
          <w:szCs w:val="26"/>
        </w:rPr>
      </w:pPr>
    </w:p>
    <w:p w14:paraId="2F6B7AAD" w14:textId="77777777" w:rsidR="00DB5A61" w:rsidRDefault="00DB5A61">
      <w:pPr>
        <w:rPr>
          <w:rFonts w:eastAsia="Times New Roman"/>
          <w:sz w:val="26"/>
          <w:szCs w:val="26"/>
        </w:rPr>
      </w:pPr>
    </w:p>
    <w:p w14:paraId="280AF5B3" w14:textId="3F1F50CC" w:rsidR="00A42181" w:rsidRDefault="00EF30E8">
      <w:pPr>
        <w:rPr>
          <w:rFonts w:eastAsia="Times New Roman"/>
          <w:sz w:val="26"/>
          <w:szCs w:val="26"/>
        </w:rPr>
      </w:pPr>
      <w:r w:rsidRPr="000C6BEE">
        <w:rPr>
          <w:rFonts w:eastAsia="Times New Roman"/>
          <w:b/>
          <w:bCs/>
          <w:sz w:val="96"/>
          <w:szCs w:val="96"/>
        </w:rPr>
        <w:t>Table of Contents</w:t>
      </w:r>
      <w:r w:rsidRPr="000C6BEE">
        <w:rPr>
          <w:rFonts w:eastAsia="Times New Roman"/>
          <w:sz w:val="48"/>
          <w:szCs w:val="48"/>
        </w:rPr>
        <w:br/>
        <w:t>* Executive Summary</w:t>
      </w:r>
      <w:r w:rsidRPr="000C6BEE">
        <w:rPr>
          <w:rFonts w:eastAsia="Times New Roman"/>
          <w:sz w:val="48"/>
          <w:szCs w:val="48"/>
        </w:rPr>
        <w:br/>
        <w:t>* Mission &amp; Vision</w:t>
      </w:r>
      <w:r w:rsidRPr="000C6BEE">
        <w:rPr>
          <w:rFonts w:eastAsia="Times New Roman"/>
          <w:sz w:val="48"/>
          <w:szCs w:val="48"/>
        </w:rPr>
        <w:br/>
        <w:t>* Target Audience</w:t>
      </w:r>
      <w:r w:rsidRPr="000C6BEE">
        <w:rPr>
          <w:rFonts w:eastAsia="Times New Roman"/>
          <w:sz w:val="48"/>
          <w:szCs w:val="48"/>
        </w:rPr>
        <w:br/>
        <w:t>* Design &amp; Branding</w:t>
      </w:r>
      <w:r w:rsidRPr="000C6BEE">
        <w:rPr>
          <w:rFonts w:eastAsia="Times New Roman"/>
          <w:sz w:val="48"/>
          <w:szCs w:val="48"/>
        </w:rPr>
        <w:br/>
        <w:t>* Technology Stack</w:t>
      </w:r>
      <w:r w:rsidRPr="000C6BEE">
        <w:rPr>
          <w:rFonts w:eastAsia="Times New Roman"/>
          <w:sz w:val="48"/>
          <w:szCs w:val="48"/>
        </w:rPr>
        <w:br/>
        <w:t>* Website Performance Indicators (KPIs)</w:t>
      </w:r>
      <w:r w:rsidRPr="000C6BEE">
        <w:rPr>
          <w:rFonts w:eastAsia="Times New Roman"/>
          <w:sz w:val="48"/>
          <w:szCs w:val="48"/>
        </w:rPr>
        <w:br/>
        <w:t>* Project Timeline (6 Weeks)</w:t>
      </w:r>
      <w:r w:rsidRPr="000C6BEE">
        <w:rPr>
          <w:rFonts w:eastAsia="Times New Roman"/>
          <w:sz w:val="48"/>
          <w:szCs w:val="48"/>
        </w:rPr>
        <w:br/>
        <w:t>* Estimated Project Budget</w:t>
      </w:r>
      <w:r w:rsidRPr="000C6BEE">
        <w:rPr>
          <w:rFonts w:eastAsia="Times New Roman"/>
          <w:sz w:val="48"/>
          <w:szCs w:val="48"/>
        </w:rPr>
        <w:br/>
        <w:t xml:space="preserve">* Conclusion </w:t>
      </w:r>
      <w:r w:rsidRPr="000C6BEE">
        <w:rPr>
          <w:rFonts w:eastAsia="Times New Roman"/>
          <w:sz w:val="48"/>
          <w:szCs w:val="48"/>
        </w:rPr>
        <w:br/>
      </w:r>
      <w:r>
        <w:rPr>
          <w:rFonts w:eastAsia="Times New Roman"/>
        </w:rPr>
        <w:br/>
      </w:r>
    </w:p>
    <w:p w14:paraId="2B539516" w14:textId="77777777" w:rsidR="00A42181" w:rsidRDefault="00A42181">
      <w:pPr>
        <w:rPr>
          <w:rFonts w:eastAsia="Times New Roman"/>
          <w:sz w:val="26"/>
          <w:szCs w:val="26"/>
        </w:rPr>
      </w:pPr>
    </w:p>
    <w:p w14:paraId="367495BB" w14:textId="77777777" w:rsidR="00A42181" w:rsidRDefault="00A42181">
      <w:pPr>
        <w:rPr>
          <w:rFonts w:eastAsia="Times New Roman"/>
          <w:sz w:val="26"/>
          <w:szCs w:val="26"/>
        </w:rPr>
      </w:pPr>
    </w:p>
    <w:p w14:paraId="056BA2DA" w14:textId="77777777" w:rsidR="00A42181" w:rsidRDefault="00A42181">
      <w:pPr>
        <w:rPr>
          <w:rFonts w:eastAsia="Times New Roman"/>
          <w:sz w:val="26"/>
          <w:szCs w:val="26"/>
        </w:rPr>
      </w:pPr>
    </w:p>
    <w:p w14:paraId="4C44B512" w14:textId="77777777" w:rsidR="00A42181" w:rsidRDefault="00A42181">
      <w:pPr>
        <w:rPr>
          <w:rFonts w:eastAsia="Times New Roman"/>
          <w:sz w:val="26"/>
          <w:szCs w:val="26"/>
        </w:rPr>
      </w:pPr>
    </w:p>
    <w:p w14:paraId="6583CF41" w14:textId="77777777" w:rsidR="00A42181" w:rsidRDefault="00A42181">
      <w:pPr>
        <w:rPr>
          <w:rFonts w:eastAsia="Times New Roman"/>
          <w:sz w:val="26"/>
          <w:szCs w:val="26"/>
        </w:rPr>
      </w:pPr>
    </w:p>
    <w:p w14:paraId="42BFE4CC" w14:textId="77777777" w:rsidR="00A42181" w:rsidRDefault="00A42181">
      <w:pPr>
        <w:rPr>
          <w:rFonts w:eastAsia="Times New Roman"/>
          <w:sz w:val="26"/>
          <w:szCs w:val="26"/>
        </w:rPr>
      </w:pPr>
    </w:p>
    <w:p w14:paraId="1C5E38E0" w14:textId="77777777" w:rsidR="00A42181" w:rsidRDefault="00A42181">
      <w:pPr>
        <w:rPr>
          <w:rFonts w:eastAsia="Times New Roman"/>
          <w:sz w:val="26"/>
          <w:szCs w:val="26"/>
        </w:rPr>
      </w:pPr>
    </w:p>
    <w:p w14:paraId="0673BEB2" w14:textId="77777777" w:rsidR="004A27EA" w:rsidRDefault="004A27EA">
      <w:pPr>
        <w:rPr>
          <w:rFonts w:eastAsia="Times New Roman"/>
          <w:sz w:val="26"/>
          <w:szCs w:val="26"/>
        </w:rPr>
      </w:pPr>
    </w:p>
    <w:p w14:paraId="342D94DD" w14:textId="53B4B77A" w:rsidR="00D33D85" w:rsidRPr="00D33D85" w:rsidRDefault="00EF30E8" w:rsidP="00D33D85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D33D85">
        <w:rPr>
          <w:rFonts w:eastAsia="Times New Roman"/>
          <w:sz w:val="40"/>
          <w:szCs w:val="40"/>
        </w:rPr>
        <w:t>Executive Summary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proofErr w:type="spellStart"/>
      <w:r w:rsidRPr="00D33D85">
        <w:rPr>
          <w:rFonts w:eastAsia="Times New Roman"/>
          <w:sz w:val="26"/>
          <w:szCs w:val="26"/>
        </w:rPr>
        <w:t>DraFT.sneakers</w:t>
      </w:r>
      <w:proofErr w:type="spellEnd"/>
      <w:r w:rsidRPr="00D33D85">
        <w:rPr>
          <w:rFonts w:eastAsia="Times New Roman"/>
          <w:sz w:val="26"/>
          <w:szCs w:val="26"/>
        </w:rPr>
        <w:t xml:space="preserve"> is an online retail platform specializing in premium sneakers and authentic football/soccer jerseys. To differentiate from competitors and add immense value, every sneaker order will include a complimentary maintenance kit from Sneaker Lab. The website will be fully custom-built to ensure complete control over the user experience and interface.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40"/>
          <w:szCs w:val="40"/>
        </w:rPr>
        <w:t>2. Mission &amp; Vision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Mission: To provide enthusiasts with seamless access to premium sneakers and sports apparel while equipping them with the highest quality tools to maintain their collection.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Vision: To become the ultimate, trusted online destination for urban sports fashion and premium sneaker culture.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40"/>
          <w:szCs w:val="40"/>
        </w:rPr>
        <w:t xml:space="preserve">3. Target Audience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* Sneaker enthusiasts and collectors.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* Football fans looking for authentic and retro jerseys.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* Fashion-conscious individuals who value premium product care.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* Youth heavily invested in streetwear trends and sneaker culture.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* Sneaker enthusiasts and collectors looking for premium drops.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40"/>
          <w:szCs w:val="40"/>
        </w:rPr>
        <w:t>4. Design &amp; Branding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proofErr w:type="spellStart"/>
      <w:r w:rsidRPr="00D33D85">
        <w:rPr>
          <w:rFonts w:eastAsia="Times New Roman"/>
          <w:sz w:val="26"/>
          <w:szCs w:val="26"/>
        </w:rPr>
        <w:lastRenderedPageBreak/>
        <w:t>Color</w:t>
      </w:r>
      <w:proofErr w:type="spellEnd"/>
      <w:r w:rsidRPr="00D33D85">
        <w:rPr>
          <w:rFonts w:eastAsia="Times New Roman"/>
          <w:sz w:val="26"/>
          <w:szCs w:val="26"/>
        </w:rPr>
        <w:t xml:space="preserve"> Palette: A bold, striking scheme consisting of Black, White, Red, Cream White, and Green.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</w:p>
    <w:p w14:paraId="4AD6A7C0" w14:textId="77777777" w:rsidR="00BD5412" w:rsidRDefault="00EF30E8" w:rsidP="00D33D85">
      <w:pPr>
        <w:pStyle w:val="ListParagraph"/>
        <w:ind w:left="771"/>
        <w:rPr>
          <w:rFonts w:eastAsia="Times New Roman"/>
        </w:rPr>
      </w:pPr>
      <w:r w:rsidRPr="00D33D85">
        <w:rPr>
          <w:rFonts w:eastAsia="Times New Roman"/>
          <w:sz w:val="26"/>
          <w:szCs w:val="26"/>
        </w:rPr>
        <w:t xml:space="preserve">Typography (Fonts): 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Headers: Montserrat (A sleek, modern geometric sans-serif that fits streetwear branding).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 xml:space="preserve">   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Body Text: Open Sans (Clean, highly legible, and optimized for digital screens).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 xml:space="preserve">Image Examples: 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High-resolution, dynamic product shots of popular silhouettes (e.g., Nike Air Max 95s).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Lifestyle shots of vintage and modern football jerseys worn in urban settings.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Macro photography of the Sneaker Lab maintenance kit showcasing the packaging and tools.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8E5A23">
        <w:rPr>
          <w:rFonts w:eastAsia="Times New Roman"/>
          <w:sz w:val="40"/>
          <w:szCs w:val="40"/>
        </w:rPr>
        <w:t>5. Technology Stack</w:t>
      </w:r>
      <w:r w:rsidRPr="008E5A23">
        <w:rPr>
          <w:rFonts w:eastAsia="Times New Roman"/>
          <w:sz w:val="40"/>
          <w:szCs w:val="40"/>
        </w:rPr>
        <w:br/>
      </w:r>
      <w:r w:rsidRPr="00D33D85">
        <w:rPr>
          <w:rFonts w:eastAsia="Times New Roman"/>
          <w:sz w:val="26"/>
          <w:szCs w:val="26"/>
        </w:rPr>
        <w:t>Development: Custom-built from scratch (HTML5, CSS3, JavaScript) without relying on drag-and-drop builders, ensuring a unique and highly optimized architecture.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152A5E">
        <w:rPr>
          <w:rFonts w:eastAsia="Times New Roman"/>
          <w:sz w:val="40"/>
          <w:szCs w:val="40"/>
        </w:rPr>
        <w:br/>
        <w:t xml:space="preserve">6. Key Performance Indicators (KPIs)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Conversion Rate: The percentage of visitors who complete a purchase.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Average Order Value (AOV): Tracking the average spend per transaction.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Core Web Vitals (LCP, FID, CLS): Measuring visual stability, interactivity, and loading performance to ensure a smooth browsing experience.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 xml:space="preserve">Cart Abandonment Rate: Monitoring how many users leave without finalizing </w:t>
      </w:r>
      <w:r w:rsidRPr="00D33D85">
        <w:rPr>
          <w:rFonts w:eastAsia="Times New Roman"/>
          <w:sz w:val="26"/>
          <w:szCs w:val="26"/>
        </w:rPr>
        <w:lastRenderedPageBreak/>
        <w:t>their sneaker or jersey purchase.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Page Load Speed: Crucial for retaining users on a media-heavy retail site.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 xml:space="preserve">Average Page Load Time: Crucial for retaining users on a site with high-resolution product images of sneakers and jerseys.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Mobile Responsiveness &amp; Usability Score: Tracking how seamlessly the custom-built UI functions across different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152A5E">
        <w:rPr>
          <w:rFonts w:eastAsia="Times New Roman"/>
          <w:sz w:val="40"/>
          <w:szCs w:val="40"/>
        </w:rPr>
        <w:t xml:space="preserve">7. Project Timeline (6 Weeks) </w:t>
      </w:r>
      <w:r w:rsidRPr="00152A5E">
        <w:rPr>
          <w:rFonts w:eastAsia="Times New Roman"/>
          <w:sz w:val="40"/>
          <w:szCs w:val="40"/>
        </w:rPr>
        <w:br/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| Week | Dates | Development Phase | Key Tasks &amp; Milestones |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| :--- | :--- | :--- | :--- |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 xml:space="preserve">| 1 | Mar 16 - Mar 22 | Planning &amp; </w:t>
      </w:r>
      <w:proofErr w:type="spellStart"/>
      <w:r w:rsidRPr="00D33D85">
        <w:rPr>
          <w:rFonts w:eastAsia="Times New Roman"/>
          <w:sz w:val="26"/>
          <w:szCs w:val="26"/>
        </w:rPr>
        <w:t>Wireframing</w:t>
      </w:r>
      <w:proofErr w:type="spellEnd"/>
      <w:r w:rsidRPr="00D33D85">
        <w:rPr>
          <w:rFonts w:eastAsia="Times New Roman"/>
          <w:sz w:val="26"/>
          <w:szCs w:val="26"/>
        </w:rPr>
        <w:t xml:space="preserve"> | Map site architecture, gather product assets, sketch layout. |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| 2 | Mar 23 - Mar 29 | UI/UX Design | High-fidelity design applying the Black/White/Red/Cream/Green palette. |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| 3 | Mar 30 - Apr 5 | Front-End Core Build | Code custom HTML/CSS structure for storefront and product pages. |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| 4 | Apr 6 - Apr 12 | Interactivity | JavaScript integration for cart functionality and dynamic image sliders. |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| 5 | Apr 13 - Apr 19 | Testing &amp; Optimization | Cross-browser testing, mobile responsiveness checks, and bug fixing. |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 xml:space="preserve">| 6 | Apr 20 - Apr 26 | Final Review | Performance optimization (image compression), final code </w:t>
      </w:r>
      <w:proofErr w:type="spellStart"/>
      <w:r w:rsidRPr="00D33D85">
        <w:rPr>
          <w:rFonts w:eastAsia="Times New Roman"/>
          <w:sz w:val="26"/>
          <w:szCs w:val="26"/>
        </w:rPr>
        <w:t>cleanup</w:t>
      </w:r>
      <w:proofErr w:type="spellEnd"/>
      <w:r w:rsidRPr="00D33D85">
        <w:rPr>
          <w:rFonts w:eastAsia="Times New Roman"/>
          <w:sz w:val="26"/>
          <w:szCs w:val="26"/>
        </w:rPr>
        <w:t>, submission prep. |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</w:p>
    <w:tbl>
      <w:tblPr>
        <w:tblStyle w:val="TableGrid"/>
        <w:tblpPr w:leftFromText="180" w:rightFromText="180" w:vertAnchor="text" w:horzAnchor="margin" w:tblpXSpec="right" w:tblpY="1571"/>
        <w:tblW w:w="0" w:type="auto"/>
        <w:tblLook w:val="04A0" w:firstRow="1" w:lastRow="0" w:firstColumn="1" w:lastColumn="0" w:noHBand="0" w:noVBand="1"/>
      </w:tblPr>
      <w:tblGrid>
        <w:gridCol w:w="2859"/>
        <w:gridCol w:w="2860"/>
        <w:gridCol w:w="2860"/>
      </w:tblGrid>
      <w:tr w:rsidR="00776E37" w14:paraId="6961DFB4" w14:textId="77777777" w:rsidTr="00776E37">
        <w:tc>
          <w:tcPr>
            <w:tcW w:w="2859" w:type="dxa"/>
          </w:tcPr>
          <w:p w14:paraId="209BF6D5" w14:textId="77777777" w:rsidR="00776E37" w:rsidRDefault="00776E37" w:rsidP="00776E37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1A590AA5" w14:textId="77777777" w:rsidR="00776E37" w:rsidRDefault="00776E37" w:rsidP="00776E37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64FA176F" w14:textId="77777777" w:rsidR="00776E37" w:rsidRDefault="00776E37" w:rsidP="00776E37">
            <w:pPr>
              <w:pStyle w:val="ListParagraph"/>
              <w:ind w:left="0"/>
            </w:pPr>
          </w:p>
        </w:tc>
      </w:tr>
      <w:tr w:rsidR="00776E37" w14:paraId="64A9A5EC" w14:textId="77777777" w:rsidTr="00776E37">
        <w:tc>
          <w:tcPr>
            <w:tcW w:w="2859" w:type="dxa"/>
          </w:tcPr>
          <w:p w14:paraId="6ACFE92F" w14:textId="77777777" w:rsidR="00776E37" w:rsidRDefault="00776E37" w:rsidP="00776E37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4531A663" w14:textId="77777777" w:rsidR="00776E37" w:rsidRDefault="00776E37" w:rsidP="00776E37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1CC8F69D" w14:textId="77777777" w:rsidR="00776E37" w:rsidRDefault="00776E37" w:rsidP="00776E37">
            <w:pPr>
              <w:pStyle w:val="ListParagraph"/>
              <w:ind w:left="0"/>
            </w:pPr>
          </w:p>
        </w:tc>
      </w:tr>
      <w:tr w:rsidR="00776E37" w14:paraId="477D1DB2" w14:textId="77777777" w:rsidTr="00776E37">
        <w:tc>
          <w:tcPr>
            <w:tcW w:w="2859" w:type="dxa"/>
          </w:tcPr>
          <w:p w14:paraId="5B4F341C" w14:textId="77777777" w:rsidR="00776E37" w:rsidRDefault="00776E37" w:rsidP="00776E37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088F0D29" w14:textId="77777777" w:rsidR="00776E37" w:rsidRDefault="00776E37" w:rsidP="00776E37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72F8A273" w14:textId="77777777" w:rsidR="00776E37" w:rsidRDefault="00776E37" w:rsidP="00776E37">
            <w:pPr>
              <w:pStyle w:val="ListParagraph"/>
              <w:ind w:left="0"/>
            </w:pPr>
          </w:p>
        </w:tc>
      </w:tr>
      <w:tr w:rsidR="00776E37" w14:paraId="40E1E4B3" w14:textId="77777777" w:rsidTr="00776E37">
        <w:tc>
          <w:tcPr>
            <w:tcW w:w="2859" w:type="dxa"/>
          </w:tcPr>
          <w:p w14:paraId="25E92289" w14:textId="77777777" w:rsidR="00776E37" w:rsidRDefault="00776E37" w:rsidP="00776E37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7BDEB8AF" w14:textId="77777777" w:rsidR="00776E37" w:rsidRDefault="00776E37" w:rsidP="00776E37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2A600664" w14:textId="77777777" w:rsidR="00776E37" w:rsidRDefault="00776E37" w:rsidP="00776E37">
            <w:pPr>
              <w:pStyle w:val="ListParagraph"/>
              <w:ind w:left="0"/>
            </w:pPr>
          </w:p>
        </w:tc>
      </w:tr>
      <w:tr w:rsidR="00776E37" w14:paraId="4B85ABD3" w14:textId="77777777" w:rsidTr="00776E37">
        <w:tc>
          <w:tcPr>
            <w:tcW w:w="2859" w:type="dxa"/>
          </w:tcPr>
          <w:p w14:paraId="350F6D9C" w14:textId="77777777" w:rsidR="00776E37" w:rsidRDefault="00776E37" w:rsidP="00776E37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2BECD78F" w14:textId="77777777" w:rsidR="00776E37" w:rsidRDefault="00776E37" w:rsidP="00776E37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38165347" w14:textId="77777777" w:rsidR="00776E37" w:rsidRDefault="00776E37" w:rsidP="00776E37">
            <w:pPr>
              <w:pStyle w:val="ListParagraph"/>
              <w:ind w:left="0"/>
            </w:pPr>
          </w:p>
        </w:tc>
      </w:tr>
      <w:tr w:rsidR="00776E37" w14:paraId="1F3DA862" w14:textId="77777777" w:rsidTr="00776E37">
        <w:tc>
          <w:tcPr>
            <w:tcW w:w="2859" w:type="dxa"/>
          </w:tcPr>
          <w:p w14:paraId="621DA01B" w14:textId="77777777" w:rsidR="00776E37" w:rsidRDefault="00776E37" w:rsidP="00776E37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25941F93" w14:textId="77777777" w:rsidR="00776E37" w:rsidRDefault="00776E37" w:rsidP="00776E37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3E8C163B" w14:textId="77777777" w:rsidR="00776E37" w:rsidRDefault="00776E37" w:rsidP="00776E37">
            <w:pPr>
              <w:pStyle w:val="ListParagraph"/>
              <w:ind w:left="0"/>
            </w:pPr>
          </w:p>
        </w:tc>
      </w:tr>
    </w:tbl>
    <w:p w14:paraId="47AF59FE" w14:textId="30FE5E14" w:rsidR="00776E37" w:rsidRDefault="00EF30E8" w:rsidP="00D33D85">
      <w:pPr>
        <w:pStyle w:val="ListParagraph"/>
        <w:ind w:left="771"/>
        <w:rPr>
          <w:rFonts w:eastAsia="Times New Roman"/>
          <w:sz w:val="26"/>
          <w:szCs w:val="26"/>
        </w:rPr>
      </w:pPr>
      <w:r w:rsidRPr="00BD5412">
        <w:rPr>
          <w:rFonts w:eastAsia="Times New Roman"/>
          <w:sz w:val="40"/>
          <w:szCs w:val="40"/>
        </w:rPr>
        <w:t>8. Estimated Project Budget</w:t>
      </w:r>
      <w:r w:rsidRPr="00D33D85">
        <w:rPr>
          <w:rFonts w:eastAsia="Times New Roman"/>
          <w:sz w:val="26"/>
          <w:szCs w:val="26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This budget covers the custom design, development, and deployment of the e-commerce website over the 6-week timeline, ensuring a premium shopping experience without relying on pre-built platforms like Shopify.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="00776E37">
        <w:rPr>
          <w:rFonts w:eastAsia="Times New Roman"/>
        </w:rPr>
        <w:t xml:space="preserve"> </w:t>
      </w:r>
      <w:r w:rsidRPr="00D33D85">
        <w:rPr>
          <w:rFonts w:eastAsia="Times New Roman"/>
          <w:sz w:val="26"/>
          <w:szCs w:val="26"/>
        </w:rPr>
        <w:t>| Project Phase / Item | Description | Estimated Cost |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|---|---|---|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 xml:space="preserve">| Domain, Hosting &amp; Security | 12 </w:t>
      </w:r>
      <w:r w:rsidR="00776E37">
        <w:rPr>
          <w:rFonts w:eastAsia="Times New Roman"/>
          <w:sz w:val="26"/>
          <w:szCs w:val="26"/>
        </w:rPr>
        <w:t>months6</w:t>
      </w:r>
    </w:p>
    <w:p w14:paraId="28D62B8C" w14:textId="5274034C" w:rsidR="00F475E1" w:rsidRDefault="00EF30E8" w:rsidP="00D33D85">
      <w:pPr>
        <w:pStyle w:val="ListParagraph"/>
        <w:ind w:left="771"/>
      </w:pPr>
      <w:r w:rsidRPr="00D33D85">
        <w:rPr>
          <w:rFonts w:eastAsia="Times New Roman"/>
          <w:sz w:val="26"/>
          <w:szCs w:val="26"/>
        </w:rPr>
        <w:t xml:space="preserve"> of premium e-commerce hosting, custom domain (e.g., draftsneakers.co.za), and dedicated SSL certificate for secure transactions. | R 2,500 |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 xml:space="preserve">| UI/UX Design | High-fidelity </w:t>
      </w:r>
      <w:proofErr w:type="spellStart"/>
      <w:r w:rsidRPr="00D33D85">
        <w:rPr>
          <w:rFonts w:eastAsia="Times New Roman"/>
          <w:sz w:val="26"/>
          <w:szCs w:val="26"/>
        </w:rPr>
        <w:t>mockups</w:t>
      </w:r>
      <w:proofErr w:type="spellEnd"/>
      <w:r w:rsidRPr="00D33D85">
        <w:rPr>
          <w:rFonts w:eastAsia="Times New Roman"/>
          <w:sz w:val="26"/>
          <w:szCs w:val="26"/>
        </w:rPr>
        <w:t xml:space="preserve"> for the storefront, individual product pages (like the Air Max 95s), and the checkout flow. | R 6,000 |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| Front-End Development | Custom coding (HTML5, CSS3, JavaScript) for dynamic product grids, image sliders, and mobile responsiveness. | R 12,000 |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| E-Commerce &amp; Cart Integration | Developing custom shopping cart logic, integrating a secure payment gateway, and setting up the complimentary Sneaker Lab kit promo. | R 8,000 |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| Performance &amp; Testing | Image optimization for fast loading, cross-browser testing, and security checks before launch. | R 3,500 |</w:t>
      </w:r>
      <w:r w:rsidRPr="00D33D85">
        <w:rPr>
          <w:rFonts w:eastAsia="Times New Roman"/>
        </w:rPr>
        <w:br/>
      </w:r>
      <w:r w:rsidRPr="00D33D85">
        <w:rPr>
          <w:rFonts w:eastAsia="Times New Roman"/>
          <w:sz w:val="26"/>
          <w:szCs w:val="26"/>
        </w:rPr>
        <w:t>| Total Estimated Budget |  | R 32,000 |</w:t>
      </w:r>
      <w:r w:rsidRPr="00D33D85">
        <w:rPr>
          <w:rFonts w:eastAsia="Times New Roman"/>
        </w:rPr>
        <w:t xml:space="preserve"> 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br/>
      </w:r>
      <w:r w:rsidRPr="000433EC">
        <w:rPr>
          <w:rFonts w:eastAsia="Times New Roman"/>
          <w:sz w:val="40"/>
          <w:szCs w:val="40"/>
        </w:rPr>
        <w:t>9. Conclusion</w:t>
      </w:r>
      <w:r w:rsidRPr="00D33D85">
        <w:rPr>
          <w:rFonts w:eastAsia="Times New Roman"/>
        </w:rPr>
        <w:br/>
      </w:r>
      <w:proofErr w:type="spellStart"/>
      <w:r w:rsidRPr="00D33D85">
        <w:rPr>
          <w:rFonts w:eastAsia="Times New Roman"/>
          <w:sz w:val="26"/>
          <w:szCs w:val="26"/>
        </w:rPr>
        <w:t>DraFT.sneakers</w:t>
      </w:r>
      <w:proofErr w:type="spellEnd"/>
      <w:r w:rsidRPr="00D33D85">
        <w:rPr>
          <w:rFonts w:eastAsia="Times New Roman"/>
          <w:sz w:val="26"/>
          <w:szCs w:val="26"/>
        </w:rPr>
        <w:t xml:space="preserve"> is positioned to disrupt the online streetwear retail space by offering a premium, highly targeted shopping experience. By custom-building this platform, we ensure complete control over the performance, security, and aesthetic, bypassing the limitations of standard template builders. The inclusion of a complimentary Sneaker Lab maintenance kit with every purchase creates a powerful unique selling point that will drive customer loyalty and establish </w:t>
      </w:r>
      <w:proofErr w:type="spellStart"/>
      <w:r w:rsidRPr="00D33D85">
        <w:rPr>
          <w:rFonts w:eastAsia="Times New Roman"/>
          <w:sz w:val="26"/>
          <w:szCs w:val="26"/>
        </w:rPr>
        <w:t>DraFT.sneakers</w:t>
      </w:r>
      <w:proofErr w:type="spellEnd"/>
      <w:r w:rsidRPr="00D33D85">
        <w:rPr>
          <w:rFonts w:eastAsia="Times New Roman"/>
          <w:sz w:val="26"/>
          <w:szCs w:val="26"/>
        </w:rPr>
        <w:t xml:space="preserve"> as a premier destination for sneaker enthusiasts and the youth market.</w:t>
      </w:r>
      <w:r w:rsidRPr="00D33D85">
        <w:rPr>
          <w:rFonts w:eastAsia="Times New Roman"/>
        </w:rPr>
        <w:br/>
      </w:r>
      <w:r w:rsidRPr="00D33D85">
        <w:rPr>
          <w:rFonts w:eastAsia="Times New Roman"/>
        </w:rPr>
        <w:lastRenderedPageBreak/>
        <w:br/>
      </w:r>
    </w:p>
    <w:p w14:paraId="2AD6B5EF" w14:textId="539C28CD" w:rsidR="00EF30E8" w:rsidRDefault="00EF30E8" w:rsidP="00D33D85">
      <w:pPr>
        <w:pStyle w:val="ListParagraph"/>
        <w:ind w:left="771"/>
      </w:pPr>
    </w:p>
    <w:sectPr w:rsidR="00EF30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F4471"/>
    <w:multiLevelType w:val="hybridMultilevel"/>
    <w:tmpl w:val="15A23DDE"/>
    <w:lvl w:ilvl="0" w:tplc="FFFFFFFF">
      <w:start w:val="1"/>
      <w:numFmt w:val="decimal"/>
      <w:lvlText w:val="%1."/>
      <w:lvlJc w:val="left"/>
      <w:pPr>
        <w:ind w:left="771" w:hanging="411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22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E8"/>
    <w:rsid w:val="000433EC"/>
    <w:rsid w:val="000C6BEE"/>
    <w:rsid w:val="00152A5E"/>
    <w:rsid w:val="001B7BF4"/>
    <w:rsid w:val="00437EE4"/>
    <w:rsid w:val="004A27EA"/>
    <w:rsid w:val="006F3A59"/>
    <w:rsid w:val="00727674"/>
    <w:rsid w:val="00776E37"/>
    <w:rsid w:val="007D3A6A"/>
    <w:rsid w:val="0081305A"/>
    <w:rsid w:val="008340E6"/>
    <w:rsid w:val="00880595"/>
    <w:rsid w:val="008E5A23"/>
    <w:rsid w:val="00985ED5"/>
    <w:rsid w:val="00A42181"/>
    <w:rsid w:val="00AA1F84"/>
    <w:rsid w:val="00AD2657"/>
    <w:rsid w:val="00BD5412"/>
    <w:rsid w:val="00D33D85"/>
    <w:rsid w:val="00DB5A61"/>
    <w:rsid w:val="00E467BF"/>
    <w:rsid w:val="00EF30E8"/>
    <w:rsid w:val="00F475E1"/>
    <w:rsid w:val="00FA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EF6B8F"/>
  <w15:chartTrackingRefBased/>
  <w15:docId w15:val="{00D12609-AE02-2B4F-ADFD-B0334385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7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Mikhulu Kamogelo Flatela</dc:creator>
  <cp:keywords/>
  <dc:description/>
  <cp:lastModifiedBy>Mikhulu Kamogelo Flatela</cp:lastModifiedBy>
  <cp:revision>2</cp:revision>
  <dcterms:created xsi:type="dcterms:W3CDTF">2026-03-12T23:00:00Z</dcterms:created>
  <dcterms:modified xsi:type="dcterms:W3CDTF">2026-03-12T23:00:00Z</dcterms:modified>
</cp:coreProperties>
</file>