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F17E" w14:textId="77777777" w:rsidR="00255E55" w:rsidRPr="004F0516" w:rsidRDefault="00255E55" w:rsidP="00255E55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F0516">
        <w:rPr>
          <w:rFonts w:ascii="Times New Roman" w:hAnsi="Times New Roman" w:cs="Times New Roman"/>
          <w:b/>
          <w:color w:val="000000" w:themeColor="text1"/>
        </w:rPr>
        <w:t>EDUCATION</w:t>
      </w:r>
    </w:p>
    <w:p w14:paraId="28555234" w14:textId="77777777" w:rsidR="00255E55" w:rsidRPr="00A52949" w:rsidRDefault="008C5682" w:rsidP="00255E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 w14:anchorId="51D57D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B6FED3" w14:textId="0A629C48" w:rsidR="00FF3907" w:rsidRDefault="00FF3907" w:rsidP="00255E55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M.A., Professional Writing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Carnegie Mellon University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2023–present</w:t>
      </w:r>
    </w:p>
    <w:p w14:paraId="04122C1C" w14:textId="77777777" w:rsidR="00C95DA6" w:rsidRPr="00B77E49" w:rsidRDefault="00C95DA6" w:rsidP="00255E55">
      <w:pPr>
        <w:spacing w:line="240" w:lineRule="auto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7C4EE2CF" w14:textId="0ED4F9A2" w:rsidR="00255E55" w:rsidRPr="009F5513" w:rsidRDefault="00255E55" w:rsidP="00255E5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A5294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B.S., Neuroscience; B.A., Linguistics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52949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University of Pittsburgh</w:t>
      </w:r>
      <w:r w:rsidRPr="00A529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529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5294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529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2018–2022</w:t>
      </w:r>
    </w:p>
    <w:p w14:paraId="79601030" w14:textId="18DD221B" w:rsidR="00255E55" w:rsidRPr="004F0516" w:rsidRDefault="00255E55" w:rsidP="00255E55">
      <w:pPr>
        <w:spacing w:line="240" w:lineRule="auto"/>
        <w:rPr>
          <w:color w:val="000000" w:themeColor="text1"/>
          <w:sz w:val="10"/>
          <w:szCs w:val="10"/>
        </w:rPr>
      </w:pPr>
    </w:p>
    <w:p w14:paraId="7672135D" w14:textId="77777777" w:rsidR="00E71184" w:rsidRPr="00C95DA6" w:rsidRDefault="00E71184" w:rsidP="00255E55">
      <w:pPr>
        <w:spacing w:line="240" w:lineRule="auto"/>
        <w:rPr>
          <w:color w:val="000000" w:themeColor="text1"/>
          <w:sz w:val="10"/>
          <w:szCs w:val="10"/>
        </w:rPr>
      </w:pPr>
    </w:p>
    <w:p w14:paraId="7559FE57" w14:textId="77777777" w:rsidR="00255E55" w:rsidRPr="004F0516" w:rsidRDefault="00255E55" w:rsidP="00255E55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F0516">
        <w:rPr>
          <w:rFonts w:ascii="Times New Roman" w:hAnsi="Times New Roman" w:cs="Times New Roman"/>
          <w:b/>
          <w:color w:val="000000" w:themeColor="text1"/>
        </w:rPr>
        <w:t>WORK EXPERIENCE</w:t>
      </w:r>
    </w:p>
    <w:p w14:paraId="187F4805" w14:textId="77777777" w:rsidR="00255E55" w:rsidRPr="00A52949" w:rsidRDefault="008C5682" w:rsidP="00255E55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 w14:anchorId="189F199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B71CD3" w14:textId="326C43DE" w:rsidR="00FF3907" w:rsidRDefault="00FF3907" w:rsidP="00255E5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Marketing &amp; Communications Intern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College of Engineering, Carnegie Mellon University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2024–present</w:t>
      </w:r>
    </w:p>
    <w:p w14:paraId="7E746F7D" w14:textId="624D039C" w:rsidR="00FF3907" w:rsidRDefault="009F322A" w:rsidP="00255E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Interview and write stories on College of Engineering students, researchers, and alumni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their work for the College’s magazine and social media</w:t>
      </w:r>
    </w:p>
    <w:p w14:paraId="4EAC7FE2" w14:textId="402B2CBF" w:rsidR="00C861EF" w:rsidRDefault="004F0516" w:rsidP="00255E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Review and edit current documentation</w:t>
      </w:r>
      <w:r w:rsidR="00BC26F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the content management system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="00BC26F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text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on</w:t>
      </w:r>
      <w:r w:rsidR="00BC26F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 website to keep them efficient an</w:t>
      </w:r>
      <w:r w:rsidR="00BC26F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easily understandable</w:t>
      </w:r>
    </w:p>
    <w:p w14:paraId="43CB793C" w14:textId="1B684914" w:rsidR="00C95DA6" w:rsidRPr="00B77E49" w:rsidRDefault="00B77E49" w:rsidP="00B77E49">
      <w:pPr>
        <w:tabs>
          <w:tab w:val="left" w:pos="1440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Cs/>
          <w:color w:val="000000" w:themeColor="text1"/>
          <w:sz w:val="8"/>
          <w:szCs w:val="8"/>
        </w:rPr>
        <w:tab/>
      </w:r>
    </w:p>
    <w:p w14:paraId="3FEF9C0A" w14:textId="5D867BA5" w:rsidR="0075245D" w:rsidRDefault="0075245D" w:rsidP="00E6776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Editor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Maenner</w:t>
      </w:r>
      <w:proofErr w:type="spellEnd"/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Editing, LLC.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2023–present</w:t>
      </w:r>
    </w:p>
    <w:p w14:paraId="0B4256CA" w14:textId="234E1F00" w:rsidR="0075245D" w:rsidRDefault="0075245D" w:rsidP="00E6776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Revise technical documents such as grant applications with an eye for rhetorical and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linguistic concerns to increase their chances of funding</w:t>
      </w:r>
    </w:p>
    <w:p w14:paraId="549F1824" w14:textId="6FF6CECE" w:rsidR="0075245D" w:rsidRDefault="0075245D" w:rsidP="00E6776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Consult with subject matter experts to ensure that any revisions remain faithful to the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grant’s purpose</w:t>
      </w:r>
    </w:p>
    <w:p w14:paraId="6A68B722" w14:textId="0AC856EA" w:rsidR="00C95DA6" w:rsidRPr="00B77E49" w:rsidRDefault="00B77E49" w:rsidP="00B77E49">
      <w:pPr>
        <w:tabs>
          <w:tab w:val="left" w:pos="1573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Cs/>
          <w:color w:val="000000" w:themeColor="text1"/>
          <w:sz w:val="8"/>
          <w:szCs w:val="8"/>
        </w:rPr>
        <w:tab/>
      </w:r>
    </w:p>
    <w:p w14:paraId="427E4AE2" w14:textId="4EFC4BAA" w:rsidR="00E67767" w:rsidRPr="00A52949" w:rsidRDefault="00E67767" w:rsidP="00E6776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5294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Undergraduate Researcher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A52949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Mayo Lab, Department of Ophthalmology</w:t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2021–present</w:t>
      </w:r>
    </w:p>
    <w:p w14:paraId="020BA69C" w14:textId="48C0B00E" w:rsidR="00E67767" w:rsidRDefault="00E67767" w:rsidP="00E6776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Administrate laboratory by setting up the space and eye-tracker so that tests may be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efficiently and effectively conducted, and r</w:t>
      </w:r>
      <w:r w:rsidR="00811D2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 the experiments</w:t>
      </w:r>
    </w:p>
    <w:p w14:paraId="495E520B" w14:textId="25A4CE31" w:rsidR="00E67767" w:rsidRDefault="00E67767" w:rsidP="00255E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Read and discuss published papers at weekly lab meetings, sometimes presenting them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 w:rsidR="00F270A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 the group</w:t>
      </w:r>
    </w:p>
    <w:p w14:paraId="1F5E3DDF" w14:textId="42BB0FE5" w:rsidR="00C95DA6" w:rsidRPr="00B77E49" w:rsidRDefault="00B77E49" w:rsidP="00B77E49">
      <w:pPr>
        <w:pStyle w:val="ListParagraph"/>
        <w:tabs>
          <w:tab w:val="left" w:pos="2813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Cs/>
          <w:color w:val="000000" w:themeColor="text1"/>
          <w:sz w:val="8"/>
          <w:szCs w:val="8"/>
        </w:rPr>
        <w:tab/>
      </w:r>
    </w:p>
    <w:p w14:paraId="2E11CBA9" w14:textId="6C6DBFA7" w:rsidR="00FF3907" w:rsidRDefault="00FF3907" w:rsidP="00255E5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Program Presenter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Carnegie Science Center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2022–2024</w:t>
      </w:r>
    </w:p>
    <w:p w14:paraId="1E34131C" w14:textId="3F88ADE3" w:rsidR="00FF3907" w:rsidRDefault="00FF3907" w:rsidP="00255E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Engaged visitors by answering questions, providing explanations of exhibits, and using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demonstrations to illustrate scientific principles</w:t>
      </w:r>
    </w:p>
    <w:p w14:paraId="12FBAC0C" w14:textId="7D7869F3" w:rsidR="00FF3907" w:rsidRDefault="00FF3907" w:rsidP="00255E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Developed and researched new demonstrations for use in the exhibits</w:t>
      </w:r>
    </w:p>
    <w:p w14:paraId="0F859C98" w14:textId="77777777" w:rsidR="00C95DA6" w:rsidRPr="00B77E49" w:rsidRDefault="00C95DA6" w:rsidP="00B77E49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</w:p>
    <w:p w14:paraId="749C84BD" w14:textId="176F7124" w:rsidR="00255E55" w:rsidRPr="00A52949" w:rsidRDefault="00255E55" w:rsidP="00255E5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A5294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Nationality Rooms Tour Guide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A52949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University Center for International Studies</w:t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2019</w:t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–</w:t>
      </w:r>
      <w:r w:rsidR="00FF390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2022</w:t>
      </w:r>
    </w:p>
    <w:p w14:paraId="339D3661" w14:textId="4F15E63F" w:rsidR="00255E55" w:rsidRPr="00A52949" w:rsidRDefault="00255E55" w:rsidP="00255E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Educate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</w:t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the public on the history and design of 31 classrooms that celebrate the cultural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diversity of the Pittsburgh region through in-person and virtual tours</w:t>
      </w:r>
    </w:p>
    <w:p w14:paraId="65053951" w14:textId="7480F87B" w:rsidR="00255E55" w:rsidRDefault="00255E55" w:rsidP="00255E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Represent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ed</w:t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the Nationality Rooms and the Nationality Rooms Program to University</w:t>
      </w:r>
      <w:r w:rsidR="005C3AD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officials a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nd </w:t>
      </w:r>
      <w:r w:rsidRPr="00A5294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 diplomatic officials in embassies</w:t>
      </w:r>
    </w:p>
    <w:p w14:paraId="768D260D" w14:textId="77777777" w:rsidR="00C95DA6" w:rsidRPr="00B77E49" w:rsidRDefault="00C95DA6" w:rsidP="00B77E49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</w:p>
    <w:p w14:paraId="4A84DF8A" w14:textId="77777777" w:rsidR="0005402A" w:rsidRPr="00A52949" w:rsidRDefault="0005402A" w:rsidP="0005402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A5294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Engineering Intern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5294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FocalCool</w:t>
      </w:r>
      <w:proofErr w:type="spellEnd"/>
      <w:r w:rsidRPr="00A5294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 LLC</w:t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>2021</w:t>
      </w:r>
    </w:p>
    <w:p w14:paraId="77623A3F" w14:textId="77777777" w:rsidR="006B39B1" w:rsidRPr="006B39B1" w:rsidRDefault="0005402A" w:rsidP="006B39B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B39B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Drafted the introduction to a grant proposal for a device meant to treat ischemic stroke</w:t>
      </w:r>
      <w:r w:rsidRPr="006B39B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using therapeutic hypothermia</w:t>
      </w:r>
    </w:p>
    <w:p w14:paraId="0E617FDF" w14:textId="77777777" w:rsidR="006B39B1" w:rsidRPr="004F0516" w:rsidRDefault="006B39B1" w:rsidP="006B39B1">
      <w:pPr>
        <w:spacing w:line="240" w:lineRule="auto"/>
        <w:rPr>
          <w:color w:val="000000" w:themeColor="text1"/>
          <w:sz w:val="10"/>
          <w:szCs w:val="10"/>
        </w:rPr>
      </w:pPr>
    </w:p>
    <w:p w14:paraId="4D734096" w14:textId="77777777" w:rsidR="006B39B1" w:rsidRPr="00C95DA6" w:rsidRDefault="006B39B1" w:rsidP="006B39B1">
      <w:pPr>
        <w:spacing w:line="240" w:lineRule="auto"/>
        <w:rPr>
          <w:color w:val="000000" w:themeColor="text1"/>
          <w:sz w:val="10"/>
          <w:szCs w:val="10"/>
        </w:rPr>
      </w:pPr>
    </w:p>
    <w:p w14:paraId="5981ABA2" w14:textId="79450133" w:rsidR="006B39B1" w:rsidRPr="004F0516" w:rsidRDefault="006B39B1" w:rsidP="006B39B1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TEACHING</w:t>
      </w:r>
    </w:p>
    <w:p w14:paraId="5EA24A54" w14:textId="77777777" w:rsidR="006B39B1" w:rsidRPr="00A52949" w:rsidRDefault="008C5682" w:rsidP="006B39B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 w14:anchorId="3E41FB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0A689D" w14:textId="294FA369" w:rsidR="006B39B1" w:rsidRDefault="006B39B1" w:rsidP="006B39B1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Teaching Assistant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Department of English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, Carnegie Mellon University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202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</w:t>
      </w:r>
    </w:p>
    <w:p w14:paraId="115BF853" w14:textId="1824D044" w:rsidR="006B39B1" w:rsidRDefault="006B39B1" w:rsidP="006B39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Helped students prepare and improve their final presentations on the biological,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behavioral, and rhetorical consequences and contexts of health problems like cancers and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sleep disorders</w:t>
      </w:r>
    </w:p>
    <w:p w14:paraId="08F2AE75" w14:textId="77777777" w:rsidR="006B39B1" w:rsidRDefault="006B39B1" w:rsidP="006B39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Documented and organized in-class paperwork such as discussion notes to evaluate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students’ attendance and participation</w:t>
      </w:r>
    </w:p>
    <w:p w14:paraId="611B7859" w14:textId="77777777" w:rsidR="006B39B1" w:rsidRPr="00B77E49" w:rsidRDefault="006B39B1" w:rsidP="006B39B1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</w:p>
    <w:p w14:paraId="75E4D0DC" w14:textId="4348E313" w:rsidR="006B39B1" w:rsidRPr="00A52949" w:rsidRDefault="006B39B1" w:rsidP="006B39B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Undergraduate Teaching Assistant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Department of Neuroscience, University of Pittsburgh</w:t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>202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</w:t>
      </w:r>
    </w:p>
    <w:p w14:paraId="662D82A7" w14:textId="47BAF62B" w:rsidR="006B39B1" w:rsidRPr="006B39B1" w:rsidRDefault="006B39B1" w:rsidP="006B39B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Assisted the graduate teaching assistant in running exam review sessions by preparing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materials and clarifying student questions</w:t>
      </w:r>
    </w:p>
    <w:p w14:paraId="730C4E8E" w14:textId="77777777" w:rsidR="006B39B1" w:rsidRDefault="006B39B1" w:rsidP="006B39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Led study sessions with students, which aided their understanding of the material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(neuroanatomy)</w:t>
      </w:r>
    </w:p>
    <w:p w14:paraId="3A2E8FC7" w14:textId="77777777" w:rsidR="006B39B1" w:rsidRPr="00B77E49" w:rsidRDefault="006B39B1" w:rsidP="006B39B1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</w:p>
    <w:p w14:paraId="274E983E" w14:textId="1E99DC27" w:rsidR="006B39B1" w:rsidRPr="00A52949" w:rsidRDefault="006B39B1" w:rsidP="006B39B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Undergraduate Teaching Assistant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Department of Chemistry, University of Pittsburgh</w:t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>20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</w:t>
      </w:r>
    </w:p>
    <w:p w14:paraId="0D3338ED" w14:textId="132A79F4" w:rsidR="006B39B1" w:rsidRPr="006B39B1" w:rsidRDefault="006B39B1" w:rsidP="006B39B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Held weekly office hours to help students prepare for exams and to better understand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course material (organic chemistry)</w:t>
      </w:r>
    </w:p>
    <w:p w14:paraId="5B681EB1" w14:textId="77777777" w:rsidR="00B11DDE" w:rsidRPr="006B39B1" w:rsidRDefault="006B39B1" w:rsidP="00B11DD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Created review worksheets which reinforced concepts such as reaction mechanisms and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chemical synthesis</w:t>
      </w:r>
    </w:p>
    <w:p w14:paraId="446E5341" w14:textId="77777777" w:rsidR="00B11DDE" w:rsidRPr="004F0516" w:rsidRDefault="00B11DDE" w:rsidP="00B11DDE">
      <w:pPr>
        <w:spacing w:line="240" w:lineRule="auto"/>
        <w:rPr>
          <w:color w:val="000000" w:themeColor="text1"/>
          <w:sz w:val="10"/>
          <w:szCs w:val="10"/>
        </w:rPr>
      </w:pPr>
    </w:p>
    <w:p w14:paraId="577CAE1E" w14:textId="77777777" w:rsidR="00B11DDE" w:rsidRPr="00C95DA6" w:rsidRDefault="00B11DDE" w:rsidP="00B11DDE">
      <w:pPr>
        <w:spacing w:line="240" w:lineRule="auto"/>
        <w:rPr>
          <w:color w:val="000000" w:themeColor="text1"/>
          <w:sz w:val="10"/>
          <w:szCs w:val="10"/>
        </w:rPr>
      </w:pPr>
    </w:p>
    <w:p w14:paraId="65309601" w14:textId="3BB96DF7" w:rsidR="00B11DDE" w:rsidRPr="004F0516" w:rsidRDefault="00B11DDE" w:rsidP="00B11DDE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LEADERSHIP</w:t>
      </w:r>
    </w:p>
    <w:p w14:paraId="13F78DCA" w14:textId="77777777" w:rsidR="00B11DDE" w:rsidRPr="00A52949" w:rsidRDefault="008C5682" w:rsidP="00B11DD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 w14:anchorId="24583F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0747AA" w14:textId="75ED6FF2" w:rsidR="00B11DDE" w:rsidRDefault="00B11DDE" w:rsidP="00B11DD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Social Media Officer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YinzLing</w:t>
      </w:r>
      <w:proofErr w:type="spellEnd"/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, Undergraduate Linguistics Club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202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1–2022</w:t>
      </w:r>
    </w:p>
    <w:p w14:paraId="3971FFE8" w14:textId="77777777" w:rsidR="00B11DDE" w:rsidRDefault="00B11DDE" w:rsidP="00B11D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Founded a social media presence for the club on Instagram and grew an audience there to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advertise weekly events and discussions</w:t>
      </w:r>
    </w:p>
    <w:p w14:paraId="65734923" w14:textId="77777777" w:rsidR="00B11DDE" w:rsidRPr="00B77E49" w:rsidRDefault="00B11DDE" w:rsidP="00B11DDE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4"/>
          <w:szCs w:val="4"/>
        </w:rPr>
      </w:pPr>
    </w:p>
    <w:p w14:paraId="12C9A619" w14:textId="5561E28F" w:rsidR="00B11DDE" w:rsidRPr="00A52949" w:rsidRDefault="00B11DDE" w:rsidP="00B11DD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Fundraising Officer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Quo Vadis Nationality Rooms Tour Guides</w:t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A5294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–2021</w:t>
      </w:r>
    </w:p>
    <w:p w14:paraId="5CF5D383" w14:textId="7DF36683" w:rsidR="00B11DDE" w:rsidRPr="006B39B1" w:rsidRDefault="00B11DDE" w:rsidP="00B11DD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Researched opportunities for creating income during the pandemic, leading to the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br/>
        <w:t>creation of new merchandise such as patches for Scouting groups</w:t>
      </w:r>
    </w:p>
    <w:p w14:paraId="6680A066" w14:textId="7FCD5F9F" w:rsidR="0005402A" w:rsidRPr="00B11DDE" w:rsidRDefault="00B11DDE" w:rsidP="00B11D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Coordinated organization and University personnel with outside vendors to successfully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run a virtual event for Scouting groups</w:t>
      </w:r>
    </w:p>
    <w:p w14:paraId="6472A28A" w14:textId="115DC169" w:rsidR="00255E55" w:rsidRPr="004F0516" w:rsidRDefault="00255E55" w:rsidP="00255E5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10"/>
          <w:szCs w:val="10"/>
        </w:rPr>
      </w:pPr>
    </w:p>
    <w:p w14:paraId="54D19EE7" w14:textId="77777777" w:rsidR="00E71184" w:rsidRPr="00C95DA6" w:rsidRDefault="00E71184" w:rsidP="00255E5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10"/>
          <w:szCs w:val="10"/>
        </w:rPr>
      </w:pPr>
    </w:p>
    <w:p w14:paraId="1CD26FB0" w14:textId="12F9CDF4" w:rsidR="00255E55" w:rsidRPr="004F0516" w:rsidRDefault="00FF3907" w:rsidP="00255E55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4F0516">
        <w:rPr>
          <w:rFonts w:ascii="Times New Roman" w:hAnsi="Times New Roman" w:cs="Times New Roman"/>
          <w:b/>
          <w:color w:val="000000" w:themeColor="text1"/>
        </w:rPr>
        <w:t>PUBLICATION</w:t>
      </w:r>
    </w:p>
    <w:p w14:paraId="50136776" w14:textId="77777777" w:rsidR="00255E55" w:rsidRPr="00A52949" w:rsidRDefault="008C5682" w:rsidP="00255E55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 w14:anchorId="4C32C3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70C2A4" w14:textId="77777777" w:rsidR="00FF3907" w:rsidRDefault="00FF3907" w:rsidP="00FF390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Willett SM, </w:t>
      </w:r>
      <w:proofErr w:type="spellStart"/>
      <w:r w:rsidRPr="00FF39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Maenner</w:t>
      </w:r>
      <w:proofErr w:type="spellEnd"/>
      <w:r w:rsidRPr="00FF390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SK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Mayo JP. The perceptual consequences and neurophysiology of eye blinks. Front Syst. </w:t>
      </w:r>
    </w:p>
    <w:p w14:paraId="211647D2" w14:textId="2BFAAC0A" w:rsidR="00A52D71" w:rsidRDefault="00FF3907" w:rsidP="006B39B1">
      <w:pPr>
        <w:spacing w:line="240" w:lineRule="auto"/>
        <w:ind w:left="720"/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Neurosci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2023 Aug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16;17:1242654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doi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 10.3389/fnsys.2023.1242654. PMID: 37654528; PMCID: PMC10466800.</w:t>
      </w:r>
      <w:r w:rsidR="006B39B1">
        <w:t xml:space="preserve"> </w:t>
      </w:r>
    </w:p>
    <w:sectPr w:rsidR="00A52D71" w:rsidSect="00C657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0A07" w14:textId="77777777" w:rsidR="008C5682" w:rsidRDefault="008C5682" w:rsidP="00E079E9">
      <w:pPr>
        <w:spacing w:line="240" w:lineRule="auto"/>
      </w:pPr>
      <w:r>
        <w:separator/>
      </w:r>
    </w:p>
  </w:endnote>
  <w:endnote w:type="continuationSeparator" w:id="0">
    <w:p w14:paraId="3CDFC523" w14:textId="77777777" w:rsidR="008C5682" w:rsidRDefault="008C5682" w:rsidP="00E07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1DE9A" w14:textId="77777777" w:rsidR="008C5682" w:rsidRDefault="008C5682" w:rsidP="00E079E9">
      <w:pPr>
        <w:spacing w:line="240" w:lineRule="auto"/>
      </w:pPr>
      <w:r>
        <w:separator/>
      </w:r>
    </w:p>
  </w:footnote>
  <w:footnote w:type="continuationSeparator" w:id="0">
    <w:p w14:paraId="289EEDE2" w14:textId="77777777" w:rsidR="008C5682" w:rsidRDefault="008C5682" w:rsidP="00E07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48CA" w14:textId="77777777" w:rsidR="00E079E9" w:rsidRPr="00A52949" w:rsidRDefault="00E079E9" w:rsidP="00E079E9">
    <w:pPr>
      <w:jc w:val="center"/>
      <w:rPr>
        <w:rFonts w:ascii="Times New Roman" w:hAnsi="Times New Roman" w:cs="Times New Roman"/>
        <w:b/>
        <w:color w:val="000000" w:themeColor="text1"/>
        <w:sz w:val="30"/>
        <w:szCs w:val="30"/>
      </w:rPr>
    </w:pPr>
    <w:r w:rsidRPr="00A52949">
      <w:rPr>
        <w:rFonts w:ascii="Times New Roman" w:hAnsi="Times New Roman" w:cs="Times New Roman"/>
        <w:b/>
        <w:color w:val="000000" w:themeColor="text1"/>
        <w:sz w:val="30"/>
        <w:szCs w:val="30"/>
      </w:rPr>
      <w:t xml:space="preserve">Sarah </w:t>
    </w:r>
    <w:proofErr w:type="spellStart"/>
    <w:r w:rsidRPr="00A52949">
      <w:rPr>
        <w:rFonts w:ascii="Times New Roman" w:hAnsi="Times New Roman" w:cs="Times New Roman"/>
        <w:b/>
        <w:color w:val="000000" w:themeColor="text1"/>
        <w:sz w:val="30"/>
        <w:szCs w:val="30"/>
      </w:rPr>
      <w:t>Maenner</w:t>
    </w:r>
    <w:proofErr w:type="spellEnd"/>
  </w:p>
  <w:p w14:paraId="577719B1" w14:textId="34B9F7E0" w:rsidR="00E079E9" w:rsidRPr="00B77E49" w:rsidRDefault="00FF3907" w:rsidP="00E079E9">
    <w:pPr>
      <w:jc w:val="center"/>
      <w:rPr>
        <w:rFonts w:ascii="Times New Roman" w:hAnsi="Times New Roman" w:cs="Times New Roman"/>
        <w:b/>
        <w:color w:val="000000" w:themeColor="text1"/>
        <w:sz w:val="21"/>
        <w:szCs w:val="21"/>
      </w:rPr>
    </w:pPr>
    <w:r w:rsidRPr="00B77E49">
      <w:rPr>
        <w:rFonts w:ascii="Times New Roman" w:hAnsi="Times New Roman" w:cs="Times New Roman"/>
        <w:b/>
        <w:color w:val="000000" w:themeColor="text1"/>
        <w:sz w:val="21"/>
        <w:szCs w:val="21"/>
      </w:rPr>
      <w:t>smaenner@andrew.cmu.edu</w:t>
    </w:r>
    <w:r w:rsidR="00E079E9" w:rsidRPr="00B77E49">
      <w:rPr>
        <w:rFonts w:ascii="Times New Roman" w:hAnsi="Times New Roman" w:cs="Times New Roman"/>
        <w:b/>
        <w:color w:val="000000" w:themeColor="text1"/>
        <w:sz w:val="21"/>
        <w:szCs w:val="21"/>
      </w:rPr>
      <w:t xml:space="preserve"> • Pittsburgh PA 15213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485"/>
    <w:multiLevelType w:val="hybridMultilevel"/>
    <w:tmpl w:val="DBFA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43B65"/>
    <w:multiLevelType w:val="hybridMultilevel"/>
    <w:tmpl w:val="64D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58EF"/>
    <w:multiLevelType w:val="hybridMultilevel"/>
    <w:tmpl w:val="8108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65398"/>
    <w:multiLevelType w:val="hybridMultilevel"/>
    <w:tmpl w:val="C78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1076E"/>
    <w:multiLevelType w:val="hybridMultilevel"/>
    <w:tmpl w:val="8C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E9"/>
    <w:rsid w:val="0005402A"/>
    <w:rsid w:val="000C160B"/>
    <w:rsid w:val="000F6DE4"/>
    <w:rsid w:val="00184C08"/>
    <w:rsid w:val="00255E55"/>
    <w:rsid w:val="00313168"/>
    <w:rsid w:val="00337212"/>
    <w:rsid w:val="004313BB"/>
    <w:rsid w:val="00477D69"/>
    <w:rsid w:val="004866E4"/>
    <w:rsid w:val="004F0516"/>
    <w:rsid w:val="004F24D1"/>
    <w:rsid w:val="0051246B"/>
    <w:rsid w:val="005C3AD8"/>
    <w:rsid w:val="005F1DBE"/>
    <w:rsid w:val="006B39B1"/>
    <w:rsid w:val="007440DC"/>
    <w:rsid w:val="0075245D"/>
    <w:rsid w:val="00760913"/>
    <w:rsid w:val="00811D27"/>
    <w:rsid w:val="00837733"/>
    <w:rsid w:val="008B15CC"/>
    <w:rsid w:val="008C5682"/>
    <w:rsid w:val="00931D2D"/>
    <w:rsid w:val="009F322A"/>
    <w:rsid w:val="00B11DDE"/>
    <w:rsid w:val="00B235D3"/>
    <w:rsid w:val="00B77E49"/>
    <w:rsid w:val="00BC26F0"/>
    <w:rsid w:val="00C657D9"/>
    <w:rsid w:val="00C861EF"/>
    <w:rsid w:val="00C95DA6"/>
    <w:rsid w:val="00D00EBF"/>
    <w:rsid w:val="00E079E9"/>
    <w:rsid w:val="00E36207"/>
    <w:rsid w:val="00E67767"/>
    <w:rsid w:val="00E71184"/>
    <w:rsid w:val="00F270AD"/>
    <w:rsid w:val="00F82E17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EA25"/>
  <w15:chartTrackingRefBased/>
  <w15:docId w15:val="{88B01B0E-8749-324A-BDEB-E845344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5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9E9"/>
  </w:style>
  <w:style w:type="paragraph" w:styleId="Footer">
    <w:name w:val="footer"/>
    <w:basedOn w:val="Normal"/>
    <w:link w:val="FooterChar"/>
    <w:uiPriority w:val="99"/>
    <w:unhideWhenUsed/>
    <w:rsid w:val="00E07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9E9"/>
  </w:style>
  <w:style w:type="paragraph" w:styleId="ListParagraph">
    <w:name w:val="List Paragraph"/>
    <w:basedOn w:val="Normal"/>
    <w:uiPriority w:val="34"/>
    <w:qFormat/>
    <w:rsid w:val="00255E55"/>
    <w:pPr>
      <w:ind w:left="720"/>
      <w:contextualSpacing/>
    </w:pPr>
  </w:style>
  <w:style w:type="table" w:styleId="TableGrid">
    <w:name w:val="Table Grid"/>
    <w:basedOn w:val="TableNormal"/>
    <w:uiPriority w:val="39"/>
    <w:rsid w:val="0025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6E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E4"/>
    <w:rPr>
      <w:rFonts w:ascii="Times New Roman" w:eastAsia="Arial" w:hAnsi="Times New Roman" w:cs="Times New Roman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Maenner, Sarah Kathleen</dc:creator>
  <cp:keywords/>
  <dc:description/>
  <cp:lastModifiedBy>Maenner, Sarah Kathleen</cp:lastModifiedBy>
  <cp:revision>2</cp:revision>
  <cp:lastPrinted>2024-05-19T15:14:00Z</cp:lastPrinted>
  <dcterms:created xsi:type="dcterms:W3CDTF">2024-05-19T15:15:00Z</dcterms:created>
  <dcterms:modified xsi:type="dcterms:W3CDTF">2024-05-19T15:15:00Z</dcterms:modified>
</cp:coreProperties>
</file>