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7A70"/>
          <w:sz w:val="32"/>
        </w:rPr>
        <w:t>BẾP NHỚ</w:t>
      </w:r>
    </w:p>
    <w:p>
      <w:pPr>
        <w:spacing w:before="900"/>
        <w:jc w:val="center"/>
      </w:pPr>
      <w:r>
        <w:rPr>
          <w:rFonts w:ascii="Aptos" w:hAnsi="Aptos"/>
          <w:b/>
          <w:color w:val="17324D"/>
          <w:sz w:val="56"/>
        </w:rPr>
        <w:t>SOFTWARE DESIGN DESCRIPTION (SDD)</w:t>
      </w:r>
    </w:p>
    <w:p>
      <w:pPr>
        <w:jc w:val="center"/>
      </w:pPr>
      <w:r>
        <w:rPr>
          <w:rFonts w:ascii="Aptos" w:hAnsi="Aptos"/>
          <w:b/>
          <w:color w:val="1F7A70"/>
          <w:sz w:val="28"/>
        </w:rPr>
        <w:t>Bếp Nhớ – Full Product Architecture &amp; Detailed Design</w:t>
      </w:r>
    </w:p>
    <w:p>
      <w:pPr>
        <w:spacing w:before="440"/>
        <w:jc w:val="center"/>
      </w:pPr>
      <w:r>
        <w:rPr>
          <w:rFonts w:ascii="Aptos" w:hAnsi="Aptos"/>
          <w:color w:val="5B6770"/>
          <w:sz w:val="22"/>
        </w:rPr>
        <w:t>Target design: production-ready architecture cho toàn bộ capability được định nghĩa trong BN-SRS v2.0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DC"/>
          <w:left w:val="single" w:sz="4" w:color="CBD5DC"/>
          <w:bottom w:val="single" w:sz="4" w:color="CBD5DC"/>
          <w:right w:val="single" w:sz="4" w:color="CBD5DC"/>
          <w:insideH w:val="single" w:sz="4" w:color="CBD5DC"/>
          <w:insideV w:val="single" w:sz="4" w:color="CBD5DC"/>
        </w:tblBorders>
      </w:tblPr>
      <w:tblGrid>
        <w:gridCol w:w="4989"/>
        <w:gridCol w:w="4989"/>
      </w:tblGrid>
      <w:tr>
        <w:tc>
          <w:tcPr>
            <w:tcW w:type="dxa" w:w="2268"/>
            <w:shd w:fill="EAF4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Document code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BN-SDD</w:t>
            </w:r>
          </w:p>
        </w:tc>
      </w:tr>
      <w:tr>
        <w:tc>
          <w:tcPr>
            <w:tcW w:type="dxa" w:w="2268"/>
            <w:shd w:fill="EAF4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Version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2.0</w:t>
            </w:r>
          </w:p>
        </w:tc>
      </w:tr>
      <w:tr>
        <w:tc>
          <w:tcPr>
            <w:tcW w:type="dxa" w:w="2268"/>
            <w:shd w:fill="EAF4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Status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Full Product Baseline</w:t>
            </w:r>
          </w:p>
        </w:tc>
      </w:tr>
      <w:tr>
        <w:tc>
          <w:tcPr>
            <w:tcW w:type="dxa" w:w="2268"/>
            <w:shd w:fill="EAF4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Date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06/10/2026</w:t>
            </w:r>
          </w:p>
        </w:tc>
      </w:tr>
    </w:tbl>
    <w:p>
      <w:pPr>
        <w:spacing w:before="400"/>
        <w:jc w:val="center"/>
      </w:pPr>
      <w:r>
        <w:rPr>
          <w:rFonts w:ascii="Aptos" w:hAnsi="Aptos"/>
          <w:b/>
          <w:color w:val="17324D"/>
          <w:sz w:val="24"/>
        </w:rPr>
        <w:t>Product positioning: “Trợ lý nấu món Việt có trí nhớ khẩu vị – càng dùng càng hiểu bạn và gia đình.”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703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Mã tài liệu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BN-SDD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Phiên bản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2.0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Trạng thái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Full Product Baseline / Design Baseline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Chủ sở hữu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Product Owner / Engineering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Mục đích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Baseline chính thức cho phát triển, kiểm thử, vận hành và mở rộng sản phẩm.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Phạm vi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8"/>
              </w:rPr>
              <w:t>Sản phẩm hoàn chỉnh; không giới hạn ở MVP.</w:t>
            </w:r>
          </w:p>
        </w:tc>
      </w:tr>
    </w:tbl>
    <w:p>
      <w:pPr>
        <w:spacing w:after="20"/>
      </w:pPr>
    </w:p>
    <w:p>
      <w:pPr>
        <w:pStyle w:val="Heading2"/>
      </w:pPr>
      <w:r>
        <w:t>Lịch sử thay đổi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247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Ngày</w:t>
            </w:r>
          </w:p>
        </w:tc>
        <w:tc>
          <w:tcPr>
            <w:tcW w:type="dxa" w:w="635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Thay đổi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1.0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06/10/2026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Bản đầu tiên, tập trung định nghĩa MVP và lõi Taste DNA.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2.0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06/10/2026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Mở rộng thành đặc tả full product: social, creator, pantry, meal planning, monetization, moderation, analytics, AI, native/mobile, production scale.</w:t>
            </w:r>
          </w:p>
        </w:tc>
      </w:tr>
    </w:tbl>
    <w:p>
      <w:pPr>
        <w:spacing w:after="20"/>
      </w:pPr>
    </w:p>
    <w:p>
      <w:pPr>
        <w:pStyle w:val="Heading1"/>
      </w:pPr>
      <w:r>
        <w:t>Mục lục tài liệu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1. Design goals &amp; principles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2. Architecture overview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3. Technology &amp; repository strategy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4. Client architecture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5. Backend domain design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6. Data model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7. Taste Engine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8. Recipe/versioning/cook engine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9. Household &amp; Family Taste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10. Meal planner/pantry/shopping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11. Search/recommendation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12. Social/Taste Match/creator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13. AI Gateway &amp; safety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14. API/event design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15. Media/notification/billing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16. Admin/moderation/support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17. Security/privacy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18. Scalability/reliability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19. Observability/analytics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20. CI/CD &amp; environments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21. Testing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22. Backup/DR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23. Capacity/cost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24. Evolution strategy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Appendices</w:t>
      </w:r>
    </w:p>
    <w:p>
      <w:pPr>
        <w:pStyle w:val="Heading1"/>
      </w:pPr>
      <w:r>
        <w:t>1. Mục tiêu và nguyên tắc thiết kế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Nguyên tắc</w:t>
            </w:r>
          </w:p>
        </w:tc>
        <w:tc>
          <w:tcPr>
            <w:tcW w:type="dxa" w:w="714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Quyết định thiết kế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Domain-first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Recipe/Taste/Cook/Household là domain truth; AI không sở hữu dữ liệu lõi.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Progressive architecture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Khởi đầu modular monolith có boundary rõ; tách service khi scale/ownership yêu cầu.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Offline-aware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Cook Mode và timer không phụ thuộc mạng liên tục.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Event-driven where useful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Notification, analytics, search indexing, media, recompute chạy async.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Safety by construction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Allergy/restriction/range rule nằm ở deterministic layer trước AI.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Auditability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Recipe version, taste update, payment, moderation và admin action có lineage/audit.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Privacy default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Private cook history/note; social publish explicit; consent/versioned.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Cost-aware AI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7"/>
              </w:rPr>
              <w:t>Model routing, cache, quotas, async và fallback để kiểm soát unit economics.</w:t>
            </w:r>
          </w:p>
        </w:tc>
      </w:tr>
    </w:tbl>
    <w:p>
      <w:pPr>
        <w:spacing w:after="20"/>
      </w:pPr>
    </w:p>
    <w:p>
      <w:pPr>
        <w:pStyle w:val="Heading1"/>
      </w:pPr>
      <w:r>
        <w:t>2. Kiến trúc tổng thể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92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770"/>
          <w:sz w:val="17"/>
        </w:rPr>
        <w:t>Hình 1 – Logical architecture mục tiêu</w:t>
      </w:r>
    </w:p>
    <w:p>
      <w:pPr>
        <w:pStyle w:val="Heading2"/>
      </w:pPr>
      <w:r>
        <w:t>2.1 Architectural style</w:t>
      </w:r>
    </w:p>
    <w:p>
      <w:r>
        <w:rPr>
          <w:rFonts w:ascii="Aptos" w:hAnsi="Aptos"/>
        </w:rPr>
        <w:t>Khuyến nghị triển khai ban đầu theo modular monolith cho transactional domain chính, kết hợp worker/queue, search, object storage và AI gateway tách biệt. Boundary được thiết kế theo bounded context để có thể tách thành service độc lập mà không thay contract domain.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2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Bounded context</w:t>
            </w:r>
          </w:p>
        </w:tc>
        <w:tc>
          <w:tcPr>
            <w:tcW w:type="dxa" w:w="362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Ownership</w:t>
            </w:r>
          </w:p>
        </w:tc>
        <w:tc>
          <w:tcPr>
            <w:tcW w:type="dxa" w:w="345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Tách service khi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Identity/Profile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Account, device, consent, profile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Auth scale/security team riêng.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Recipe/Cooking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Recipe, version, cook session, feedback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Write/read load lớn hoặc content team riêng.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Taste/Recommendation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Taste vector, adjustment, ranking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ML iteration cadence/compute riêng.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Household/Planning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Household, meal plan, pantry, shopping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Complex shared state/optimizer cần scale riêng.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Social/Creator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Feed, follow, post, fork, creator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Social traffic/moderation tăng.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Commerce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Subscription, entitlement, ledger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Billing compliance/availability cần isolate.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Admin/Moderation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CMS, review, abuse case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RBAC/audit/security boundary riêng.</w:t>
            </w:r>
          </w:p>
        </w:tc>
      </w:tr>
    </w:tbl>
    <w:p>
      <w:pPr>
        <w:spacing w:after="20"/>
      </w:pPr>
    </w:p>
    <w:p>
      <w:pPr>
        <w:pStyle w:val="Heading1"/>
      </w:pPr>
      <w:r>
        <w:t>3. Technology stack và repository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00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Khuyến nghị</w:t>
            </w:r>
          </w:p>
        </w:tc>
        <w:tc>
          <w:tcPr>
            <w:tcW w:type="dxa" w:w="4649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Lý do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Web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Next.js + TypeScript + React Query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SEO/SSR cho recipe; PWA; shareable URL.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Mobile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React Native + Expo (eject/prebuild khi cần native)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Reuse TS/domain client, push/deep link, store billing.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Backend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NestJS/TypeScript hoặc Fastify-based modular service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Typed contract, module boundary, OpenAPI.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Database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PostgreSQL + pgvector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Transactional truth + vector similarity ban đầu.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Cache/lock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Redis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Session/rate limit/cache/idempotency/distributed lock.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Search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OpenSearch/Elasticsearch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Full-text, faceting, typo/ingredient filters.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Queue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SQS/RabbitMQ/Kafka tùy quy mô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Async event/worker; bắt đầu managed queue đơn giản.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Storage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S3-compatible + CDN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Image/video/export/backup artifacts.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Analytics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Event collector → warehouse (BigQuery/Snowflake/ClickHouse)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Product analytics/BI/experiments.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AI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Vendor-neutral AI Gateway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Model routing, prompt registry, guardrails, budget.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Infra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Container + managed DB/cache/search; IaC Terraform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Scale, reproducibility, DR.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Monorepo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pnpm/Nx/Turborepo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Shared schema/types/sdk giữa web/mobile/backend.</w:t>
            </w:r>
          </w:p>
        </w:tc>
      </w:tr>
    </w:tbl>
    <w:p>
      <w:pPr>
        <w:spacing w:after="20"/>
      </w:pPr>
    </w:p>
    <w:p>
      <w:pPr>
        <w:pStyle w:val="Heading2"/>
      </w:pPr>
      <w:r>
        <w:t>3.1 Repository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49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6917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apps/web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Next.js web/PWA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apps/mobile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React Native app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apps/api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HTTP API/BFF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apps/worker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Async jobs/consumers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packages/domain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Entities/value objects/business rules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packages/contracts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OpenAPI/Zod/protobuf/event schemas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packages/ui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Design system shared tokens/components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packages/ai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Prompt registry/provider adapters/guardrails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packages/observability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Logging/tracing/metrics helpers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infra/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Terraform/Helm/deployment config</w:t>
            </w:r>
          </w:p>
        </w:tc>
      </w:tr>
    </w:tbl>
    <w:p>
      <w:pPr>
        <w:spacing w:after="20"/>
      </w:pPr>
    </w:p>
    <w:p>
      <w:pPr>
        <w:pStyle w:val="Heading1"/>
      </w:pPr>
      <w:r>
        <w:t>4. Client architecture</w:t>
      </w:r>
    </w:p>
    <w:p>
      <w:pPr>
        <w:pStyle w:val="Heading2"/>
      </w:pPr>
      <w:r>
        <w:t>4.1 Web/PWA route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703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Chức năng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Personalized home / discovery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/recipes/[slug]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Recipe detail + personalized diff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/cook/[sessionId]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Cook Mode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/plan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Day/week/month planner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/pantry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Inventory/expiry/leftover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/shopping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Shared shopping list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/taste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Taste DNA/history/control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/household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Members/preferences/shared settings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/social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Feed/Taste Match/discovery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/creator/[id]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Creator profile/collection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/studio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Creator Studio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/premium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Plan/paywall/subscription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/settings/privacy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Consent/export/delete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/admin/*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Separate privileged admin surface</w:t>
            </w:r>
          </w:p>
        </w:tc>
      </w:tr>
    </w:tbl>
    <w:p>
      <w:pPr>
        <w:spacing w:after="20"/>
      </w:pPr>
    </w:p>
    <w:p>
      <w:pPr>
        <w:pStyle w:val="Heading2"/>
      </w:pPr>
      <w:r>
        <w:t>4.2 State management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Server state: React Query/TanStack Query với normalized query keys, stale policy theo domain.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Local durable state: offline cook session/timer/cache qua SQLite/IndexedDB tùy platform.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Sensitive auth token dùng secure storage/keychain trên mobile; web ưu tiên secure httpOnly cookie.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Optimistic update chỉ cho low-risk action (reaction/list check); payment/pantry critical mutation xác nhận server.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Realtime household list có thể dùng WebSocket/SSE; fallback polling nếu connection degraded.</w:t>
      </w:r>
    </w:p>
    <w:p>
      <w:pPr>
        <w:pStyle w:val="Heading2"/>
      </w:pPr>
      <w:r>
        <w:t>4.3 Offline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15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36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Offline behavior</w:t>
            </w:r>
          </w:p>
        </w:tc>
        <w:tc>
          <w:tcPr>
            <w:tcW w:type="dxa" w:w="357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Conflict handling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Saved recipe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Cache read-only snapshot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Refresh khi online; version mismatch hiển thị banner.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Cook session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Local event log + timers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Upload ordered events; server idempotency.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Feedback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Queue local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Last-write with revision; server preserves audit.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Shopping list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Optional offline edits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Operation-based merge + item version.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Pantry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Read cache; write hạn chế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Reconcile server; explicit conflict UI khi quantity diverges.</w:t>
            </w:r>
          </w:p>
        </w:tc>
      </w:tr>
    </w:tbl>
    <w:p>
      <w:pPr>
        <w:spacing w:after="20"/>
      </w:pPr>
    </w:p>
    <w:p>
      <w:pPr>
        <w:pStyle w:val="Heading1"/>
      </w:pPr>
      <w:r>
        <w:t>5. Backend domain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39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357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Key domain events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Identity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Auth, devices, profile, consent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UserRegistered, ConsentChanged, AccountDeletionRequested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Recipe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Recipe, ingredient, version, provenance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RecipePublished, RecipeVersionCreated, RecipeDeprecated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Cooking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Cook session, timers, actuals, feedback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CookStarted, CookCompleted, FeedbackSubmitted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Taste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Taste state, adjustment, match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TasteSignalRecorded, TasteProfileUpdated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Household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Membership, role, meal participants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HouseholdMemberAdded, HouseholdChanged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Planning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Meal plan, pantry, leftover, shopping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MealPlanGenerated, PantryAdjusted, ShoppingListUpdated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Search/Reco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Indexing, candidate/rank/explain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RecommendationGenerated, SearchPerformed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Social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Post, comment, follow, reaction, fork graph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PostPublished, UserFollowed, RecipeForked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Commerce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Subscription, transaction, entitlement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PaymentReceived, EntitlementChanged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Notification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Preference, template, delivery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NotificationRequested, NotificationDelivered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Moderation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Report, case, decision, appeal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ContentReported, ModerationDecisionMade</w:t>
            </w:r>
          </w:p>
        </w:tc>
      </w:tr>
    </w:tbl>
    <w:p>
      <w:pPr>
        <w:spacing w:after="20"/>
      </w:pPr>
    </w:p>
    <w:p>
      <w:pPr>
        <w:pStyle w:val="Heading1"/>
      </w:pPr>
      <w:r>
        <w:t>6. Mô hình dữ liệu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54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simplif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5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770"/>
          <w:sz w:val="17"/>
        </w:rPr>
        <w:t>Hình 2 – Simplified ER view; schema thực tế được chuẩn hóa thêm theo module</w:t>
      </w:r>
    </w:p>
    <w:p>
      <w:pPr>
        <w:pStyle w:val="Heading2"/>
      </w:pPr>
      <w:r>
        <w:t>6.1 Core entity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425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Key fields</w:t>
            </w:r>
          </w:p>
        </w:tc>
        <w:tc>
          <w:tcPr>
            <w:tcW w:type="dxa" w:w="328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users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id, status, locale, timezone, created_at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Identity root; PII tách bảng/profile khi cần.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user_profiles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user_id, skill, region, equipment, diet, allergies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Profile preferences.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consents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user_id, purpose, version, state, timestamp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Append/audit.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taste_profiles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owner_type/id, dimension_json, confidence_json, version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User hoặc household aggregate.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taste_signals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owner, dimension, value, source, context, weight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Event-like; supports re-compute.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ingredients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id, canonical_name, aliases, category, unit_rules, allergen_tags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Canonical ingredient graph.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recipes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id, slug, status, cuisine_region, provenance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Recipe identity.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recipe_versions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id, recipe_id, parent_id, author, structured_payload, checksum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Immutable after publish.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recipe_ingredients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version_id, ingredient_id, qty, unit, scaling_rule, prep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Structured quantities.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recipe_steps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version_id, order, duration, heat, text, dependencies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Step/timer aware.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cook_sessions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id, user/household, recipe_version, participants, actual_serving, state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Offline sync capable.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cook_actuals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session_id, ingredient/step, planned, actual, substitution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Learning context.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feedback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session_id, dimension ratings, overall, note, revision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Revisioned.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households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id, owner, name, settings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Shared boundary.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household_members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household_id, user/profile, role, active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Can include guest profile.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meal_plans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id, household/user, range, constraints, version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Plan root.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meal_items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plan_id, date, slot, recipe_version, participants, lock_state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Supports regenerate subset.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pantry_items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owner, ingredient, qty, unit, expiry, location, version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Optimistic locking.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leftovers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owner, source_cook, qty, storage, use_by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Separate from raw pantry.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shopping_lists/items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owner, source_plan, ingredient, qty, checked, assignee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Shared sync.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social_posts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author, visibility, media, recipe_ref, text, status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UGC.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follows/reactions/comments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actor, target, state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Social graph.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recipe_forks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source_version, target_recipe/version, author, attribution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Lineage edge.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subscriptions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user/household, provider, plan, status, period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Provider-neutral.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transactions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provider_event_id, amount, currency, state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Idempotent ledger.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entitlements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subject, feature, quota, valid_from/to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Server gate.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moderation_cases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reporter, target, reason, evidence, state, decision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Audit/appeal.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notifications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recipient, type, payload_ref, channel, status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4"/>
              </w:rPr>
              <w:t>Delivery lifecycle.</w:t>
            </w:r>
          </w:p>
        </w:tc>
      </w:tr>
    </w:tbl>
    <w:p>
      <w:pPr>
        <w:spacing w:after="20"/>
      </w:pPr>
    </w:p>
    <w:p>
      <w:pPr>
        <w:pStyle w:val="Heading2"/>
      </w:pPr>
      <w:r>
        <w:t>6.2 Data invariants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Published recipe_version immutable; correction creates new version.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Taste signal append-only; taste_profile is materialized state derived from signals + manual overrides.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Payment provider event_id unique.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Pantry row uses version/updated_at for optimistic concurrency.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Social visibility enforced at query layer and authorization layer.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Deletion uses tombstone/anonymization workflow where hard delete would break ledger/moderation integrity.</w:t>
      </w:r>
    </w:p>
    <w:p>
      <w:pPr>
        <w:pStyle w:val="Heading1"/>
      </w:pPr>
      <w:r>
        <w:t>7. Taste Engine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33894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te_loop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89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770"/>
          <w:sz w:val="17"/>
        </w:rPr>
        <w:t>Hình 3 – Taste learning loop</w:t>
      </w:r>
    </w:p>
    <w:p>
      <w:pPr>
        <w:pStyle w:val="Heading2"/>
      </w:pPr>
      <w:r>
        <w:t>7.1 Taste representation</w:t>
      </w:r>
    </w:p>
    <w:p>
      <w:r>
        <w:rPr>
          <w:rFonts w:ascii="Aptos" w:hAnsi="Aptos"/>
        </w:rPr>
        <w:t>Taste profile là vector theo dimension kèm confidence c∈[0,1], sample count n, recency và context. Giá trị chuẩn hóa về [-1,+1] hoặc thang nội bộ tương đương. Context có thể gồm dish_category, cooking_method, ingredient_group, meal_slot và household member 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70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Weight gợi ý</w:t>
            </w:r>
          </w:p>
        </w:tc>
        <w:tc>
          <w:tcPr>
            <w:tcW w:type="dxa" w:w="527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Ví dụ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Explicit onboarding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0.4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“Tôi ăn cay nhiều”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Post-cook dimension feedback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“Món này hơi mặn”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Manual recipe adjustment accepted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0.8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Giảm nước mắm 15%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Repeated behavior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0.3–0.6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Luôn chọn recipe ít ngọt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Dislike/not interested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0.2–0.5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Không thích nhóm món quá béo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Household compromise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Không update trực tiếp cá nhân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Tránh học sai do nấu cho người khác</w:t>
            </w:r>
          </w:p>
        </w:tc>
      </w:tr>
    </w:tbl>
    <w:p>
      <w:pPr>
        <w:spacing w:after="20"/>
      </w:pPr>
    </w:p>
    <w:p>
      <w:pPr>
        <w:pStyle w:val="Heading2"/>
      </w:pPr>
      <w:r>
        <w:t>7.2 Update algorithm</w:t>
      </w:r>
    </w:p>
    <w:p>
      <w:r>
        <w:rPr>
          <w:rFonts w:ascii="Aptos" w:hAnsi="Aptos"/>
        </w:rPr>
        <w:t>Baseline deterministic update có thể dùng exponentially weighted evidence thay vì ML phức tạp sớm. Với dimension d: new_mean = clamp(old_mean + α * source_weight * confidence_factor * signed_feedback). α giảm khi sample count/confidence tăng. Context-specific profile được cập nhật song song nếu đủ sample.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Confidence tăng theo số signal độc lập và consistency; giảm khi feedback mâu thuẫn hoặc manual reset.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Outlier/rescue incident không cập nhật trực tiếp taste nếu nguyên nhân là thao tác sai.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Recency decay nhẹ cho preference có thể thay đổi; allergy/restriction không decay.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Model/algorithm version lưu cùng taste_profile để hỗ trợ re-compute/migration.</w:t>
      </w:r>
    </w:p>
    <w:p>
      <w:pPr>
        <w:pStyle w:val="Heading2"/>
      </w:pPr>
      <w:r>
        <w:t>7.3 Recipe adjustment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187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37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Logic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1. Normalize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Scale serving, unit conversion, canonical ingredients.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2. Hard constraints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Allergy/diet/equipment/range/safety.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3. Taste delta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Map taste dimension → ingredient/technique coefficients theo recipe category.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4. Context cap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Giới hạn % thay đổi theo ingredient; không linear mù quáng.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5. Technique compensation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Ví dụ giảm nước mắm có thể cần điều chỉnh liquid/umami khác.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6. Explain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Sinh diff + lý do deterministic; AI chỉ diễn đạt.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7. Accept/Reject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User chọn áp dụng; quyết định trở thành signal.</w:t>
            </w:r>
          </w:p>
        </w:tc>
      </w:tr>
    </w:tbl>
    <w:p>
      <w:pPr>
        <w:spacing w:after="20"/>
      </w:pPr>
    </w:p>
    <w:p>
      <w:pPr>
        <w:pStyle w:val="Heading1"/>
      </w:pPr>
      <w:r>
        <w:t>8. Recipe, versioning và Cook Engine</w:t>
      </w:r>
    </w:p>
    <w:p>
      <w:pPr>
        <w:pStyle w:val="Heading2"/>
      </w:pPr>
      <w:r>
        <w:t>8.1 Recipe state machine</w:t>
      </w:r>
    </w:p>
    <w:p>
      <w:r>
        <w:rPr>
          <w:rFonts w:ascii="Aptos" w:hAnsi="Aptos"/>
        </w:rPr>
        <w:t>DRAFT → IN_REVIEW → VERIFIED/PUBLISHED → DEPRECATED. Community recipe có thể PUBLISHED_UNVERIFIED và được gắn nhãn rõ. Verified state chỉ do workflow content review.</w:t>
      </w:r>
    </w:p>
    <w:p>
      <w:pPr>
        <w:pStyle w:val="Heading2"/>
      </w:pPr>
      <w:r>
        <w:t>8.2 Version/fork lineage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recipe = identity; recipe_version = immutable content snapshot.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Personal version có owner=user và visibility private mặc định.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Fork tạo recipe identity/branch mới hoặc personal branch, giữ source_version_id.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Compare dựa structured payload diff: ingredient quantity, substitution, step duration/heat, note.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“My Best Version” là pointer, không mutate historical version.</w:t>
      </w:r>
    </w:p>
    <w:p>
      <w:pPr>
        <w:pStyle w:val="Heading2"/>
      </w:pPr>
      <w:r>
        <w:t>8.3 Cook session event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385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Payload chính</w:t>
            </w:r>
          </w:p>
        </w:tc>
        <w:tc>
          <w:tcPr>
            <w:tcW w:type="dxa" w:w="300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CookStarted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recipe_version, servings, participants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Snapshot input.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StepStarted/Completed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step_id, timestamp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Actual timing.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IngredientActualUpdated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ingredient, actual_qty, substitution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Learning context.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TimerStarted/Paused/Ended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timer_id, duration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Offline-resumable timers.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RescueInvoked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issue, context, action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Avoid mis-learning taste.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CookCompleted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duration, result media refs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Completion.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FeedbackSubmitted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ratings, overall, note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Taste update trigger.</w:t>
            </w:r>
          </w:p>
        </w:tc>
      </w:tr>
    </w:tbl>
    <w:p>
      <w:pPr>
        <w:spacing w:after="20"/>
      </w:pPr>
    </w:p>
    <w:p>
      <w:pPr>
        <w:pStyle w:val="Heading1"/>
      </w:pPr>
      <w:r>
        <w:t>9. Household và Family Taste</w:t>
      </w:r>
    </w:p>
    <w:p>
      <w:pPr>
        <w:pStyle w:val="Heading2"/>
      </w:pPr>
      <w:r>
        <w:t>9.1 Permission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70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198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Manage members</w:t>
            </w:r>
          </w:p>
        </w:tc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Edit shared plan/pantry</w:t>
            </w:r>
          </w:p>
        </w:tc>
        <w:tc>
          <w:tcPr>
            <w:tcW w:type="dxa" w:w="283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View personal Taste DNA</w:t>
            </w:r>
          </w:p>
        </w:tc>
        <w:tc>
          <w:tcPr>
            <w:tcW w:type="dxa" w:w="113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Billing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Owner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Chỉ khi member cho phép/child profile policy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Limited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No by default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No/optional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Member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Own only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Guest profile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Participant only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Profile-owned via guardian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</w:tbl>
    <w:p>
      <w:pPr>
        <w:spacing w:after="20"/>
      </w:pPr>
    </w:p>
    <w:p>
      <w:pPr>
        <w:pStyle w:val="Heading2"/>
      </w:pPr>
      <w:r>
        <w:t>9.2 Family Taste optimization</w:t>
      </w:r>
    </w:p>
    <w:p>
      <w:r>
        <w:rPr>
          <w:rFonts w:ascii="Aptos" w:hAnsi="Aptos"/>
        </w:rPr>
        <w:t>Bài toán là constrained optimization: trước hết lọc hard constraints cho tất cả participants; sau đó tối ưu aggregate dissatisfaction. Có thể dùng weighted median/robust mean cho taste dimensions, nhưng khi conflict lớn engine tạo split instruction thay vì compromise quá mức.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Case</w:t>
            </w:r>
          </w:p>
        </w:tc>
        <w:tc>
          <w:tcPr>
            <w:tcW w:type="dxa" w:w="686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Design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Một người không ăn cay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Base recipe không cay; sau khi tách phần, thêm chili oil/ớt cho người thích cay.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Một người dị ứng đậu phộng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Loại hoàn toàn candidate/ingredient; không split nếu cross-contamination risk.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Trẻ em ăn nhạt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Base seasoning thấp hơn; nước chấm/seasoning add-on cho người lớn.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Khẩu vị trái ngược mạnh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Đề xuất recipe khác hoặc component modular thay vì adjustment cực đoan.</w:t>
            </w:r>
          </w:p>
        </w:tc>
      </w:tr>
    </w:tbl>
    <w:p>
      <w:pPr>
        <w:spacing w:after="20"/>
      </w:pPr>
    </w:p>
    <w:p>
      <w:pPr>
        <w:pStyle w:val="Heading1"/>
      </w:pPr>
      <w:r>
        <w:t>10. Meal Planner, Pantry, Leftover và Shopping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3159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a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5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770"/>
          <w:sz w:val="17"/>
        </w:rPr>
        <w:t>Hình 4 – Planning/recommendation pipeline</w:t>
      </w:r>
    </w:p>
    <w:p>
      <w:pPr>
        <w:pStyle w:val="Heading2"/>
      </w:pPr>
      <w:r>
        <w:t>10.1 Planner scoring</w:t>
      </w:r>
    </w:p>
    <w:p>
      <w:r>
        <w:rPr>
          <w:rFonts w:ascii="Aptos" w:hAnsi="Aptos"/>
        </w:rPr>
        <w:t>Candidate score = w_taste*TasteFit + w_pantry*PantryUse + w_variety*Variety + w_budget*BudgetFit + w_time*TimeFit + w_season*Season + w_history*Novelty/Repeat + w_social*TrustedSignal. Hard filter chạy trước scoring.</w:t>
      </w:r>
    </w:p>
    <w:p>
      <w:pPr>
        <w:pStyle w:val="Heading2"/>
      </w:pPr>
      <w:r>
        <w:t>10.2 Vietnamese meal composition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Meal template hỗ trợ cơm + món mặn + rau + canh + side/nước chấm, nhưng không ép mọi bữa phải đủ component.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Constraint tránh 2 món cùng quá nhiều dầu, quá mặn, cùng protein chính hoặc cùng kỹ thuật nếu không chủ đích.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Optimizer ưu tiên dùng chung ingredient prep giữa các bữa để giảm waste và prep time.</w:t>
      </w:r>
    </w:p>
    <w:p>
      <w:pPr>
        <w:pStyle w:val="Heading2"/>
      </w:pPr>
      <w:r>
        <w:t>10.3 Pantry transactions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686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Design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Add/Purchase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Create batch với quantity, unit, purchase/expiry date.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Reserve for plan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Soft reserve optional, không trừ stock.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Consume after cook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Generate proposed deductions từ recipe actuals; user confirm.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Adjust/Waste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Reason-coded inventory adjustment.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Expire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Mark unavailable; notification/analytics.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Undo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Compensating transaction, không xóa history.</w:t>
            </w:r>
          </w:p>
        </w:tc>
      </w:tr>
    </w:tbl>
    <w:p>
      <w:pPr>
        <w:spacing w:after="20"/>
      </w:pPr>
    </w:p>
    <w:p>
      <w:pPr>
        <w:pStyle w:val="Heading2"/>
      </w:pPr>
      <w:r>
        <w:t>10.4 Shopping list merge</w:t>
      </w:r>
    </w:p>
    <w:p>
      <w:r>
        <w:rPr>
          <w:rFonts w:ascii="Aptos" w:hAnsi="Aptos"/>
        </w:rPr>
        <w:t>Recipe demand được canonicalize về base unit → trừ usable pantry → merge theo ingredient/category → apply package/rounding rule → user manual override. Shared list item có version để merge optimistic updates.</w:t>
      </w:r>
    </w:p>
    <w:p>
      <w:pPr>
        <w:pStyle w:val="Heading1"/>
      </w:pPr>
      <w:r>
        <w:t>11. Search và Recommendation</w:t>
      </w:r>
    </w:p>
    <w:p>
      <w:pPr>
        <w:pStyle w:val="Heading2"/>
      </w:pPr>
      <w:r>
        <w:t>11.1 Search indexing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Index recipe title, aliases, ingredients, region, technique, tags, creator, duration, budget band, pantry coverage fields.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Use synonym dictionary tiếng Việt: bò/ thịt bò, hành lá/hành hoa...; accent-insensitive search.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Search index async từ RecipePublished event; transactional DB vẫn là source of truth.</w:t>
      </w:r>
    </w:p>
    <w:p>
      <w:pPr>
        <w:pStyle w:val="Heading2"/>
      </w:pPr>
      <w:r>
        <w:t>11.2 Recommendation stages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686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Candidate generation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Taste-neighbor, content similarity, recent/trending, seasonal, pantry candidates, editorial.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Hard filtering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Allergy, diet, deprecated/unsafe, blocked creator, time/equipment.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Ranking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Feature-weighted model/rules; later learning-to-rank.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Diversity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MMR/category caps/novelty guard.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Exploration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Small controlled slot for new content to avoid filter bubble.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Explanation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Top 2–3 human-readable factors; no fake causal claim.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Feedback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Save/cook/dislike/skip feeds future ranking.</w:t>
            </w:r>
          </w:p>
        </w:tc>
      </w:tr>
    </w:tbl>
    <w:p>
      <w:pPr>
        <w:spacing w:after="20"/>
      </w:pPr>
    </w:p>
    <w:p>
      <w:pPr>
        <w:pStyle w:val="Heading1"/>
      </w:pPr>
      <w:r>
        <w:t>12. Social, Taste Match và Creator</w:t>
      </w:r>
    </w:p>
    <w:p>
      <w:pPr>
        <w:pStyle w:val="Heading2"/>
      </w:pPr>
      <w:r>
        <w:t>12.1 Social graph</w:t>
      </w:r>
    </w:p>
    <w:p>
      <w:r>
        <w:rPr>
          <w:rFonts w:ascii="Aptos" w:hAnsi="Aptos"/>
        </w:rPr>
        <w:t>Follow graph, block/mute graph, creator/topic follow và recipe lineage graph được lưu tách để authorization/ranking rõ ràng. Feed fan-out có thể bắt đầu fan-out-on-read; chuyển hybrid/fan-out-on-write khi scale.</w:t>
      </w:r>
    </w:p>
    <w:p>
      <w:pPr>
        <w:pStyle w:val="Heading2"/>
      </w:pPr>
      <w:r>
        <w:t>12.2 Taste Match</w:t>
      </w:r>
    </w:p>
    <w:p>
      <w:r>
        <w:rPr>
          <w:rFonts w:ascii="Aptos" w:hAnsi="Aptos"/>
        </w:rPr>
        <w:t>Taste Match không đơn giản cosine trên raw vector. Chỉ dùng dimensions đủ confidence, thêm context overlap và shrink score khi sample ít. Example: match = confidence_weighted_cosine × overlap_factor × maturity_factor. Kết quả public chỉ khi privacy policy cho phép.</w:t>
      </w:r>
    </w:p>
    <w:p>
      <w:pPr>
        <w:pStyle w:val="Heading2"/>
      </w:pPr>
      <w:r>
        <w:t>12.3 Feed ranking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Feature group</w:t>
            </w:r>
          </w:p>
        </w:tc>
        <w:tc>
          <w:tcPr>
            <w:tcW w:type="dxa" w:w="6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Ví dụ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Affinity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Follow relationship, prior interactions, same household excluded/public policy.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Taste relevance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Taste Match, recipe TasteFit.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Content quality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Cook conversion, save rate, report rate, creator trust.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Freshness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Time decay.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Diversity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Creator/topic repetition caps.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Safety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Moderation state, unsafe/deprecated content hard filter.</w:t>
            </w:r>
          </w:p>
        </w:tc>
      </w:tr>
    </w:tbl>
    <w:p>
      <w:pPr>
        <w:spacing w:after="20"/>
      </w:pPr>
    </w:p>
    <w:p>
      <w:pPr>
        <w:pStyle w:val="Heading2"/>
      </w:pPr>
      <w:r>
        <w:t>12.4 Creator publishing workflow</w:t>
      </w:r>
    </w:p>
    <w:p>
      <w:r>
        <w:rPr>
          <w:rFonts w:ascii="Aptos" w:hAnsi="Aptos"/>
        </w:rPr>
        <w:t>Draft → structured validation → media validation → preview → publish unverified hoặc submit verified review → moderation/content review → publish. Analytics pipeline aggregates impressions/saves/cooks/forks without exposing individual cook identity.</w:t>
      </w:r>
    </w:p>
    <w:p>
      <w:pPr>
        <w:pStyle w:val="Heading1"/>
      </w:pPr>
      <w:r>
        <w:t>13. AI Gateway và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86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Thiết kế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Provider adapters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Chuẩn hóa chat/generation/embedding; retry/circuit breaker.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Prompt registry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Prompt ID/version, variables schema, owner, test cases.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Policy pre-check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PII redaction, consent, safety context, token/cost budget.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Structured output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JSON schema validation, reject/repair bounded retry.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Post-check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Range validation, ingredient/allergy rule, unsafe instruction detection.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Model routing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Cheap model cho rewrite/explanation; stronger model cho complex planning khi cần.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Cache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Semantic/exact cache cho explanation không chứa personal context nhạy cảm.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Observability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Latency, tokens, cost, error, safety block, acceptance rate.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Fallback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Template/rule response hoặc degraded UX; core cook vẫn chạy.</w:t>
            </w:r>
          </w:p>
        </w:tc>
      </w:tr>
    </w:tbl>
    <w:p>
      <w:pPr>
        <w:spacing w:after="20"/>
      </w:pPr>
    </w:p>
    <w:p>
      <w:pPr>
        <w:pStyle w:val="Heading2"/>
      </w:pPr>
      <w:r>
        <w:t>13.1 AI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40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AI role</w:t>
            </w:r>
          </w:p>
        </w:tc>
        <w:tc>
          <w:tcPr>
            <w:tcW w:type="dxa" w:w="357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Deterministic guardrail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Recipe explanation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Natural language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Recipe data from DB only.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Rescue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Clarify/explain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Rule-based safety + validated action ranges.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Meal plan narrative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Explain planner output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Planner constraints/server output fixed.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Substitution explanation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Explain impact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Approved substitution graph.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Social moderation triage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Score/label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Human review for high-impact decision.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Image understanding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Ingredient suggestion optional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User confirmation before pantry mutation.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Voice assistant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Intent parsing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Command allowlist/state machine.</w:t>
            </w:r>
          </w:p>
        </w:tc>
      </w:tr>
    </w:tbl>
    <w:p>
      <w:pPr>
        <w:spacing w:after="20"/>
      </w:pPr>
    </w:p>
    <w:p>
      <w:pPr>
        <w:pStyle w:val="Heading1"/>
      </w:pPr>
      <w:r>
        <w:t>14. API và event design</w:t>
      </w:r>
    </w:p>
    <w:p>
      <w:pPr>
        <w:pStyle w:val="Heading2"/>
      </w:pPr>
      <w:r>
        <w:t>14.1 API conventions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REST JSON versioned `/v1`; OpenAPI generated SDK cho web/mobile.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Bearer/session auth; scope/RBAC; `Idempotency-Key` cho critical POST.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Cursor pagination cho feed/search result lớn; ETag/version cho shared resource.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Errors chuẩn: code, message, correlation_id, retryable, field_errors.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API không expose internal taste vector chi tiết nếu không cần UI.</w:t>
      </w:r>
    </w:p>
    <w:p>
      <w:pPr>
        <w:pStyle w:val="Heading2"/>
      </w:pPr>
      <w:r>
        <w:t>14.2 Representative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3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969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408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/v1/auth/*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Register/login/link/revoke device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/v1/recipes/{id}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Recipe + personalized view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/v1/cook-sessions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Start cook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/v1/cook-sessions/{id}/events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Append offline-safe cook events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/v1/cook-sessions/{id}/feedback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Submit/revise feedback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/v1/taste/profile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Taste summary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/v1/recipe-versions/{id}/personalize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Create proposed personal version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/v1/households/{id}/plan:generate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Generate meal plan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PATCH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/v1/pantry/items/{id}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Adjust pantry with version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/v1/rescue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Get rescue plan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/v1/recommendations/home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Personalized home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/v1/social/feed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Taste/social feed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/v1/recipes/{version}/fork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Create fork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/v1/billing/webhooks/{provider}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Provider webhook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/v1/reports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5"/>
              </w:rPr>
              <w:t>Report content</w:t>
            </w:r>
          </w:p>
        </w:tc>
      </w:tr>
    </w:tbl>
    <w:p>
      <w:pPr>
        <w:spacing w:after="20"/>
      </w:pPr>
    </w:p>
    <w:p>
      <w:pPr>
        <w:pStyle w:val="Heading2"/>
      </w:pPr>
      <w:r>
        <w:t>14.3 Domain events</w:t>
      </w:r>
    </w:p>
    <w:p>
      <w:r>
        <w:rPr>
          <w:rFonts w:ascii="Aptos" w:hAnsi="Aptos"/>
        </w:rPr>
        <w:t>Events có envelope: event_id, type, schema_version, occurred_at, producer, subject_id, trace_id, payload. Consumer phải idempotent. Outbox pattern được dùng để tránh DB commit thành công nhưng event mất.</w:t>
      </w:r>
    </w:p>
    <w:p>
      <w:pPr>
        <w:pStyle w:val="Heading1"/>
      </w:pPr>
      <w:r>
        <w:t>15. Media, notification và billing</w:t>
      </w:r>
    </w:p>
    <w:p>
      <w:pPr>
        <w:pStyle w:val="Heading2"/>
      </w:pPr>
      <w:r>
        <w:t>15.1 Media pipeline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Client request pre-signed upload → object storage quarantine → scan/transcode/metadata strip → moderation → publish CDN URL.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Generate variants thumbnail/web/mobile; strip EXIF location theo privacy default.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Video duration/size limits; lifecycle policy cho orphan upload.</w:t>
      </w:r>
    </w:p>
    <w:p>
      <w:pPr>
        <w:pStyle w:val="Heading2"/>
      </w:pPr>
      <w:r>
        <w:t>15.2 Notification architecture</w:t>
      </w:r>
    </w:p>
    <w:p>
      <w:r>
        <w:rPr>
          <w:rFonts w:ascii="Aptos" w:hAnsi="Aptos"/>
        </w:rPr>
        <w:t>Domain event → Notification Orchestrator → preference/quiet-hours/dedup → template render → channel adapter (push/email/in-app) → delivery status. Social burst được digest; critical billing/security không bị digest.</w:t>
      </w:r>
    </w:p>
    <w:p>
      <w:pPr>
        <w:pStyle w:val="Heading2"/>
      </w:pPr>
      <w:r>
        <w:t>15.3 Billing/entitlement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Provider webhook là source event nhưng được verify signature + dedupe.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Transaction ledger append-only; subscription materialized state; entitlement derived và cacheable.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Grace period, refund, cancellation, restore purchase, cross-platform account mapping.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Server authorization check entitlement cho premium endpoint; UI chỉ phản ánh state.</w:t>
      </w:r>
    </w:p>
    <w:p>
      <w:pPr>
        <w:pStyle w:val="Heading1"/>
      </w:pPr>
      <w:r>
        <w:t>16. Admin, CMS, Moderation và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2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6917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CMS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Recipe/ingredient/taxonomy/collection, workflow, preview, version compare.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Moderation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Queue, evidence, risk score, decision, action, appeal, audit.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Support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Masked user lookup, entitlement/device/sync diagnostic, safe admin actions.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Operations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Feature flags, kill switch, maintenance banner, job retry/replay.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Analytics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KPI dashboards, content quality, abuse, revenue aggregate.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Audit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Immutable privileged action log with actor/reason/correlation.</w:t>
            </w:r>
          </w:p>
        </w:tc>
      </w:tr>
    </w:tbl>
    <w:p>
      <w:pPr>
        <w:spacing w:after="20"/>
      </w:pPr>
    </w:p>
    <w:p>
      <w:pPr>
        <w:pStyle w:val="Heading1"/>
      </w:pPr>
      <w:r>
        <w:t>17. Security và Privacy Design</w:t>
      </w:r>
    </w:p>
    <w:p>
      <w:pPr>
        <w:pStyle w:val="Heading2"/>
      </w:pPr>
      <w:r>
        <w:t>17.1 Threat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6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Controls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Account takeover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MFA option/user, admin mandatory MFA, rate limit, device/session revoke, anomaly alert.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API abuse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WAF, rate limits, bot detection, authorization at object level.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UGC abuse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Upload scan, moderation, block/report, content rate limit.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Prompt injection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No direct tool privilege from untrusted content; allowlist actions; structured context.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Payment spoof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Signed webhook verification, provider query reconciliation, idempotency.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PII leakage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Logging redaction, least privilege, encrypted storage, data access audit.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Broken household auth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Resource membership checks server-side for every shared resource.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Supply chain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Lockfiles, SBOM, dependency/container scanning, secret scanning.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Admin abuse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RBAC, JIT/least privilege where possible, audit + reason codes.</w:t>
            </w:r>
          </w:p>
        </w:tc>
      </w:tr>
    </w:tbl>
    <w:p>
      <w:pPr>
        <w:spacing w:after="20"/>
      </w:pPr>
    </w:p>
    <w:p>
      <w:pPr>
        <w:pStyle w:val="Heading2"/>
      </w:pPr>
      <w:r>
        <w:t>17.2 Privacy lifecycle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Consent record versioned by purpose.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Deletion: revoke sessions → deactivate → queue purge/anonymize → provider deletion where required → completion status.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Export job async, signed time-limited download.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Analytics pseudonymization và retention configurable.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Location không cần thiết cho core cooking; không thu precise location mặc định.</w:t>
      </w:r>
    </w:p>
    <w:p>
      <w:pPr>
        <w:pStyle w:val="Heading1"/>
      </w:pPr>
      <w:r>
        <w:t>18. Scalability và Reliability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933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9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770"/>
          <w:sz w:val="17"/>
        </w:rPr>
        <w:t>Hình 5 – Production deployment mục tiêu</w:t>
      </w:r>
    </w:p>
    <w:p>
      <w:pPr>
        <w:pStyle w:val="Heading2"/>
      </w:pPr>
      <w:r>
        <w:t>18.1 Scaling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Scale strategy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Web/CDN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Edge cache/static assets; SSR cache where safe.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API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Stateless horizontal autoscale; connection pooler.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PostgreSQL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Managed HA, indexes, read replicas, partition large event tables, PITR.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Redis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HA managed cluster; cache TTL; avoid source-of-truth use.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Search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Shard/replica based on index size/query load.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Worker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Queue depth-based autoscaling; dead-letter queue.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Media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Direct client upload to object storage; CDN delivery.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Analytics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Async ingestion, decoupled warehouse.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AI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Concurrency quota, provider fallback, async jobs for non-interactive tasks.</w:t>
            </w:r>
          </w:p>
        </w:tc>
      </w:tr>
    </w:tbl>
    <w:p>
      <w:pPr>
        <w:spacing w:after="20"/>
      </w:pPr>
    </w:p>
    <w:p>
      <w:pPr>
        <w:pStyle w:val="Heading2"/>
      </w:pPr>
      <w:r>
        <w:t>18.2 Reliability patterns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Outbox/inbox + idempotent consumers.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Circuit breaker/timeouts/bounded retries với exponential backoff + jitter.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DLQ + replay tooling.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Graceful degradation: social/reco/AI down nhưng saved recipe/Cook Mode vẫn dùng được.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Bulkhead cho billing, media, AI và social để không kéo sập core cooking.</w:t>
      </w:r>
    </w:p>
    <w:p>
      <w:pPr>
        <w:pStyle w:val="Heading1"/>
      </w:pPr>
      <w:r>
        <w:t>19. Observability và 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181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737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Thiết kế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Logs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Structured JSON, correlation/trace ID, PII redaction.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Metrics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RED/USE metrics, business counters, queue depth, cache hit, AI cost.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Tracing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Distributed trace API→DB/queue/external provider.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SLO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Availability/latency/error budget theo critical flow.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Audit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Separate tamper-resistant audit for admin/billing/moderation.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Product events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Versioned analytics schema, quality validation before warehouse.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Alerts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Symptom-based, actionable, linked runbook; avoid alert storm.</w:t>
            </w:r>
          </w:p>
        </w:tc>
      </w:tr>
    </w:tbl>
    <w:p>
      <w:pPr>
        <w:spacing w:after="20"/>
      </w:pPr>
    </w:p>
    <w:p>
      <w:pPr>
        <w:pStyle w:val="Heading1"/>
      </w:pPr>
      <w:r>
        <w:t>20. CI/CD và môi trường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283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53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Data policy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Local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Developer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Synthetic/local only.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CI ephemeral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Unit/integration/e2e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Seed synthetic, destroyed after run.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Staging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Pre-release integration/load/UAT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Anonymized/synthetic; never raw production dump by default.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Production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Real users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Strict RBAC/audit.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DR/Restore test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Recovery validation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Encrypted copy/controlled access.</w:t>
            </w:r>
          </w:p>
        </w:tc>
      </w:tr>
    </w:tbl>
    <w:p>
      <w:pPr>
        <w:spacing w:after="20"/>
      </w:pPr>
    </w:p>
    <w:p>
      <w:pPr>
        <w:pStyle w:val="Heading2"/>
      </w:pPr>
      <w:r>
        <w:t>20.1 Pipeline</w:t>
      </w:r>
    </w:p>
    <w:p>
      <w:pPr>
        <w:pStyle w:val="ListNumber"/>
        <w:spacing w:after="50"/>
      </w:pPr>
      <w:r>
        <w:rPr>
          <w:rFonts w:ascii="Aptos" w:hAnsi="Aptos"/>
          <w:sz w:val="19"/>
        </w:rPr>
        <w:t>Lint/typecheck/unit test.</w:t>
      </w:r>
    </w:p>
    <w:p>
      <w:pPr>
        <w:pStyle w:val="ListNumber"/>
        <w:spacing w:after="50"/>
      </w:pPr>
      <w:r>
        <w:rPr>
          <w:rFonts w:ascii="Aptos" w:hAnsi="Aptos"/>
          <w:sz w:val="19"/>
        </w:rPr>
        <w:t>SAST/dependency/secret scan; build signed artifacts/SBOM.</w:t>
      </w:r>
    </w:p>
    <w:p>
      <w:pPr>
        <w:pStyle w:val="ListNumber"/>
        <w:spacing w:after="50"/>
      </w:pPr>
      <w:r>
        <w:rPr>
          <w:rFonts w:ascii="Aptos" w:hAnsi="Aptos"/>
          <w:sz w:val="19"/>
        </w:rPr>
        <w:t>Integration tests với ephemeral DB/Redis/queue.</w:t>
      </w:r>
    </w:p>
    <w:p>
      <w:pPr>
        <w:pStyle w:val="ListNumber"/>
        <w:spacing w:after="50"/>
      </w:pPr>
      <w:r>
        <w:rPr>
          <w:rFonts w:ascii="Aptos" w:hAnsi="Aptos"/>
          <w:sz w:val="19"/>
        </w:rPr>
        <w:t>Contract/API schema compatibility checks.</w:t>
      </w:r>
    </w:p>
    <w:p>
      <w:pPr>
        <w:pStyle w:val="ListNumber"/>
        <w:spacing w:after="50"/>
      </w:pPr>
      <w:r>
        <w:rPr>
          <w:rFonts w:ascii="Aptos" w:hAnsi="Aptos"/>
          <w:sz w:val="19"/>
        </w:rPr>
        <w:t>Deploy staging; smoke/e2e/performance selected.</w:t>
      </w:r>
    </w:p>
    <w:p>
      <w:pPr>
        <w:pStyle w:val="ListNumber"/>
        <w:spacing w:after="50"/>
      </w:pPr>
      <w:r>
        <w:rPr>
          <w:rFonts w:ascii="Aptos" w:hAnsi="Aptos"/>
          <w:sz w:val="19"/>
        </w:rPr>
        <w:t>Manual/automatic approval theo risk; progressive rollout/canary.</w:t>
      </w:r>
    </w:p>
    <w:p>
      <w:pPr>
        <w:pStyle w:val="ListNumber"/>
        <w:spacing w:after="50"/>
      </w:pPr>
      <w:r>
        <w:rPr>
          <w:rFonts w:ascii="Aptos" w:hAnsi="Aptos"/>
          <w:sz w:val="19"/>
        </w:rPr>
        <w:t>Monitor SLO/error; auto/manual rollback qua immutable artifact.</w:t>
      </w:r>
    </w:p>
    <w:p>
      <w:pPr>
        <w:pStyle w:val="Heading1"/>
      </w:pPr>
      <w:r>
        <w:t>21. Testing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198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Test layer</w:t>
            </w:r>
          </w:p>
        </w:tc>
        <w:tc>
          <w:tcPr>
            <w:tcW w:type="dxa" w:w="720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Unit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Domain rules, unit conversion, taste update, scaling, scoring.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Property-based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Recipe scaling invariants, unit conversion, planner constraints.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Integration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DB/Redis/search/queue/payment sandbox/storage.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Contract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Web/mobile SDK ↔ API, event schema compatibility.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E2E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Onboarding→cook→feedback; plan→shopping→pantry; premium; report/moderation.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Offline/sync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Crash/reconnect/conflict/timer persistence.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Security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AuthZ, IDOR, rate limit, upload, webhook, admin.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AI regression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Prompt/model golden set, safety cases, schema failure, cost/latency.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Load/soak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Home/search/feed, cook events, notification fan-out.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Chaos/resilience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Provider timeout, queue lag, DB failover, search unavailable.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Accessibility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Screen reader, focus, text scale, contrast.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Migration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Schema/data migration rehearsal + rollback/forward-fix.</w:t>
            </w:r>
          </w:p>
        </w:tc>
      </w:tr>
    </w:tbl>
    <w:p>
      <w:pPr>
        <w:spacing w:after="20"/>
      </w:pPr>
    </w:p>
    <w:p>
      <w:pPr>
        <w:pStyle w:val="Heading1"/>
      </w:pPr>
      <w:r>
        <w:t>22. Backup và Disaster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6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Backup/Recovery design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PostgreSQL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Automated snapshots + WAL/PITR; encrypted; restore drill.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Object storage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Versioning/lifecycle/cross-region optional; media can be re-derived from original where retained.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Search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Rebuildable from DB/event log; snapshot optional for faster RTO.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Redis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Not source of truth; rebuildable.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Config/Infra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Git + IaC state protected/versioned.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Analytics warehouse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Provider backup/retention; product OLTP not dependent on warehouse.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Secrets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Managed secret store backup/recovery procedure; rotation after compromise.</w:t>
            </w:r>
          </w:p>
        </w:tc>
      </w:tr>
    </w:tbl>
    <w:p>
      <w:pPr>
        <w:spacing w:after="20"/>
      </w:pPr>
    </w:p>
    <w:p>
      <w:pPr>
        <w:pStyle w:val="Heading1"/>
      </w:pPr>
      <w:r>
        <w:t>23. Capacity, performance và cost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DB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Query budget, slow query dashboard, index review, connection pool limit.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Media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Client compression, CDN, variant sizes, lifecycle cleanup.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AI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Per-feature token budget, cheap/strong model routing, response cache, quota, daily spend alert.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Search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Index field discipline, pagination, cache popular queries.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Social feed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Cursor pagination, bounded fan-out, ranking cache.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Notification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Batch/digest, provider rate limit, retry caps.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Analytics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Sampling for high-volume low-value events; raw retention tiers.</w:t>
            </w:r>
          </w:p>
        </w:tc>
      </w:tr>
    </w:tbl>
    <w:p>
      <w:pPr>
        <w:spacing w:after="20"/>
      </w:pPr>
    </w:p>
    <w:p>
      <w:pPr>
        <w:pStyle w:val="Heading1"/>
      </w:pPr>
      <w:r>
        <w:t>24. Architecture evolution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4"/>
          <w:left w:val="single" w:sz="4" w:color="D7DEE4"/>
          <w:bottom w:val="single" w:sz="4" w:color="D7DEE4"/>
          <w:right w:val="single" w:sz="4" w:color="D7DEE4"/>
          <w:insideH w:val="single" w:sz="4" w:color="D7DEE4"/>
          <w:insideV w:val="single" w:sz="4" w:color="D7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198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257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Architecture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Foundation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Modular API + PostgreSQL + Redis + object storage + queue; simple search/pg search nếu đủ.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Utility scale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Dedicated OpenSearch, worker autoscale, AI gateway, warehouse.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Social scale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Social bounded context/service, feed cache/ranking, moderation pipeline.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Commerce scale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B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Billing/entitlement isolation, reconciliation jobs, stronger audit.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Large scale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Aptos" w:hAnsi="Aptos"/>
                <w:sz w:val="16"/>
              </w:rPr>
              <w:t>Selective service extraction, read replicas/partitioning, regional CDN, specialized ML serving.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F7A70"/>
          <w:left w:val="single" w:sz="10" w:color="1F7A70"/>
          <w:bottom w:val="single" w:sz="10" w:color="1F7A70"/>
          <w:right w:val="single" w:sz="10" w:color="1F7A70"/>
          <w:insideH w:val="single" w:sz="10" w:color="1F7A70"/>
          <w:insideV w:val="single" w:sz="10" w:color="1F7A70"/>
        </w:tblBorders>
      </w:tblPr>
      <w:tblGrid>
        <w:gridCol w:w="9978"/>
      </w:tblGrid>
      <w:tr>
        <w:tc>
          <w:tcPr>
            <w:tcW w:type="dxa" w:w="9978"/>
            <w:shd w:fill="F3F8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7A70"/>
                <w:sz w:val="20"/>
              </w:rPr>
              <w:t xml:space="preserve">Nguyên tắc — </w:t>
            </w:r>
            <w:r>
              <w:rPr>
                <w:rFonts w:ascii="Aptos" w:hAnsi="Aptos"/>
                <w:color w:val="1F2933"/>
                <w:sz w:val="20"/>
              </w:rPr>
              <w:t>Không microservice hóa trước khi có bottleneck/ownership rõ. Boundary và event contract phải được thiết kế từ đầu để việc tách sau này là migration có kiểm soát, không rewrite.</w:t>
            </w:r>
          </w:p>
        </w:tc>
      </w:tr>
    </w:tbl>
    <w:p>
      <w:pPr>
        <w:spacing w:after="20"/>
      </w:pPr>
    </w:p>
    <w:p>
      <w:pPr>
        <w:pStyle w:val="Heading1"/>
      </w:pPr>
      <w:r>
        <w:t>Phụ lục A – Sequence: Feedback → Recipe V2</w:t>
      </w:r>
    </w:p>
    <w:p>
      <w:pPr>
        <w:spacing w:after="50"/>
      </w:pPr>
      <w:r>
        <w:t>1. Client gửi FeedbackSubmitted với session revision/idempotency key.</w:t>
      </w:r>
    </w:p>
    <w:p>
      <w:pPr>
        <w:spacing w:after="50"/>
      </w:pPr>
      <w:r>
        <w:t>2. Cooking module commit feedback + outbox event.</w:t>
      </w:r>
    </w:p>
    <w:p>
      <w:pPr>
        <w:spacing w:after="50"/>
      </w:pPr>
      <w:r>
        <w:t>3. Taste consumer kiểm tra context/rescue flag → tạo taste signals.</w:t>
      </w:r>
    </w:p>
    <w:p>
      <w:pPr>
        <w:spacing w:after="50"/>
      </w:pPr>
      <w:r>
        <w:t>4. Taste profile materializer cập nhật vector/confidence/version.</w:t>
      </w:r>
    </w:p>
    <w:p>
      <w:pPr>
        <w:spacing w:after="50"/>
      </w:pPr>
      <w:r>
        <w:t>5. Personalization engine tính adjustment proposal với guardrails.</w:t>
      </w:r>
    </w:p>
    <w:p>
      <w:pPr>
        <w:spacing w:after="50"/>
      </w:pPr>
      <w:r>
        <w:t>6. Tạo personal recipe_version DRAFT_PROPOSED, lưu diff/reason/model version.</w:t>
      </w:r>
    </w:p>
    <w:p>
      <w:pPr>
        <w:spacing w:after="50"/>
      </w:pPr>
      <w:r>
        <w:t>7. Notification/UI hiển thị “Lần sau thử phiên bản V2”; user Accept/Reject.</w:t>
      </w:r>
    </w:p>
    <w:p>
      <w:pPr>
        <w:spacing w:after="50"/>
      </w:pPr>
      <w:r>
        <w:t>8. Accept tạo pointer preferred version và signal; Reject giữ history nhưng không dùng mặc định.</w:t>
      </w:r>
    </w:p>
    <w:p>
      <w:pPr>
        <w:pStyle w:val="Heading1"/>
      </w:pPr>
      <w:r>
        <w:t>Phụ lục B – Sequence: Generate weekly plan</w:t>
      </w:r>
    </w:p>
    <w:p>
      <w:pPr>
        <w:spacing w:after="50"/>
      </w:pPr>
      <w:r>
        <w:t>1. Resolve household participants, diet/allergy, calendar locks, budget/time constraints.</w:t>
      </w:r>
    </w:p>
    <w:p>
      <w:pPr>
        <w:spacing w:after="50"/>
      </w:pPr>
      <w:r>
        <w:t>2. Load pantry/leftover/expiry and recent meal history.</w:t>
      </w:r>
    </w:p>
    <w:p>
      <w:pPr>
        <w:spacing w:after="50"/>
      </w:pPr>
      <w:r>
        <w:t>3. Generate candidate set per meal/component.</w:t>
      </w:r>
    </w:p>
    <w:p>
      <w:pPr>
        <w:spacing w:after="50"/>
      </w:pPr>
      <w:r>
        <w:t>4. Apply hard constraints; score taste/pantry/cost/time/variety.</w:t>
      </w:r>
    </w:p>
    <w:p>
      <w:pPr>
        <w:spacing w:after="50"/>
      </w:pPr>
      <w:r>
        <w:t>5. Run constraint solver/diversification across week.</w:t>
      </w:r>
    </w:p>
    <w:p>
      <w:pPr>
        <w:spacing w:after="50"/>
      </w:pPr>
      <w:r>
        <w:t>6. Estimate shopping demand and pantry reuse; recalculate cost.</w:t>
      </w:r>
    </w:p>
    <w:p>
      <w:pPr>
        <w:spacing w:after="50"/>
      </w:pPr>
      <w:r>
        <w:t>7. Persist versioned meal_plan; user locks/edits/regenerates subset.</w:t>
      </w:r>
    </w:p>
    <w:p>
      <w:pPr>
        <w:spacing w:after="50"/>
      </w:pPr>
      <w:r>
        <w:t>8. Emit MealPlanGenerated for analytics/shopping recommendation.</w:t>
      </w:r>
    </w:p>
    <w:p>
      <w:pPr>
        <w:pStyle w:val="Heading1"/>
      </w:pPr>
      <w:r>
        <w:t>Phụ lục C – Coding &amp; data conventions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Use UTC timestamps in storage; user timezone only at presentation/planning boundary.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Use UUID/ULID opaque IDs; do not expose sequential internal IDs publicly.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Money = integer minor unit + currency; quantity = decimal + canonical unit.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No floating point equality for measurement/business-critical calculation.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All external calls have timeout; all webhook handlers idempotent.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Migrations backward-compatible across rolling deploy where possible.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Domain event and API schema require versioning/deprecation policy.</w:t>
      </w:r>
    </w:p>
    <w:p>
      <w:pPr>
        <w:pStyle w:val="ListBullet"/>
        <w:spacing w:after="50"/>
      </w:pPr>
      <w:r>
        <w:rPr>
          <w:rFonts w:ascii="Aptos" w:hAnsi="Aptos"/>
          <w:sz w:val="19"/>
        </w:rPr>
        <w:t>Logs never include password/token/raw payment credential or unrestricted personal note.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5B6770"/>
        <w:sz w:val="16"/>
      </w:rPr>
      <w:t xml:space="preserve">BẾP NHỚ  •  CONFIDENTIAL PRODUCT DESIGN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color w:val="5B6770"/>
        <w:sz w:val="16"/>
      </w:rPr>
      <w:t>BN-SDD  |  Software Design Description  |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7A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E8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198" w:right="198"/>
    </w:pPr>
    <w:rPr>
      <w:rFonts w:ascii="Aptos" w:hAnsi="Aptos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