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93B"/>
          <w:sz w:val="40"/>
          <w:szCs w:val="40"/>
        </w:rPr>
        <w:t xml:space="preserve">prompts_leyes_heuristicas</w:t>
      </w:r>
    </w:p>
    <w:p>
      <w:pPr>
        <w:spacing w:after="160"/>
      </w:pPr>
      <w:r>
        <w:rPr>
          <w:i/>
          <w:iCs/>
          <w:color w:val="475569"/>
        </w:rPr>
        <w:t xml:space="preserve">Registro de los prompts usados para construir los tableros de evaluación de leyes UX y heurísticas de Nielsen sobre la app TelePASE.</w:t>
      </w:r>
    </w:p>
    <w:p>
      <w:pPr>
        <w:pStyle w:val="ListParagraph"/>
        <w:numPr>
          <w:ilvl w:val="0"/>
          <w:numId w:val="2"/>
        </w:numPr>
        <w:spacing w:after="100"/>
      </w:pPr>
      <w:r>
        <w:rPr>
          <w:b/>
          <w:bCs/>
        </w:rPr>
        <w:t xml:space="preserve">Herramienta de IA usada: </w:t>
      </w:r>
      <w:r>
        <w:t xml:space="preserve">Claude Code (modelo Claude Fable 5), ejecutado en la terminal sobre el proyecto.</w:t>
      </w:r>
    </w:p>
    <w:p>
      <w:pPr>
        <w:pStyle w:val="ListParagraph"/>
        <w:numPr>
          <w:ilvl w:val="0"/>
          <w:numId w:val="2"/>
        </w:numPr>
        <w:spacing w:after="100"/>
      </w:pPr>
      <w:r>
        <w:rPr>
          <w:b/>
          <w:bCs/>
        </w:rPr>
        <w:t xml:space="preserve">Producto evaluado: </w:t>
      </w:r>
      <w:r>
        <w:t xml:space="preserve">app TelePASE.</w:t>
      </w:r>
    </w:p>
    <w:p>
      <w:pPr>
        <w:pStyle w:val="ListParagraph"/>
        <w:numPr>
          <w:ilvl w:val="0"/>
          <w:numId w:val="2"/>
        </w:numPr>
        <w:spacing w:after="100"/>
      </w:pPr>
      <w:r>
        <w:rPr>
          <w:b/>
          <w:bCs/>
        </w:rPr>
        <w:t xml:space="preserve">Resultado final: </w:t>
      </w:r>
      <w:r>
        <w:t xml:space="preserve">un solo proyecto Next.js + TypeScript + Tailwind con dos vistas (leyes y heurísticas) más una vista de informe, desplegado en Vercel.</w:t>
      </w:r>
    </w:p>
    <w:p>
      <w:pPr>
        <w:pStyle w:val="ListParagraph"/>
        <w:numPr>
          <w:ilvl w:val="0"/>
          <w:numId w:val="2"/>
        </w:numPr>
        <w:spacing w:after="100"/>
      </w:pPr>
      <w:r>
        <w:rPr>
          <w:b/>
          <w:bCs/>
        </w:rPr>
        <w:t xml:space="preserve">Tablero en línea: </w:t>
      </w:r>
      <w:hyperlink w:history="1" r:id="rIdqs7pkuixyzr-dvdupeqes">
        <w:r>
          <w:rPr>
            <w:rStyle w:val="Hyperlink"/>
          </w:rPr>
          <w:t xml:space="preserve">https://tableros-ux-telepase.vercel.app</w:t>
        </w:r>
      </w:hyperlink>
    </w:p>
    <w:p>
      <w:pPr>
        <w:pStyle w:val="ListParagraph"/>
        <w:numPr>
          <w:ilvl w:val="0"/>
          <w:numId w:val="2"/>
        </w:numPr>
        <w:spacing w:after="100"/>
      </w:pPr>
      <w:r>
        <w:rPr>
          <w:b/>
          <w:bCs/>
        </w:rPr>
        <w:t xml:space="preserve">Repositorio: </w:t>
      </w:r>
      <w:hyperlink w:history="1" r:id="rIdmmrypcj6grr-1fljbfuyy">
        <w:r>
          <w:rPr>
            <w:rStyle w:val="Hyperlink"/>
          </w:rPr>
          <w:t xml:space="preserve">https://github.com/2302-gimenez/tableros-ux-telepase</w:t>
        </w:r>
      </w:hyperlink>
    </w:p>
    <w:p>
      <w:pPr>
        <w:pStyle w:val="Heading2"/>
        <w:spacing w:after="160" w:before="240"/>
      </w:pPr>
      <w:r>
        <w:t xml:space="preserve">Prompt 1 — Construcción completa de los tableros, repo y deploy</w:t>
      </w:r>
    </w:p>
    <w:p>
      <w:pPr>
        <w:spacing w:after="160"/>
      </w:pPr>
      <w:r>
        <w:rPr>
          <w:b/>
          <w:bCs/>
        </w:rPr>
        <w:t xml:space="preserve">Herramienta de IA usada: </w:t>
      </w:r>
      <w:r>
        <w:t xml:space="preserve">Claude Code (Claude Fable 5).</w:t>
      </w:r>
    </w:p>
    <w:p>
      <w:pPr>
        <w:spacing w:after="160"/>
      </w:pPr>
      <w:r>
        <w:rPr>
          <w:b/>
          <w:bCs/>
        </w:rPr>
        <w:t xml:space="preserve">Objetivo del prompt: </w:t>
      </w:r>
      <w:r>
        <w:t xml:space="preserve">pedirle a la IA que construya la herramienta completa de la tarea: los dos tableros de evaluación (leyes UX y heurísticas de Nielsen), la subida a GitHub y el deploy en Vercel. Se le pasó como contexto la consigna completa de la cátedra.</w:t>
      </w:r>
    </w:p>
    <w:p>
      <w:pPr>
        <w:spacing w:after="160"/>
      </w:pPr>
      <w:r>
        <w:rPr>
          <w:b/>
          <w:bCs/>
        </w:rPr>
        <w:t xml:space="preserve">Prompt completo (texto exacto):</w:t>
      </w:r>
    </w:p>
    <w:p>
      <w:pPr>
        <w:pBdr>
          <w:left w:val="single" w:color="4338CA" w:sz="18" w:space="8"/>
        </w:pBdr>
        <w:spacing w:after="160"/>
        <w:ind w:left="480"/>
      </w:pPr>
      <w:r>
        <w:rPr>
          <w:i/>
          <w:iCs/>
        </w:rPr>
        <w:t xml:space="preserve">Claude, tengo que hacer esta tarea para una materia de tecnologia. Preguntame si hace falta alguna informacion adicional, sino, hacelo</w:t>
      </w:r>
    </w:p>
    <w:p>
      <w:pPr>
        <w:pBdr>
          <w:left w:val="single" w:color="4338CA" w:sz="18" w:space="8"/>
        </w:pBdr>
        <w:spacing w:after="160"/>
        <w:ind w:left="480"/>
      </w:pPr>
      <w:r>
        <w:rPr>
          <w:color w:val="475569"/>
        </w:rPr>
        <w:t xml:space="preserve">(a continuación se pegó, textual, la consigna completa de la cátedra: el mensaje de Slack con el repaso de la semana —card sorting, flujos de navegación, task flow, user flow, Gestalt, leyes UX, heurísticas de Nielsen— y las aclaraciones sobre la tarea: dos tableros construidos como mini-web con IA generativa, deploy en Vercel, repositorio en GitHub, tablero 1 con al menos 8 de las 14 leyes con cumple/rompe + captura + explicación, tablero 2 con las 10 heurísticas completas con severidad 0–4 + captura + explicación, y el documento de prompts con herramienta, objetivo, prompt completo y resultado/ajustes.)</w:t>
      </w:r>
    </w:p>
    <w:p>
      <w:pPr>
        <w:spacing w:after="120" w:before="120"/>
      </w:pPr>
      <w:r>
        <w:rPr>
          <w:b/>
          <w:bCs/>
        </w:rPr>
        <w:t xml:space="preserve">Resultado y ajustes:</w:t>
      </w:r>
    </w:p>
    <w:p>
      <w:pPr>
        <w:pStyle w:val="ListParagraph"/>
        <w:numPr>
          <w:ilvl w:val="0"/>
          <w:numId w:val="2"/>
        </w:numPr>
        <w:spacing w:after="100"/>
      </w:pPr>
      <w:r>
        <w:t xml:space="preserve">La IA primero hizo cuatro preguntas de alcance antes de escribir código: qué producto se evalúa (respondimos la app de TelePASE), cómo completar la evaluación (elegimos interactivo en el navegador, con guardado local, en lugar de contenido fijo en el código), con qué stack (Next.js + Tailwind) y si debía crear el repo y hacer el deploy (sí, repo + deploy).</w:t>
      </w:r>
    </w:p>
    <w:p>
      <w:pPr>
        <w:pStyle w:val="ListParagraph"/>
        <w:numPr>
          <w:ilvl w:val="0"/>
          <w:numId w:val="2"/>
        </w:numPr>
        <w:spacing w:after="100"/>
      </w:pPr>
      <w:r>
        <w:t xml:space="preserve">Con esas respuestas generó el proyecto completo en una sola pasada: página de inicio con progreso por tablero; tablero de leyes (14 leyes con resumen y pregunta guía, botones Cumple/Rompe, carga de captura por archivo, arrastre o pegado con Ctrl/Cmd+V, y campo de explicación); tablero de heurísticas (las 10, con la escala de severidad 0–4 de Nielsen explicada en cada botón); vista Informe de solo lectura para imprimir o guardar como PDF; y exportación/importación de un respaldo JSON para compartir el avance entre integrantes (los datos viven en el navegador de cada persona, no hay backend).</w:t>
      </w:r>
    </w:p>
    <w:p>
      <w:pPr>
        <w:pStyle w:val="ListParagraph"/>
        <w:numPr>
          <w:ilvl w:val="0"/>
          <w:numId w:val="2"/>
        </w:numPr>
        <w:spacing w:after="100"/>
      </w:pPr>
      <w:r>
        <w:rPr>
          <w:b/>
          <w:bCs/>
        </w:rPr>
        <w:t xml:space="preserve">Qué hubo que corregir: </w:t>
      </w:r>
      <w:r>
        <w:t xml:space="preserve">la primera compilación falló dos veces por errores de TypeScript en el hook de guardado (propiedades duplicadas en un objeto con spread); la propia IA los detectó al correr npm run build y los corrigió. También hubo que ajustar la configuración del servidor de desarrollo porque el puerto 3000 estaba ocupado por otro proceso.</w:t>
      </w:r>
    </w:p>
    <w:p>
      <w:pPr>
        <w:pStyle w:val="ListParagraph"/>
        <w:numPr>
          <w:ilvl w:val="0"/>
          <w:numId w:val="2"/>
        </w:numPr>
        <w:spacing w:after="100"/>
      </w:pPr>
      <w:r>
        <w:t xml:space="preserve">La IA verificó la herramienta en el navegador antes de publicar: completó una heurística de prueba (severidad + explicación + captura), recargó la página para confirmar que los datos persistían, revisó la vista Informe y después limpió los datos de prueba.</w:t>
      </w:r>
    </w:p>
    <w:p>
      <w:pPr>
        <w:pStyle w:val="ListParagraph"/>
        <w:numPr>
          <w:ilvl w:val="0"/>
          <w:numId w:val="2"/>
        </w:numPr>
        <w:spacing w:after="100"/>
      </w:pPr>
      <w:r>
        <w:t xml:space="preserve">Finalmente creó el repositorio público en GitHub, hizo el commit inicial y el deploy a producción en Vercel con el CLI (vercel deploy --prod). El único paso manual fue autorizar el login de Vercel en el navegador.</w:t>
      </w:r>
    </w:p>
    <w:p>
      <w:pPr>
        <w:pStyle w:val="Heading2"/>
        <w:spacing w:after="160" w:before="240"/>
      </w:pPr>
      <w:r>
        <w:t xml:space="preserve">Prompt 2 — Mejoras: anotación de capturas, resumen ejecutivo y multi-captura</w:t>
      </w:r>
    </w:p>
    <w:p>
      <w:pPr>
        <w:spacing w:after="160"/>
      </w:pPr>
      <w:r>
        <w:rPr>
          <w:b/>
          <w:bCs/>
        </w:rPr>
        <w:t xml:space="preserve">Herramienta de IA usada: </w:t>
      </w:r>
      <w:r>
        <w:t xml:space="preserve">Claude Code (Claude Fable 5).</w:t>
      </w:r>
    </w:p>
    <w:p>
      <w:pPr>
        <w:spacing w:after="160"/>
      </w:pPr>
      <w:r>
        <w:rPr>
          <w:b/>
          <w:bCs/>
        </w:rPr>
        <w:t xml:space="preserve">Objetivo del prompt: </w:t>
      </w:r>
      <w:r>
        <w:t xml:space="preserve">pedirle a la IA ideas para mejorar la herramienta y que implemente las elegidas. Antes preguntamos si la app debía evaluar automáticamente lo subido; la IA aclaró que no: la consigna pide una herramienta de documentación donde el juicio (cumple/rompe, severidad) es del equipo, y que automatizar el análisis iría contra el objetivo pedagógico de la tarea.</w:t>
      </w:r>
    </w:p>
    <w:p>
      <w:pPr>
        <w:spacing w:after="160"/>
      </w:pPr>
      <w:r>
        <w:rPr>
          <w:b/>
          <w:bCs/>
        </w:rPr>
        <w:t xml:space="preserve">Prompt completo (texto exacto):</w:t>
      </w:r>
    </w:p>
    <w:p>
      <w:pPr>
        <w:pBdr>
          <w:left w:val="single" w:color="4338CA" w:sz="18" w:space="8"/>
        </w:pBdr>
        <w:spacing w:after="160"/>
        <w:ind w:left="480"/>
      </w:pPr>
      <w:r>
        <w:rPr>
          <w:i/>
          <w:iCs/>
        </w:rPr>
        <w:t xml:space="preserve">pregunta, la idea de la webapp era que yo decida que cumple y que no o que la misma app cuando le subis algo lo decida?</w:t>
      </w:r>
    </w:p>
    <w:p>
      <w:pPr>
        <w:pBdr>
          <w:left w:val="single" w:color="4338CA" w:sz="18" w:space="8"/>
        </w:pBdr>
        <w:spacing w:after="160"/>
        <w:ind w:left="480"/>
      </w:pPr>
      <w:r>
        <w:rPr>
          <w:i/>
          <w:iCs/>
        </w:rPr>
        <w:t xml:space="preserve">hay algo que se te ocurra para mejorarla en algo? Para que se mas intuitiva o incluso mas automatica, o lo que sea</w:t>
      </w:r>
    </w:p>
    <w:p>
      <w:pPr>
        <w:spacing w:after="120" w:before="120"/>
      </w:pPr>
      <w:r>
        <w:rPr>
          <w:b/>
          <w:bCs/>
        </w:rPr>
        <w:t xml:space="preserve">Resultado y ajustes:</w:t>
      </w:r>
    </w:p>
    <w:p>
      <w:pPr>
        <w:pStyle w:val="ListParagraph"/>
        <w:numPr>
          <w:ilvl w:val="0"/>
          <w:numId w:val="2"/>
        </w:numPr>
        <w:spacing w:after="100"/>
      </w:pPr>
      <w:r>
        <w:t xml:space="preserve">La IA propuso cinco mejoras (anotar capturas, resumen ejecutivo en el informe, merge de respaldos JSON, campo pantalla/flujo, multi-captura) y elegimos tres: anotar capturas, resumen ejecutivo y campo pantalla/flujo + multi-captura.</w:t>
      </w:r>
    </w:p>
    <w:p>
      <w:pPr>
        <w:pStyle w:val="ListParagraph"/>
        <w:numPr>
          <w:ilvl w:val="0"/>
          <w:numId w:val="2"/>
        </w:numPr>
        <w:spacing w:after="100"/>
      </w:pPr>
      <w:r>
        <w:t xml:space="preserve">Implementó: un editor para dibujar recuadros y flechas rojas sobre la captura y señalar el punto exacto de la interfaz (con deshacer y “quitar marcas”, que restaura la imagen original); un resumen ejecutivo al inicio del informe (leyes cumplidas/rotas, heurísticas con problemas, catástrofes, y una tabla con la severidad de las 10 heurísticas); un campo “pantalla o flujo analizado” en cada tarjeta; y soporte para varias capturas por tarjeta, manteniendo compatibilidad con los respaldos del formato anterior.</w:t>
      </w:r>
    </w:p>
    <w:p>
      <w:pPr>
        <w:pStyle w:val="ListParagraph"/>
        <w:numPr>
          <w:ilvl w:val="0"/>
          <w:numId w:val="2"/>
        </w:numPr>
        <w:spacing w:after="100"/>
      </w:pPr>
      <w:r>
        <w:rPr>
          <w:b/>
          <w:bCs/>
        </w:rPr>
        <w:t xml:space="preserve">Ajustes: </w:t>
      </w:r>
      <w:r>
        <w:t xml:space="preserve">en esta iteración no hubo errores de compilación; la IA verificó todo en el navegador (dibujó una anotación real con el mouse, recargó para confirmar la persistencia y revisó el resumen del informe) antes de hacer el deploy.</w:t>
      </w:r>
    </w:p>
    <w:p>
      <w:pPr>
        <w:pStyle w:val="Heading2"/>
        <w:spacing w:after="160" w:before="240"/>
      </w:pPr>
      <w:r>
        <w:t xml:space="preserve">Cómo seguir registrando prompts</w:t>
      </w:r>
    </w:p>
    <w:p>
      <w:pPr>
        <w:spacing w:after="160"/>
      </w:pPr>
      <w:r>
        <w:t xml:space="preserve">Si usamos más prompts para ajustar los tableros o cargar el análisis, agregarlos acá con el mismo formato: </w:t>
      </w:r>
      <w:r>
        <w:rPr>
          <w:b/>
          <w:bCs/>
        </w:rPr>
        <w:t xml:space="preserve">herramienta, objetivo, prompt completo (texto exacto) y resultado/ajustes</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293B"/>
      <w:sz w:val="32"/>
      <w:szCs w:val="32"/>
    </w:rPr>
  </w:style>
  <w:style w:type="paragraph" w:styleId="Heading2">
    <w:name w:val="Heading 2"/>
    <w:basedOn w:val="Normal"/>
    <w:next w:val="Normal"/>
    <w:qFormat/>
    <w:rPr>
      <w:rFonts w:ascii="Calibri" w:cs="Calibri" w:eastAsia="Calibri" w:hAnsi="Calibri"/>
      <w:b/>
      <w:bCs/>
      <w:color w:val="4338C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7pkuixyzr-dvdupeqes" Type="http://schemas.openxmlformats.org/officeDocument/2006/relationships/hyperlink" Target="https://tableros-ux-telepase.vercel.app" TargetMode="External"/><Relationship Id="rIdmmrypcj6grr-1fljbfuyy" Type="http://schemas.openxmlformats.org/officeDocument/2006/relationships/hyperlink" Target="https://github.com/2302-gimenez/tableros-ux-telepas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2026-09-02T22:17:30.852Z</dcterms:created>
  <dcterms:modified xsi:type="dcterms:W3CDTF">2026-09-02T22:17:30.853Z</dcterms:modified>
</cp:coreProperties>
</file>

<file path=docProps/custom.xml><?xml version="1.0" encoding="utf-8"?>
<Properties xmlns="http://schemas.openxmlformats.org/officeDocument/2006/custom-properties" xmlns:vt="http://schemas.openxmlformats.org/officeDocument/2006/docPropsVTypes"/>
</file>