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4774" w14:textId="77777777" w:rsidR="00CD5234" w:rsidRPr="00937521" w:rsidRDefault="00744A6B" w:rsidP="009C4969">
      <w:pPr>
        <w:rPr>
          <w:rFonts w:ascii="Arial Unicode MS" w:eastAsia="Arial Unicode MS" w:hAnsi="Arial Unicode MS" w:cs="Arial Unicode MS"/>
        </w:rPr>
      </w:pPr>
      <w:r w:rsidRPr="0093752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1" behindDoc="0" locked="0" layoutInCell="1" allowOverlap="1" wp14:anchorId="713DB097" wp14:editId="66AC8F1C">
            <wp:simplePos x="0" y="0"/>
            <wp:positionH relativeFrom="page">
              <wp:align>right</wp:align>
            </wp:positionH>
            <wp:positionV relativeFrom="paragraph">
              <wp:posOffset>-1049655</wp:posOffset>
            </wp:positionV>
            <wp:extent cx="7589520" cy="5068229"/>
            <wp:effectExtent l="0" t="0" r="0" b="0"/>
            <wp:wrapNone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06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FB0190" wp14:editId="2C77A35E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10007" name="Rectangle 10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58A77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3B8DE287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4D383314" w14:textId="77777777" w:rsidR="007E33EB" w:rsidRDefault="007E33EB" w:rsidP="005F6C1A">
                            <w:pPr>
                              <w:jc w:val="center"/>
                            </w:pPr>
                          </w:p>
                          <w:p w14:paraId="000C5E89" w14:textId="77777777" w:rsidR="007E33EB" w:rsidRDefault="007E33EB" w:rsidP="005F6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B0190" id="Rectangle 10007" o:spid="_x0000_s1026" style="position:absolute;margin-left:-100.8pt;margin-top:-370.8pt;width:610.2pt;height:1131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" fillcolor="#0085ca [3205]" strokecolor="#00132a [1604]" strokeweight="1pt">
                <v:textbox>
                  <w:txbxContent>
                    <w:p w14:paraId="5CB58A77" w14:textId="77777777" w:rsidR="007E33EB" w:rsidRDefault="007E33EB" w:rsidP="005F6C1A">
                      <w:pPr>
                        <w:jc w:val="center"/>
                      </w:pPr>
                    </w:p>
                    <w:p w14:paraId="3B8DE287" w14:textId="77777777" w:rsidR="007E33EB" w:rsidRDefault="007E33EB" w:rsidP="005F6C1A">
                      <w:pPr>
                        <w:jc w:val="center"/>
                      </w:pPr>
                    </w:p>
                    <w:p w14:paraId="4D383314" w14:textId="77777777" w:rsidR="007E33EB" w:rsidRDefault="007E33EB" w:rsidP="005F6C1A">
                      <w:pPr>
                        <w:jc w:val="center"/>
                      </w:pPr>
                    </w:p>
                    <w:p w14:paraId="000C5E89" w14:textId="77777777" w:rsidR="007E33EB" w:rsidRDefault="007E33EB" w:rsidP="005F6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51A0040F" w14:textId="77777777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36733B08" w14:textId="77777777" w:rsidTr="00B35DAB">
        <w:tc>
          <w:tcPr>
            <w:tcW w:w="965" w:type="dxa"/>
            <w:shd w:val="clear" w:color="auto" w:fill="auto"/>
          </w:tcPr>
          <w:p w14:paraId="02C898E8" w14:textId="77777777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649EAD82" w14:textId="77777777" w:rsidR="00B35DAB" w:rsidRPr="00B231D1" w:rsidRDefault="00B35DAB" w:rsidP="00B35DAB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7DAC7479" w14:textId="77777777" w:rsidR="00065597" w:rsidRDefault="00744A6B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2" behindDoc="0" locked="0" layoutInCell="1" allowOverlap="1" wp14:anchorId="04C30D84" wp14:editId="49EA358D">
            <wp:simplePos x="0" y="0"/>
            <wp:positionH relativeFrom="column">
              <wp:posOffset>1677114</wp:posOffset>
            </wp:positionH>
            <wp:positionV relativeFrom="paragraph">
              <wp:posOffset>7735729</wp:posOffset>
            </wp:positionV>
            <wp:extent cx="1684020" cy="619941"/>
            <wp:effectExtent l="0" t="0" r="0" b="8890"/>
            <wp:wrapNone/>
            <wp:docPr id="2" name="Picture 2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9154FB2" wp14:editId="019F219B">
                <wp:simplePos x="0" y="0"/>
                <wp:positionH relativeFrom="column">
                  <wp:posOffset>-1087006</wp:posOffset>
                </wp:positionH>
                <wp:positionV relativeFrom="paragraph">
                  <wp:posOffset>3850576</wp:posOffset>
                </wp:positionV>
                <wp:extent cx="1561672" cy="1284269"/>
                <wp:effectExtent l="0" t="0" r="635" b="0"/>
                <wp:wrapNone/>
                <wp:docPr id="10008" name="Rectangle 1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346ABF15" id="Rectangle 7" o:spid="_x0000_s1026" style="position:absolute;margin-left:-85.6pt;margin-top:303.2pt;width:122.95pt;height:101.1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" fillcolor="white [3212]" stroked="f" strokeweight="1pt"/>
            </w:pict>
          </mc:Fallback>
        </mc:AlternateContent>
      </w:r>
      <w:r w:rsidR="00CA2F0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6" behindDoc="0" locked="0" layoutInCell="1" allowOverlap="1" wp14:anchorId="50D8E4CA" wp14:editId="2BCDFD0A">
            <wp:simplePos x="0" y="0"/>
            <wp:positionH relativeFrom="column">
              <wp:posOffset>-593846</wp:posOffset>
            </wp:positionH>
            <wp:positionV relativeFrom="paragraph">
              <wp:posOffset>4004688</wp:posOffset>
            </wp:positionV>
            <wp:extent cx="883577" cy="8835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7" cy="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01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8713DE7" wp14:editId="4B609584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10009" name="Text Box 100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E415F" w14:textId="77777777" w:rsidR="007E33EB" w:rsidRPr="00B231D1" w:rsidRDefault="007E33EB" w:rsidP="00F3135B">
                            <w:pPr>
                              <w:pStyle w:val="Subtitle"/>
                              <w:spacing w:after="0"/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</w:pPr>
                            <w:r w:rsidRPr="00B231D1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Process</w:t>
                            </w:r>
                            <w:r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Pr="00B231D1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Definition</w:t>
                            </w:r>
                          </w:p>
                          <w:p w14:paraId="367EADA8" w14:textId="77777777" w:rsidR="007E33EB" w:rsidRPr="00F3135B" w:rsidRDefault="007E33EB" w:rsidP="00F3135B">
                            <w:pPr>
                              <w:spacing w:after="0"/>
                            </w:pPr>
                            <w:r w:rsidRPr="00F3135B"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713DE7" id="_x0000_t202" coordsize="21600,21600" o:spt="202" path="m,l,21600r21600,l21600,xe">
                <v:stroke joinstyle="miter"/>
                <v:path gradientshapeok="t" o:connecttype="rect"/>
              </v:shapetype>
              <v:shape id="Text Box 10009" o:spid="_x0000_s1027" type="#_x0000_t202" style="position:absolute;margin-left:70.2pt;margin-top:296.6pt;width:393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31DE415F" w14:textId="77777777" w:rsidR="007E33EB" w:rsidRPr="00B231D1" w:rsidRDefault="007E33EB" w:rsidP="00F3135B">
                      <w:pPr>
                        <w:pStyle w:val="Subtitle"/>
                        <w:spacing w:after="0"/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</w:pPr>
                      <w:r w:rsidRPr="00B231D1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Process</w:t>
                      </w:r>
                      <w:r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Pr="00B231D1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Definition</w:t>
                      </w:r>
                    </w:p>
                    <w:p w14:paraId="367EADA8" w14:textId="77777777" w:rsidR="007E33EB" w:rsidRPr="00F3135B" w:rsidRDefault="007E33EB" w:rsidP="00F3135B">
                      <w:pPr>
                        <w:spacing w:after="0"/>
                      </w:pPr>
                      <w:r w:rsidRPr="00F3135B"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p w14:paraId="5BFD4C9A" w14:textId="77777777" w:rsidR="00660977" w:rsidRDefault="00660977" w:rsidP="00660977">
      <w:pPr>
        <w:tabs>
          <w:tab w:val="left" w:pos="6187"/>
        </w:tabs>
      </w:pPr>
      <w:r>
        <w:tab/>
      </w:r>
    </w:p>
    <w:p w14:paraId="1F709986" w14:textId="77777777" w:rsidR="00660977" w:rsidRDefault="00660977" w:rsidP="00660977"/>
    <w:p w14:paraId="3DBE5A89" w14:textId="77777777" w:rsidR="00660977" w:rsidRPr="00921A55" w:rsidRDefault="00660977" w:rsidP="00660977"/>
    <w:p w14:paraId="4AA3FDBB" w14:textId="0AE638DC" w:rsidR="00660977" w:rsidRPr="00AB6DA8" w:rsidRDefault="00693F11" w:rsidP="00660977">
      <w:pPr>
        <w:pStyle w:val="GuideName"/>
        <w:framePr w:w="7576" w:h="5641" w:hRule="exact" w:wrap="around" w:y="91"/>
        <w:spacing w:line="192" w:lineRule="auto"/>
      </w:pPr>
      <w:r>
        <w:t>Getaway Gurus</w:t>
      </w:r>
    </w:p>
    <w:p w14:paraId="1049BF1C" w14:textId="77777777" w:rsidR="00660977" w:rsidRDefault="00660977" w:rsidP="00660977">
      <w:pPr>
        <w:pStyle w:val="Name"/>
      </w:pPr>
    </w:p>
    <w:p w14:paraId="78355648" w14:textId="77777777" w:rsidR="00660977" w:rsidRDefault="00660977" w:rsidP="00660977">
      <w:pPr>
        <w:pStyle w:val="Subtitle"/>
      </w:pPr>
    </w:p>
    <w:p w14:paraId="313C0271" w14:textId="77777777" w:rsidR="00660977" w:rsidRDefault="00660977" w:rsidP="00660977">
      <w:pPr>
        <w:pStyle w:val="Subtitle"/>
      </w:pPr>
    </w:p>
    <w:p w14:paraId="66366D4F" w14:textId="77777777" w:rsidR="00660977" w:rsidRDefault="00660977" w:rsidP="00660977">
      <w:pPr>
        <w:pStyle w:val="Subtitle"/>
        <w:jc w:val="both"/>
      </w:pPr>
    </w:p>
    <w:p w14:paraId="510C5BBF" w14:textId="77777777" w:rsidR="00660977" w:rsidRDefault="00660977" w:rsidP="00660977">
      <w:pPr>
        <w:pStyle w:val="Subtitle"/>
        <w:jc w:val="both"/>
      </w:pPr>
    </w:p>
    <w:p w14:paraId="62288560" w14:textId="77777777" w:rsidR="00660977" w:rsidRDefault="00660977" w:rsidP="00660977">
      <w:pPr>
        <w:pStyle w:val="Subtitle"/>
        <w:jc w:val="both"/>
      </w:pPr>
    </w:p>
    <w:p w14:paraId="4791AFA8" w14:textId="77777777" w:rsidR="00660977" w:rsidRDefault="00660977" w:rsidP="00660977">
      <w:pPr>
        <w:pStyle w:val="Subtitle"/>
        <w:jc w:val="both"/>
      </w:pPr>
    </w:p>
    <w:p w14:paraId="3B0C9C91" w14:textId="77777777" w:rsidR="00660977" w:rsidRDefault="00660977" w:rsidP="00660977">
      <w:pPr>
        <w:pStyle w:val="Subtitle"/>
        <w:jc w:val="both"/>
      </w:pPr>
    </w:p>
    <w:p w14:paraId="6DDF4D06" w14:textId="77777777" w:rsidR="00660977" w:rsidRDefault="00660977" w:rsidP="00660977">
      <w:pPr>
        <w:pStyle w:val="Subtitle"/>
        <w:jc w:val="both"/>
      </w:pPr>
    </w:p>
    <w:p w14:paraId="2A9AE407" w14:textId="77777777" w:rsidR="00660977" w:rsidRDefault="00660977" w:rsidP="00660977">
      <w:pPr>
        <w:pStyle w:val="Subtitle"/>
        <w:jc w:val="both"/>
      </w:pPr>
    </w:p>
    <w:p w14:paraId="132ABC55" w14:textId="77777777" w:rsidR="00660977" w:rsidRDefault="00660977" w:rsidP="00660977">
      <w:pPr>
        <w:pStyle w:val="Subtitle"/>
        <w:jc w:val="both"/>
      </w:pPr>
    </w:p>
    <w:p w14:paraId="6987CFE9" w14:textId="77777777" w:rsidR="00660977" w:rsidRDefault="00660977" w:rsidP="00660977">
      <w:pPr>
        <w:pStyle w:val="Subtitle"/>
        <w:jc w:val="both"/>
      </w:pPr>
    </w:p>
    <w:p w14:paraId="1A3FFEFB" w14:textId="77777777" w:rsidR="00660977" w:rsidRDefault="00660977" w:rsidP="00660977">
      <w:pPr>
        <w:pStyle w:val="Subtitle"/>
        <w:jc w:val="both"/>
      </w:pPr>
    </w:p>
    <w:p w14:paraId="242594CA" w14:textId="77777777" w:rsidR="00660977" w:rsidRDefault="00660977" w:rsidP="00660977">
      <w:pPr>
        <w:pStyle w:val="Subtitle"/>
        <w:jc w:val="both"/>
      </w:pPr>
    </w:p>
    <w:p w14:paraId="50C9C64C" w14:textId="77777777" w:rsidR="00660977" w:rsidRDefault="00660977" w:rsidP="00660977">
      <w:pPr>
        <w:pStyle w:val="Subtitle"/>
        <w:jc w:val="both"/>
      </w:pPr>
    </w:p>
    <w:p w14:paraId="67C9454C" w14:textId="77777777" w:rsidR="00660977" w:rsidRDefault="00660977" w:rsidP="00660977">
      <w:pPr>
        <w:pStyle w:val="Subtitle"/>
        <w:jc w:val="both"/>
        <w:rPr>
          <w:rFonts w:ascii="Arial Unicode MS" w:eastAsia="Arial Unicode MS" w:hAnsi="Arial Unicode MS" w:cs="Arial Unicode MS"/>
        </w:rPr>
      </w:pPr>
    </w:p>
    <w:p w14:paraId="2F745FD5" w14:textId="77777777" w:rsidR="00065597" w:rsidRDefault="00065597">
      <w:pPr>
        <w:rPr>
          <w:rFonts w:ascii="Arial Unicode MS" w:eastAsia="Arial Unicode MS" w:hAnsi="Arial Unicode MS" w:cs="Arial Unicode MS"/>
        </w:rPr>
      </w:pPr>
    </w:p>
    <w:p w14:paraId="1E8D4573" w14:textId="77777777" w:rsidR="00B231D1" w:rsidRDefault="00B231D1" w:rsidP="009C4969">
      <w:pPr>
        <w:rPr>
          <w:rFonts w:ascii="Arial Unicode MS" w:eastAsia="Arial Unicode MS" w:hAnsi="Arial Unicode MS" w:cs="Arial Unicode MS"/>
        </w:rPr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0085CA" w:themeColor="accent2"/>
          <w:sz w:val="20"/>
          <w:szCs w:val="24"/>
        </w:rPr>
        <w:id w:val="-520546928"/>
        <w:docPartObj>
          <w:docPartGallery w:val="Table of Contents"/>
          <w:docPartUnique/>
        </w:docPartObj>
      </w:sdtPr>
      <w:sdtEndPr>
        <w:rPr>
          <w:b/>
          <w:bCs/>
          <w:noProof/>
          <w:color w:val="607A7E" w:themeColor="accent6" w:themeShade="80"/>
          <w:sz w:val="16"/>
          <w:szCs w:val="16"/>
        </w:rPr>
      </w:sdtEndPr>
      <w:sdtContent>
        <w:p w14:paraId="2CAE02CD" w14:textId="77777777" w:rsidR="005C4EBE" w:rsidRPr="000E161A" w:rsidRDefault="005C4EBE" w:rsidP="00A727F6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  <w:spacing w:line="240" w:lineRule="auto"/>
            <w:rPr>
              <w:color w:val="0085CA" w:themeColor="accent2"/>
              <w:lang w:val="uk-UA"/>
            </w:rPr>
          </w:pPr>
          <w:r w:rsidRPr="005C4EBE">
            <w:rPr>
              <w:color w:val="0085CA" w:themeColor="accent2"/>
            </w:rPr>
            <w:t>Table of Contents</w:t>
          </w:r>
        </w:p>
        <w:p w14:paraId="2AAE4AE4" w14:textId="77777777" w:rsidR="00783D60" w:rsidRPr="00783D60" w:rsidRDefault="005C4EBE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r w:rsidRPr="005C4EBE">
            <w:rPr>
              <w:sz w:val="16"/>
              <w:szCs w:val="16"/>
            </w:rPr>
            <w:fldChar w:fldCharType="begin"/>
          </w:r>
          <w:r w:rsidRPr="005C4EBE">
            <w:rPr>
              <w:sz w:val="16"/>
              <w:szCs w:val="16"/>
            </w:rPr>
            <w:instrText xml:space="preserve"> TOC \o "1-3" \h \z \u </w:instrText>
          </w:r>
          <w:r w:rsidRPr="005C4EBE">
            <w:rPr>
              <w:sz w:val="16"/>
              <w:szCs w:val="16"/>
            </w:rPr>
            <w:fldChar w:fldCharType="separate"/>
          </w:r>
          <w:hyperlink w:anchor="_Toc41925479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I.</w:t>
            </w:r>
            <w:r w:rsidR="00783D60" w:rsidRPr="00783D60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INTRODUCTION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_Toc41925479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4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7BCD30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2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1.1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Purpose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_Toc41925482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4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7BABC3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3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1.2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Objectives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_Toc41925483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4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794576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4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1.3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Key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Contacts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_Toc41925484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4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6A8FBE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5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1.4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Minimum Pre-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requisites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for the Automation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_Toc41925485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4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1937A1" w14:textId="77777777" w:rsidR="00783D60" w:rsidRPr="00783D60" w:rsidRDefault="001A5A23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1925486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II.</w:t>
            </w:r>
            <w:r w:rsidR="00783D60" w:rsidRPr="00783D60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AS IS Process description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_Toc41925486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5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77D988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8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2.1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Process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Overview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_Toc41925488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5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E0F92C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89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2.2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Applications Used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_Toc41925489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6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FC3BA64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0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2.3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AS IS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Process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Map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_Toc41925490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7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D26B04" w14:textId="77777777" w:rsidR="00783D60" w:rsidRPr="00783D60" w:rsidRDefault="001A5A23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491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2.3.1</w:t>
            </w:r>
            <w:r w:rsidR="00783D60" w:rsidRPr="00783D60">
              <w:rPr>
                <w:rFonts w:eastAsiaTheme="minorEastAsia" w:cstheme="minorBidi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High Level Process Map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_Toc41925491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7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604660" w14:textId="77777777" w:rsidR="00783D60" w:rsidRPr="00783D60" w:rsidRDefault="001A5A23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492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2.3.2</w:t>
            </w:r>
            <w:r w:rsidR="00783D60" w:rsidRPr="00783D60">
              <w:rPr>
                <w:rFonts w:eastAsiaTheme="minorEastAsia" w:cstheme="minorBidi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Detailed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Level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Process Map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_Toc41925492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7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8CD7A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3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2.4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Process Statistics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_Toc41925493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7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6FC438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4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2.5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Detailed As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Is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Process Actions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_Toc41925494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8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4C77EC5" w14:textId="77777777" w:rsidR="00783D60" w:rsidRPr="00783D60" w:rsidRDefault="001A5A23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5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2.6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Input Data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Description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_Toc41925495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8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573106" w14:textId="77777777" w:rsidR="00783D60" w:rsidRPr="00783D60" w:rsidRDefault="001A5A23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1925496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III.</w:t>
            </w:r>
            <w:r w:rsidR="00783D60" w:rsidRPr="00783D60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TO</w:t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 BE Process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description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_Toc41925496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9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006469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7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3.1.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Detailed TO BE Process Map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_Toc41925497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9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A18D095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8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3.2.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 xml:space="preserve">Parallel </w:t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Initiatives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_Toc41925498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9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06C610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499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3.3.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In Scope For RPA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_Toc41925499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9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E916CC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500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3.4.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Out Of Scope for RPA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_Toc41925500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10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1C78CA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501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3.5.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Exceptions Handling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_Toc41925501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10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528758" w14:textId="77777777" w:rsidR="00783D60" w:rsidRPr="00783D60" w:rsidRDefault="001A5A23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502" w:history="1">
            <w:r w:rsidR="00783D60" w:rsidRPr="00783D60">
              <w:rPr>
                <w:rStyle w:val="Hyperlink"/>
                <w:noProof/>
                <w:sz w:val="18"/>
                <w:szCs w:val="18"/>
              </w:rPr>
              <w:t>3.5.1.</w:t>
            </w:r>
            <w:r w:rsidR="00783D60" w:rsidRPr="00783D60">
              <w:rPr>
                <w:rFonts w:eastAsiaTheme="minorEastAsia" w:cstheme="minorBidi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Known Business Exceptions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_Toc41925502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10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1F0A04" w14:textId="77777777" w:rsidR="00783D60" w:rsidRPr="00783D60" w:rsidRDefault="001A5A23">
          <w:pPr>
            <w:pStyle w:val="TOC3"/>
            <w:tabs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503" w:history="1">
            <w:r w:rsidR="00783D60" w:rsidRPr="00783D60">
              <w:rPr>
                <w:rStyle w:val="Hyperlink"/>
                <w:noProof/>
                <w:sz w:val="18"/>
                <w:szCs w:val="18"/>
              </w:rPr>
              <w:t>3.5.2           Unknown Business Exceptions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_Toc41925503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10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D02D7F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504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3.6.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Applications Errors &amp; Exceptions Handling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_Toc41925504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11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E2626" w14:textId="77777777" w:rsidR="00783D60" w:rsidRPr="00783D60" w:rsidRDefault="001A5A23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505" w:history="1">
            <w:r w:rsidR="00783D60" w:rsidRPr="00783D60">
              <w:rPr>
                <w:rStyle w:val="Hyperlink"/>
                <w:noProof/>
                <w:sz w:val="18"/>
                <w:szCs w:val="18"/>
              </w:rPr>
              <w:t>3.6.1.</w:t>
            </w:r>
            <w:r w:rsidR="00783D60" w:rsidRPr="00783D60">
              <w:rPr>
                <w:rFonts w:eastAsiaTheme="minorEastAsia" w:cstheme="minorBidi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Known Applications Errors and Exceptions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_Toc41925505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11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BA3E72" w14:textId="77777777" w:rsidR="00783D60" w:rsidRPr="00783D60" w:rsidRDefault="001A5A23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</w:rPr>
          </w:pPr>
          <w:hyperlink w:anchor="_Toc41925506" w:history="1">
            <w:r w:rsidR="00783D60" w:rsidRPr="00783D60">
              <w:rPr>
                <w:rStyle w:val="Hyperlink"/>
                <w:noProof/>
                <w:sz w:val="18"/>
                <w:szCs w:val="18"/>
              </w:rPr>
              <w:t>3.6.2.</w:t>
            </w:r>
            <w:r w:rsidR="00783D60" w:rsidRPr="00783D60">
              <w:rPr>
                <w:rFonts w:eastAsiaTheme="minorEastAsia" w:cstheme="minorBidi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noProof/>
                <w:sz w:val="18"/>
                <w:szCs w:val="18"/>
              </w:rPr>
              <w:t>Unknown Applications Errors and Exceptions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_Toc41925506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11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FA6F8F" w14:textId="77777777" w:rsidR="00783D60" w:rsidRP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</w:rPr>
          </w:pPr>
          <w:hyperlink w:anchor="_Toc41925507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3.7.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Reporting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_Toc41925507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11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969A1E" w14:textId="77777777" w:rsidR="00783D60" w:rsidRPr="00783D60" w:rsidRDefault="001A5A23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</w:rPr>
          </w:pPr>
          <w:hyperlink w:anchor="_Toc41925508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IV.</w:t>
            </w:r>
            <w:r w:rsidR="00783D60" w:rsidRPr="00783D60">
              <w:rPr>
                <w:rFonts w:eastAsiaTheme="minorEastAsia" w:cstheme="minorBidi"/>
                <w:b w:val="0"/>
                <w:b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Other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_Toc41925508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12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A32A39" w14:textId="77777777" w:rsidR="00783D60" w:rsidRDefault="001A5A23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41925509" w:history="1"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4.1.</w:t>
            </w:r>
            <w:r w:rsidR="00783D60" w:rsidRPr="00783D60">
              <w:rPr>
                <w:rFonts w:eastAsiaTheme="minorEastAsia" w:cstheme="minorBidi"/>
                <w:i w:val="0"/>
                <w:iCs w:val="0"/>
                <w:noProof/>
                <w:color w:val="auto"/>
              </w:rPr>
              <w:tab/>
            </w:r>
            <w:r w:rsidR="00783D60" w:rsidRPr="00783D60">
              <w:rPr>
                <w:rStyle w:val="Hyperlink"/>
                <w:rFonts w:eastAsia="Arial Unicode MS"/>
                <w:noProof/>
                <w:sz w:val="18"/>
                <w:szCs w:val="18"/>
              </w:rPr>
              <w:t>Additional sources of process documentation</w:t>
            </w:r>
            <w:r w:rsidR="00783D60" w:rsidRPr="00783D60">
              <w:rPr>
                <w:noProof/>
                <w:webHidden/>
                <w:sz w:val="18"/>
                <w:szCs w:val="18"/>
              </w:rPr>
              <w:tab/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begin"/>
            </w:r>
            <w:r w:rsidR="00783D60" w:rsidRPr="00783D60">
              <w:rPr>
                <w:noProof/>
                <w:webHidden/>
                <w:sz w:val="18"/>
                <w:szCs w:val="18"/>
              </w:rPr>
              <w:instrText xml:space="preserve"> PAGEREF _Toc41925509 \h </w:instrText>
            </w:r>
            <w:r w:rsidR="00783D60" w:rsidRPr="00783D60">
              <w:rPr>
                <w:noProof/>
                <w:webHidden/>
                <w:sz w:val="18"/>
                <w:szCs w:val="18"/>
              </w:rPr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83D60" w:rsidRPr="00783D60">
              <w:rPr>
                <w:noProof/>
                <w:webHidden/>
                <w:sz w:val="18"/>
                <w:szCs w:val="18"/>
              </w:rPr>
              <w:t>12</w:t>
            </w:r>
            <w:r w:rsidR="00783D60" w:rsidRPr="00783D6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977E75" w14:textId="77777777" w:rsidR="005C4EBE" w:rsidRDefault="005C4EBE" w:rsidP="000E161A">
          <w:pPr>
            <w:pStyle w:val="TOC2"/>
            <w:tabs>
              <w:tab w:val="left" w:pos="1040"/>
              <w:tab w:val="right" w:leader="dot" w:pos="8728"/>
            </w:tabs>
            <w:rPr>
              <w:b/>
              <w:bCs/>
              <w:noProof/>
              <w:sz w:val="16"/>
              <w:szCs w:val="16"/>
            </w:rPr>
          </w:pPr>
          <w:r w:rsidRPr="005C4EB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3BDB3FB9" w14:textId="77777777" w:rsidR="00191AFD" w:rsidRPr="00CF01B8" w:rsidRDefault="003E47AF" w:rsidP="00CF01B8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630"/>
        <w:rPr>
          <w:rFonts w:eastAsia="Arial Unicode MS"/>
          <w:color w:val="0085CA" w:themeColor="accent2"/>
        </w:rPr>
      </w:pPr>
      <w:bookmarkStart w:id="0" w:name="_Toc41925479"/>
      <w:r w:rsidRPr="00CF01B8">
        <w:rPr>
          <w:color w:val="0085CA" w:themeColor="accent2"/>
        </w:rPr>
        <w:t>INTRODUCTION</w:t>
      </w:r>
      <w:bookmarkEnd w:id="0"/>
      <w:r w:rsidRPr="00CF01B8">
        <w:rPr>
          <w:rFonts w:eastAsia="Arial Unicode MS"/>
          <w:color w:val="0085CA" w:themeColor="accent2"/>
        </w:rPr>
        <w:tab/>
      </w:r>
    </w:p>
    <w:p w14:paraId="6528614A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" w:name="_Toc5794684"/>
      <w:bookmarkStart w:id="2" w:name="_Toc5794720"/>
      <w:bookmarkStart w:id="3" w:name="_Toc5794756"/>
      <w:bookmarkStart w:id="4" w:name="_Toc35937761"/>
      <w:bookmarkStart w:id="5" w:name="_Toc35937837"/>
      <w:bookmarkStart w:id="6" w:name="_Toc35944348"/>
      <w:bookmarkStart w:id="7" w:name="_Toc35944587"/>
      <w:bookmarkStart w:id="8" w:name="_Toc35968916"/>
      <w:bookmarkStart w:id="9" w:name="_Toc35968947"/>
      <w:bookmarkStart w:id="10" w:name="_Toc36649505"/>
      <w:bookmarkStart w:id="11" w:name="_Toc36649539"/>
      <w:bookmarkStart w:id="12" w:name="_Toc4192548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9293FDA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3" w:name="_Toc5794685"/>
      <w:bookmarkStart w:id="14" w:name="_Toc5794721"/>
      <w:bookmarkStart w:id="15" w:name="_Toc5794757"/>
      <w:bookmarkStart w:id="16" w:name="_Toc35937762"/>
      <w:bookmarkStart w:id="17" w:name="_Toc35937838"/>
      <w:bookmarkStart w:id="18" w:name="_Toc35944349"/>
      <w:bookmarkStart w:id="19" w:name="_Toc35944588"/>
      <w:bookmarkStart w:id="20" w:name="_Toc35968917"/>
      <w:bookmarkStart w:id="21" w:name="_Toc35968948"/>
      <w:bookmarkStart w:id="22" w:name="_Toc36649506"/>
      <w:bookmarkStart w:id="23" w:name="_Toc36649540"/>
      <w:bookmarkStart w:id="24" w:name="_Toc4192548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E838496" w14:textId="77777777" w:rsidR="003E47AF" w:rsidRDefault="003E47AF" w:rsidP="00BD7B82">
      <w:pPr>
        <w:pStyle w:val="Heading2"/>
        <w:rPr>
          <w:rFonts w:eastAsia="Arial Unicode MS"/>
        </w:rPr>
      </w:pPr>
      <w:bookmarkStart w:id="25" w:name="_Toc41925482"/>
      <w:r w:rsidRPr="005C4EBE">
        <w:t>Purpose</w:t>
      </w:r>
      <w:bookmarkEnd w:id="25"/>
      <w:r w:rsidRPr="005C4EBE">
        <w:rPr>
          <w:rFonts w:eastAsia="Arial Unicode MS"/>
        </w:rPr>
        <w:t xml:space="preserve"> </w:t>
      </w:r>
    </w:p>
    <w:p w14:paraId="5DE92CD7" w14:textId="2CCC2F07" w:rsidR="004D58F6" w:rsidRPr="004D58F6" w:rsidRDefault="004D58F6" w:rsidP="004D58F6">
      <w:pPr>
        <w:rPr>
          <w:rFonts w:eastAsia="Arial Unicode MS"/>
        </w:rPr>
      </w:pPr>
      <w:r>
        <w:rPr>
          <w:rFonts w:eastAsia="Arial Unicode MS"/>
        </w:rPr>
        <w:t>Getaway Gurus is a trip planner</w:t>
      </w:r>
      <w:r w:rsidR="001D7933">
        <w:rPr>
          <w:rFonts w:eastAsia="Arial Unicode MS"/>
        </w:rPr>
        <w:t xml:space="preserve"> application.</w:t>
      </w:r>
    </w:p>
    <w:p w14:paraId="5CB974B0" w14:textId="77777777" w:rsidR="003E47AF" w:rsidRPr="00937521" w:rsidRDefault="003E47AF" w:rsidP="00BD7B82">
      <w:pPr>
        <w:pStyle w:val="Heading2"/>
        <w:rPr>
          <w:rFonts w:eastAsia="Arial Unicode MS"/>
        </w:rPr>
      </w:pPr>
      <w:bookmarkStart w:id="26" w:name="_Toc41925483"/>
      <w:r w:rsidRPr="00D21902">
        <w:t>Objectives</w:t>
      </w:r>
      <w:bookmarkEnd w:id="26"/>
    </w:p>
    <w:p w14:paraId="51BE7BF9" w14:textId="3875527B" w:rsidR="00920607" w:rsidRDefault="00407089" w:rsidP="00C115AB">
      <w:pPr>
        <w:rPr>
          <w:rFonts w:eastAsia="Arial Unicode MS"/>
        </w:rPr>
      </w:pPr>
      <w:r>
        <w:rPr>
          <w:rFonts w:eastAsia="Arial Unicode MS"/>
        </w:rPr>
        <w:t>After taking in trip information Getaway Gurus can:</w:t>
      </w:r>
    </w:p>
    <w:p w14:paraId="02D9CB10" w14:textId="5B37AA78" w:rsidR="007E31FD" w:rsidRDefault="00686872" w:rsidP="00C115AB">
      <w:pPr>
        <w:pStyle w:val="ListParagraph"/>
        <w:numPr>
          <w:ilvl w:val="0"/>
          <w:numId w:val="8"/>
        </w:numPr>
        <w:spacing w:after="120" w:line="360" w:lineRule="auto"/>
      </w:pPr>
      <w:r>
        <w:t>Get weather for the destination for the length of the trip.</w:t>
      </w:r>
    </w:p>
    <w:p w14:paraId="15F75111" w14:textId="6A5A4904" w:rsidR="00686872" w:rsidRDefault="00951014" w:rsidP="00C115AB">
      <w:pPr>
        <w:pStyle w:val="ListParagraph"/>
        <w:numPr>
          <w:ilvl w:val="0"/>
          <w:numId w:val="8"/>
        </w:numPr>
        <w:spacing w:after="120" w:line="360" w:lineRule="auto"/>
      </w:pPr>
      <w:r>
        <w:t xml:space="preserve">Find </w:t>
      </w:r>
      <w:proofErr w:type="gramStart"/>
      <w:r>
        <w:t>hotels</w:t>
      </w:r>
      <w:proofErr w:type="gramEnd"/>
    </w:p>
    <w:p w14:paraId="13D141FE" w14:textId="69673F3D" w:rsidR="00951014" w:rsidRDefault="00583B7E" w:rsidP="00C115AB">
      <w:pPr>
        <w:pStyle w:val="ListParagraph"/>
        <w:numPr>
          <w:ilvl w:val="0"/>
          <w:numId w:val="8"/>
        </w:numPr>
        <w:spacing w:after="120" w:line="360" w:lineRule="auto"/>
      </w:pPr>
      <w:r>
        <w:t xml:space="preserve">Find </w:t>
      </w:r>
      <w:proofErr w:type="gramStart"/>
      <w:r>
        <w:t>events</w:t>
      </w:r>
      <w:proofErr w:type="gramEnd"/>
    </w:p>
    <w:p w14:paraId="3833CAE8" w14:textId="51341E88" w:rsidR="00583B7E" w:rsidRPr="009B17E7" w:rsidRDefault="00583B7E" w:rsidP="00C115AB">
      <w:pPr>
        <w:pStyle w:val="ListParagraph"/>
        <w:numPr>
          <w:ilvl w:val="0"/>
          <w:numId w:val="8"/>
        </w:numPr>
        <w:spacing w:after="120" w:line="360" w:lineRule="auto"/>
      </w:pPr>
      <w:r>
        <w:t xml:space="preserve">Find </w:t>
      </w:r>
      <w:proofErr w:type="gramStart"/>
      <w:r>
        <w:t>restaurants</w:t>
      </w:r>
      <w:proofErr w:type="gramEnd"/>
    </w:p>
    <w:p w14:paraId="0D462955" w14:textId="7A0115F8" w:rsidR="61F7A318" w:rsidRDefault="3B57B94A" w:rsidP="61F7A318">
      <w:pPr>
        <w:pStyle w:val="ListParagraph"/>
        <w:numPr>
          <w:ilvl w:val="0"/>
          <w:numId w:val="8"/>
        </w:numPr>
        <w:spacing w:after="120" w:line="360" w:lineRule="auto"/>
      </w:pPr>
      <w:r>
        <w:t>Email information to customers</w:t>
      </w:r>
    </w:p>
    <w:p w14:paraId="784FCA33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27" w:name="_Toc41925484"/>
      <w:r w:rsidRPr="00937521">
        <w:rPr>
          <w:rFonts w:eastAsia="Arial Unicode MS"/>
        </w:rPr>
        <w:t xml:space="preserve">Key </w:t>
      </w:r>
      <w:r w:rsidRPr="00D21902">
        <w:t>Contacts</w:t>
      </w:r>
      <w:bookmarkEnd w:id="27"/>
    </w:p>
    <w:p w14:paraId="280CF8DF" w14:textId="59867B29" w:rsidR="00920607" w:rsidRPr="007E31FD" w:rsidRDefault="00294DFA" w:rsidP="007E31FD">
      <w:pPr>
        <w:rPr>
          <w:rFonts w:eastAsia="Arial Unicode MS"/>
        </w:rPr>
      </w:pPr>
      <w:r>
        <w:rPr>
          <w:rFonts w:eastAsia="Arial Unicode MS"/>
        </w:rPr>
        <w:t>Table of</w:t>
      </w:r>
      <w:r w:rsidR="00920607" w:rsidRPr="007E31FD">
        <w:rPr>
          <w:rFonts w:eastAsia="Arial Unicode MS"/>
        </w:rPr>
        <w:t xml:space="preserve"> stakeholders that need to be informed or to approve changes to the process: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43"/>
        <w:gridCol w:w="2143"/>
        <w:gridCol w:w="2265"/>
        <w:gridCol w:w="2144"/>
      </w:tblGrid>
      <w:tr w:rsidR="007E0859" w:rsidRPr="00937521" w14:paraId="38134816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4B4549D" w14:textId="77777777" w:rsidR="00920607" w:rsidRPr="006926A1" w:rsidRDefault="00920607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Role</w:t>
            </w:r>
          </w:p>
        </w:tc>
        <w:tc>
          <w:tcPr>
            <w:tcW w:w="2143" w:type="dxa"/>
          </w:tcPr>
          <w:p w14:paraId="651EB717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2143" w:type="dxa"/>
          </w:tcPr>
          <w:p w14:paraId="6662E610" w14:textId="77777777" w:rsidR="00920607" w:rsidRPr="006926A1" w:rsidRDefault="00920607" w:rsidP="006926A1">
            <w:pPr>
              <w:ind w:hanging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Contact Details</w:t>
            </w:r>
            <w:r w:rsidR="007E31FD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(email, phone number)</w:t>
            </w:r>
          </w:p>
        </w:tc>
        <w:tc>
          <w:tcPr>
            <w:tcW w:w="2144" w:type="dxa"/>
          </w:tcPr>
          <w:p w14:paraId="7B20E58D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Notes</w:t>
            </w:r>
          </w:p>
        </w:tc>
      </w:tr>
      <w:tr w:rsidR="007E0859" w:rsidRPr="00937521" w14:paraId="2A5E1632" w14:textId="77777777" w:rsidTr="0069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56C14331" w14:textId="77777777" w:rsidR="00920607" w:rsidRPr="007E0859" w:rsidRDefault="0062417C" w:rsidP="007E085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RPA Developer</w:t>
            </w:r>
          </w:p>
        </w:tc>
        <w:tc>
          <w:tcPr>
            <w:tcW w:w="2143" w:type="dxa"/>
          </w:tcPr>
          <w:p w14:paraId="4F3B886A" w14:textId="3DC9BB7C" w:rsidR="00920607" w:rsidRPr="00783151" w:rsidRDefault="00D43FC8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Catherine Schiber</w:t>
            </w:r>
          </w:p>
        </w:tc>
        <w:tc>
          <w:tcPr>
            <w:tcW w:w="2143" w:type="dxa"/>
          </w:tcPr>
          <w:p w14:paraId="39ED2DA3" w14:textId="5ADF534B" w:rsidR="00920607" w:rsidRPr="00A9423C" w:rsidRDefault="00A66162" w:rsidP="007E0859">
            <w:pPr>
              <w:ind w:left="18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6"/>
                <w:szCs w:val="16"/>
              </w:rPr>
            </w:pPr>
            <w:r w:rsidRPr="00A9423C">
              <w:rPr>
                <w:rFonts w:asciiTheme="majorHAnsi" w:eastAsia="Arial Unicode MS" w:hAnsiTheme="majorHAnsi" w:cstheme="majorHAnsi"/>
                <w:color w:val="131819" w:themeColor="accent6" w:themeShade="1A"/>
                <w:sz w:val="16"/>
                <w:szCs w:val="16"/>
              </w:rPr>
              <w:t>catherine937@revature.net</w:t>
            </w:r>
          </w:p>
        </w:tc>
        <w:tc>
          <w:tcPr>
            <w:tcW w:w="2144" w:type="dxa"/>
          </w:tcPr>
          <w:p w14:paraId="5AFCABF7" w14:textId="77777777" w:rsidR="00920607" w:rsidRPr="007E0859" w:rsidRDefault="00920607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  <w:tr w:rsidR="00453301" w:rsidRPr="00937521" w14:paraId="61F57D83" w14:textId="77777777" w:rsidTr="0069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54F778A6" w14:textId="79A88DE9" w:rsidR="00453301" w:rsidRDefault="00453301" w:rsidP="00453301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RPA Developer</w:t>
            </w:r>
          </w:p>
        </w:tc>
        <w:tc>
          <w:tcPr>
            <w:tcW w:w="2143" w:type="dxa"/>
          </w:tcPr>
          <w:p w14:paraId="34DC51D8" w14:textId="61B34AA2" w:rsidR="00453301" w:rsidRPr="00783151" w:rsidRDefault="00D43FC8" w:rsidP="0045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Chase Young</w:t>
            </w:r>
          </w:p>
        </w:tc>
        <w:tc>
          <w:tcPr>
            <w:tcW w:w="2143" w:type="dxa"/>
          </w:tcPr>
          <w:p w14:paraId="033CA7A2" w14:textId="71CD9D88" w:rsidR="00453301" w:rsidRPr="007E0859" w:rsidRDefault="48A99284" w:rsidP="00453301">
            <w:pPr>
              <w:ind w:left="18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</w:pPr>
            <w:r w:rsidRPr="17450DC9"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  <w:t>chase109@revature.net</w:t>
            </w:r>
          </w:p>
        </w:tc>
        <w:tc>
          <w:tcPr>
            <w:tcW w:w="2144" w:type="dxa"/>
          </w:tcPr>
          <w:p w14:paraId="48F7B55D" w14:textId="77777777" w:rsidR="00453301" w:rsidRPr="007E0859" w:rsidRDefault="00453301" w:rsidP="0045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  <w:tr w:rsidR="00453301" w:rsidRPr="00937521" w14:paraId="14F731B0" w14:textId="77777777" w:rsidTr="0069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D3554C9" w14:textId="1B2EC148" w:rsidR="00453301" w:rsidRDefault="00453301" w:rsidP="00453301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RPA Developer</w:t>
            </w:r>
          </w:p>
        </w:tc>
        <w:tc>
          <w:tcPr>
            <w:tcW w:w="2143" w:type="dxa"/>
          </w:tcPr>
          <w:p w14:paraId="72027344" w14:textId="3815C6B5" w:rsidR="00453301" w:rsidRPr="00783151" w:rsidRDefault="00D43FC8" w:rsidP="0045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Trevor Bennett</w:t>
            </w:r>
          </w:p>
        </w:tc>
        <w:tc>
          <w:tcPr>
            <w:tcW w:w="2143" w:type="dxa"/>
          </w:tcPr>
          <w:p w14:paraId="630CE625" w14:textId="15F3BE77" w:rsidR="00453301" w:rsidRPr="007E0859" w:rsidRDefault="2D4DCF94" w:rsidP="00453301">
            <w:pPr>
              <w:ind w:left="18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color w:val="131819" w:themeColor="accent6" w:themeShade="1A"/>
                <w:sz w:val="18"/>
                <w:szCs w:val="18"/>
              </w:rPr>
            </w:pPr>
            <w:r w:rsidRPr="193BA377">
              <w:rPr>
                <w:rFonts w:ascii="Tahoma" w:eastAsia="Tahoma" w:hAnsi="Tahoma" w:cs="Tahoma"/>
                <w:color w:val="131819" w:themeColor="accent6" w:themeShade="1A"/>
                <w:sz w:val="18"/>
                <w:szCs w:val="18"/>
              </w:rPr>
              <w:t>Trevor568@revature.net</w:t>
            </w:r>
          </w:p>
        </w:tc>
        <w:tc>
          <w:tcPr>
            <w:tcW w:w="2144" w:type="dxa"/>
          </w:tcPr>
          <w:p w14:paraId="00E60FC2" w14:textId="77777777" w:rsidR="00453301" w:rsidRPr="007E0859" w:rsidRDefault="00453301" w:rsidP="0045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  <w:tr w:rsidR="00453301" w:rsidRPr="00937521" w14:paraId="20355953" w14:textId="77777777" w:rsidTr="0069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2466727" w14:textId="69715A8F" w:rsidR="00453301" w:rsidRDefault="00453301" w:rsidP="00453301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RPA Developer</w:t>
            </w:r>
          </w:p>
        </w:tc>
        <w:tc>
          <w:tcPr>
            <w:tcW w:w="2143" w:type="dxa"/>
          </w:tcPr>
          <w:p w14:paraId="31F00422" w14:textId="43B066DB" w:rsidR="00453301" w:rsidRPr="00783151" w:rsidRDefault="00A66162" w:rsidP="0045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Dylan Cummins</w:t>
            </w:r>
          </w:p>
        </w:tc>
        <w:tc>
          <w:tcPr>
            <w:tcW w:w="2143" w:type="dxa"/>
          </w:tcPr>
          <w:p w14:paraId="5FDB5255" w14:textId="69A34654" w:rsidR="00453301" w:rsidRPr="007E0859" w:rsidRDefault="5D28236C" w:rsidP="00453301">
            <w:pPr>
              <w:ind w:left="18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</w:pPr>
            <w:r w:rsidRPr="07E768F6"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  <w:t>dylan139</w:t>
            </w:r>
            <w:r w:rsidR="578664F4" w:rsidRPr="07E768F6"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  <w:t>@</w:t>
            </w:r>
            <w:r w:rsidR="13D44B41" w:rsidRPr="07E768F6">
              <w:rPr>
                <w:rFonts w:asciiTheme="majorHAnsi" w:eastAsia="Arial Unicode MS" w:hAnsiTheme="majorHAnsi" w:cstheme="majorBidi"/>
                <w:color w:val="131819" w:themeColor="accent6" w:themeShade="1A"/>
                <w:sz w:val="18"/>
                <w:szCs w:val="18"/>
              </w:rPr>
              <w:t>revature.net</w:t>
            </w:r>
          </w:p>
        </w:tc>
        <w:tc>
          <w:tcPr>
            <w:tcW w:w="2144" w:type="dxa"/>
          </w:tcPr>
          <w:p w14:paraId="7BF279BE" w14:textId="77777777" w:rsidR="00453301" w:rsidRPr="007E0859" w:rsidRDefault="00453301" w:rsidP="0045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</w:tbl>
    <w:p w14:paraId="2D16579B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28" w:name="_Toc41925485"/>
      <w:r w:rsidRPr="00937521">
        <w:rPr>
          <w:rFonts w:eastAsia="Arial Unicode MS"/>
        </w:rPr>
        <w:t>Minimum Pre-</w:t>
      </w:r>
      <w:r w:rsidRPr="00D21902">
        <w:t>requisites</w:t>
      </w:r>
      <w:r w:rsidRPr="00937521">
        <w:rPr>
          <w:rFonts w:eastAsia="Arial Unicode MS"/>
        </w:rPr>
        <w:t xml:space="preserve"> for the Automation</w:t>
      </w:r>
      <w:bookmarkEnd w:id="28"/>
    </w:p>
    <w:p w14:paraId="4D2BAE66" w14:textId="7F595FBC" w:rsidR="00791D26" w:rsidRDefault="004701BC" w:rsidP="007E31FD">
      <w:pPr>
        <w:pStyle w:val="ListParagraph"/>
        <w:numPr>
          <w:ilvl w:val="0"/>
          <w:numId w:val="9"/>
        </w:numPr>
        <w:rPr>
          <w:rFonts w:eastAsia="Arial Unicode MS"/>
        </w:rPr>
      </w:pPr>
      <w:r>
        <w:rPr>
          <w:rFonts w:eastAsia="Arial Unicode MS"/>
        </w:rPr>
        <w:t>Test data</w:t>
      </w:r>
      <w:r w:rsidR="00204F08">
        <w:rPr>
          <w:rFonts w:eastAsia="Arial Unicode MS"/>
        </w:rPr>
        <w:t xml:space="preserve"> </w:t>
      </w:r>
    </w:p>
    <w:p w14:paraId="346E5D22" w14:textId="4B74EDE1" w:rsidR="004701BC" w:rsidRDefault="004701BC" w:rsidP="000005D2">
      <w:pPr>
        <w:pStyle w:val="ListParagraph"/>
        <w:numPr>
          <w:ilvl w:val="0"/>
          <w:numId w:val="9"/>
        </w:numPr>
        <w:rPr>
          <w:rFonts w:eastAsia="Arial Unicode MS"/>
        </w:rPr>
      </w:pPr>
      <w:r>
        <w:rPr>
          <w:rFonts w:eastAsia="Arial Unicode MS"/>
        </w:rPr>
        <w:t>A</w:t>
      </w:r>
      <w:r w:rsidR="00621388">
        <w:rPr>
          <w:rFonts w:eastAsia="Arial Unicode MS"/>
        </w:rPr>
        <w:t>PI</w:t>
      </w:r>
      <w:r>
        <w:rPr>
          <w:rFonts w:eastAsia="Arial Unicode MS"/>
        </w:rPr>
        <w:t xml:space="preserve"> keys</w:t>
      </w:r>
    </w:p>
    <w:p w14:paraId="6CA9CD50" w14:textId="08FED23A" w:rsidR="000005D2" w:rsidRDefault="000005D2" w:rsidP="000005D2">
      <w:pPr>
        <w:pStyle w:val="ListParagraph"/>
        <w:numPr>
          <w:ilvl w:val="0"/>
          <w:numId w:val="9"/>
        </w:numPr>
        <w:rPr>
          <w:rFonts w:eastAsia="Arial Unicode MS"/>
        </w:rPr>
      </w:pPr>
      <w:r>
        <w:rPr>
          <w:rFonts w:eastAsia="Arial Unicode MS"/>
        </w:rPr>
        <w:t>Gmail authorization</w:t>
      </w:r>
      <w:r w:rsidR="40C8C473" w:rsidRPr="40C8C473">
        <w:rPr>
          <w:rFonts w:eastAsia="Arial Unicode MS"/>
        </w:rPr>
        <w:t xml:space="preserve"> </w:t>
      </w:r>
      <w:r w:rsidR="28827DCD" w:rsidRPr="28827DCD">
        <w:rPr>
          <w:rFonts w:eastAsia="Arial Unicode MS"/>
        </w:rPr>
        <w:t xml:space="preserve">for </w:t>
      </w:r>
      <w:r w:rsidR="53A959EB" w:rsidRPr="53A959EB">
        <w:rPr>
          <w:rFonts w:eastAsia="Arial Unicode MS"/>
        </w:rPr>
        <w:t>accounts</w:t>
      </w:r>
      <w:r w:rsidR="28827DCD" w:rsidRPr="28827DCD">
        <w:rPr>
          <w:rFonts w:eastAsia="Arial Unicode MS"/>
        </w:rPr>
        <w:t xml:space="preserve"> used in </w:t>
      </w:r>
      <w:r w:rsidR="04EB70D7" w:rsidRPr="04EB70D7">
        <w:rPr>
          <w:rFonts w:eastAsia="Arial Unicode MS"/>
        </w:rPr>
        <w:t>dispatcher/</w:t>
      </w:r>
      <w:proofErr w:type="gramStart"/>
      <w:r w:rsidR="53A959EB" w:rsidRPr="53A959EB">
        <w:rPr>
          <w:rFonts w:eastAsia="Arial Unicode MS"/>
        </w:rPr>
        <w:t>performer</w:t>
      </w:r>
      <w:proofErr w:type="gramEnd"/>
    </w:p>
    <w:p w14:paraId="7ADB5550" w14:textId="7C2B5CCA" w:rsidR="00284ABC" w:rsidRPr="000005D2" w:rsidRDefault="00284ABC" w:rsidP="000005D2">
      <w:pPr>
        <w:pStyle w:val="ListParagraph"/>
        <w:numPr>
          <w:ilvl w:val="0"/>
          <w:numId w:val="9"/>
        </w:numPr>
        <w:rPr>
          <w:rFonts w:eastAsia="Arial Unicode MS"/>
        </w:rPr>
      </w:pPr>
      <w:r>
        <w:rPr>
          <w:rFonts w:eastAsia="Arial Unicode MS"/>
        </w:rPr>
        <w:t>UiPath Orchestrator Organization</w:t>
      </w:r>
    </w:p>
    <w:p w14:paraId="1FCE57C6" w14:textId="77777777" w:rsidR="00DB0E07" w:rsidRDefault="00DB0E07" w:rsidP="00BF4B8D">
      <w:pPr>
        <w:pStyle w:val="ListParagraph"/>
        <w:rPr>
          <w:rFonts w:eastAsia="Arial Unicode MS"/>
        </w:rPr>
      </w:pPr>
    </w:p>
    <w:p w14:paraId="4A09FCCE" w14:textId="77777777" w:rsidR="00920607" w:rsidRPr="00BD7B82" w:rsidRDefault="00920607" w:rsidP="00D92785">
      <w:pPr>
        <w:pStyle w:val="Heading1"/>
        <w:numPr>
          <w:ilvl w:val="0"/>
          <w:numId w:val="4"/>
        </w:numPr>
        <w:pBdr>
          <w:bottom w:val="single" w:sz="24" w:space="6" w:color="FF6900" w:themeColor="accent4"/>
        </w:pBdr>
        <w:ind w:left="0" w:hanging="720"/>
        <w:rPr>
          <w:rFonts w:eastAsia="Arial Unicode MS"/>
          <w:color w:val="0085CA" w:themeColor="accent2"/>
        </w:rPr>
      </w:pPr>
      <w:bookmarkStart w:id="29" w:name="_Toc41925486"/>
      <w:r w:rsidRPr="00BD7B82">
        <w:rPr>
          <w:rFonts w:eastAsia="Arial Unicode MS"/>
          <w:color w:val="0085CA" w:themeColor="accent2"/>
        </w:rPr>
        <w:t>AS IS Process description</w:t>
      </w:r>
      <w:bookmarkEnd w:id="29"/>
      <w:r w:rsidRPr="00BD7B82">
        <w:rPr>
          <w:rFonts w:eastAsia="Arial Unicode MS"/>
          <w:color w:val="0085CA" w:themeColor="accent2"/>
        </w:rPr>
        <w:tab/>
      </w:r>
    </w:p>
    <w:p w14:paraId="7C343550" w14:textId="4F7C1C46" w:rsidR="00920607" w:rsidRPr="007E31FD" w:rsidRDefault="009B17E7" w:rsidP="009C4969">
      <w:pPr>
        <w:rPr>
          <w:rFonts w:eastAsia="Arial Unicode MS"/>
        </w:rPr>
      </w:pPr>
      <w:r>
        <w:rPr>
          <w:rFonts w:eastAsia="Arial Unicode MS"/>
        </w:rPr>
        <w:br/>
      </w:r>
      <w:r w:rsidR="00920607" w:rsidRPr="007E31FD">
        <w:rPr>
          <w:rFonts w:eastAsia="Arial Unicode MS"/>
        </w:rPr>
        <w:t>In this section the process</w:t>
      </w:r>
      <w:r w:rsidR="00921175">
        <w:rPr>
          <w:rFonts w:eastAsia="Arial Unicode MS"/>
        </w:rPr>
        <w:t xml:space="preserve"> is documented</w:t>
      </w:r>
      <w:r w:rsidR="00920607" w:rsidRPr="007E31FD">
        <w:rPr>
          <w:rFonts w:eastAsia="Arial Unicode MS"/>
        </w:rPr>
        <w:t>. This section will serve as the starting point for the re-engineering and automation effort.</w:t>
      </w:r>
    </w:p>
    <w:p w14:paraId="79EE2D07" w14:textId="77777777" w:rsidR="006019D9" w:rsidRPr="006019D9" w:rsidRDefault="006019D9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30" w:name="_Toc5794691"/>
      <w:bookmarkStart w:id="31" w:name="_Toc5794727"/>
      <w:bookmarkStart w:id="32" w:name="_Toc5794763"/>
      <w:bookmarkStart w:id="33" w:name="_Toc35937768"/>
      <w:bookmarkStart w:id="34" w:name="_Toc35937844"/>
      <w:bookmarkStart w:id="35" w:name="_Toc35944355"/>
      <w:bookmarkStart w:id="36" w:name="_Toc35944594"/>
      <w:bookmarkStart w:id="37" w:name="_Toc35968923"/>
      <w:bookmarkStart w:id="38" w:name="_Toc35968954"/>
      <w:bookmarkStart w:id="39" w:name="_Toc36649512"/>
      <w:bookmarkStart w:id="40" w:name="_Toc36649546"/>
      <w:bookmarkStart w:id="41" w:name="_Toc41925487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1426632" w14:textId="77777777" w:rsidR="00920607" w:rsidRPr="000833E6" w:rsidRDefault="00920607" w:rsidP="00BD7B82">
      <w:pPr>
        <w:pStyle w:val="Heading2"/>
        <w:rPr>
          <w:rFonts w:eastAsia="Arial Unicode MS"/>
        </w:rPr>
      </w:pPr>
      <w:bookmarkStart w:id="42" w:name="_Toc41925488"/>
      <w:r w:rsidRPr="00D21902">
        <w:t>Process</w:t>
      </w:r>
      <w:r w:rsidRPr="000833E6">
        <w:rPr>
          <w:rFonts w:eastAsia="Arial Unicode MS"/>
        </w:rPr>
        <w:t xml:space="preserve"> Overview</w:t>
      </w:r>
      <w:bookmarkEnd w:id="42"/>
    </w:p>
    <w:p w14:paraId="2B57615C" w14:textId="77777777" w:rsidR="00920607" w:rsidRPr="00937521" w:rsidRDefault="00920607" w:rsidP="00D02427">
      <w:pPr>
        <w:rPr>
          <w:rFonts w:eastAsia="Arial Unicode MS"/>
        </w:rPr>
      </w:pPr>
      <w:r w:rsidRPr="00937521">
        <w:rPr>
          <w:rFonts w:eastAsia="Arial Unicode MS"/>
        </w:rPr>
        <w:t>Section contains general information about the process before automation.</w:t>
      </w:r>
      <w:r w:rsidR="009B17E7">
        <w:rPr>
          <w:rFonts w:eastAsia="Arial Unicode MS"/>
        </w:rPr>
        <w:br/>
      </w:r>
    </w:p>
    <w:tbl>
      <w:tblPr>
        <w:tblStyle w:val="GridTable5Dark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920607" w:rsidRPr="00937521" w14:paraId="48EA950C" w14:textId="77777777" w:rsidTr="007D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0085CA" w:themeFill="accent2"/>
          </w:tcPr>
          <w:p w14:paraId="523ECE0D" w14:textId="77777777" w:rsidR="00920607" w:rsidRPr="006926A1" w:rsidRDefault="00920607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Item</w:t>
            </w:r>
          </w:p>
        </w:tc>
        <w:tc>
          <w:tcPr>
            <w:tcW w:w="4287" w:type="dxa"/>
            <w:shd w:val="clear" w:color="auto" w:fill="0085CA" w:themeFill="accent2"/>
          </w:tcPr>
          <w:p w14:paraId="4E73BB70" w14:textId="77777777" w:rsidR="00920607" w:rsidRPr="006926A1" w:rsidRDefault="00920607" w:rsidP="009C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Description/Answer</w:t>
            </w:r>
          </w:p>
        </w:tc>
      </w:tr>
      <w:tr w:rsidR="007E31FD" w:rsidRPr="00937521" w14:paraId="65BB44C4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6A64D3A2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Full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Name</w:t>
            </w:r>
          </w:p>
        </w:tc>
        <w:tc>
          <w:tcPr>
            <w:tcW w:w="4287" w:type="dxa"/>
            <w:shd w:val="clear" w:color="auto" w:fill="F4F4F3" w:themeFill="background2"/>
          </w:tcPr>
          <w:p w14:paraId="3917EBBB" w14:textId="5CCA89F6" w:rsidR="007E31FD" w:rsidRPr="007D08C1" w:rsidRDefault="004D35D6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GetawayGurus</w:t>
            </w:r>
            <w:proofErr w:type="spellEnd"/>
          </w:p>
        </w:tc>
      </w:tr>
      <w:tr w:rsidR="007E31FD" w:rsidRPr="00937521" w14:paraId="28EB35B1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5C49F94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Area</w:t>
            </w:r>
          </w:p>
        </w:tc>
        <w:tc>
          <w:tcPr>
            <w:tcW w:w="4287" w:type="dxa"/>
            <w:shd w:val="clear" w:color="auto" w:fill="F4F4F3" w:themeFill="background2"/>
          </w:tcPr>
          <w:p w14:paraId="1CEC1B97" w14:textId="10C4AF4F" w:rsidR="007E31FD" w:rsidRPr="007D08C1" w:rsidRDefault="0031579B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N/A</w:t>
            </w:r>
          </w:p>
        </w:tc>
      </w:tr>
      <w:tr w:rsidR="007E31FD" w:rsidRPr="00937521" w14:paraId="197715F1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627785DD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Department</w:t>
            </w:r>
          </w:p>
        </w:tc>
        <w:tc>
          <w:tcPr>
            <w:tcW w:w="4287" w:type="dxa"/>
            <w:shd w:val="clear" w:color="auto" w:fill="F4F4F3" w:themeFill="background2"/>
          </w:tcPr>
          <w:p w14:paraId="1E5762D4" w14:textId="45E1C9B8" w:rsidR="007E31FD" w:rsidRPr="00805FBE" w:rsidRDefault="006712CA" w:rsidP="00805FBE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eastAsia="tr-TR"/>
              </w:rPr>
            </w:pPr>
            <w:r>
              <w:rPr>
                <w:color w:val="auto"/>
                <w:szCs w:val="22"/>
                <w:lang w:eastAsia="tr-TR"/>
              </w:rPr>
              <w:t>N/A</w:t>
            </w:r>
          </w:p>
        </w:tc>
      </w:tr>
      <w:tr w:rsidR="007E31FD" w:rsidRPr="00937521" w14:paraId="19837164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08917780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Short Description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(operation, activity, outcome)</w:t>
            </w:r>
          </w:p>
        </w:tc>
        <w:tc>
          <w:tcPr>
            <w:tcW w:w="4287" w:type="dxa"/>
            <w:shd w:val="clear" w:color="auto" w:fill="F4F4F3" w:themeFill="background2"/>
          </w:tcPr>
          <w:p w14:paraId="4FA21EC6" w14:textId="2A4E34A1" w:rsidR="007E31FD" w:rsidRPr="007D08C1" w:rsidRDefault="00DC18E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Given </w:t>
            </w:r>
            <w:r w:rsidR="00CB1C74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some information pr</w:t>
            </w:r>
            <w:r w:rsidR="009A79EE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ovides further information</w:t>
            </w:r>
            <w:r w:rsidR="00A32253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 to help plan a trip</w:t>
            </w:r>
          </w:p>
        </w:tc>
      </w:tr>
      <w:tr w:rsidR="007E31FD" w:rsidRPr="00937521" w14:paraId="08AABDA9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62A1CC89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Process 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schedule and f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7430A159" w14:textId="1DD4D2F8" w:rsidR="007E31FD" w:rsidRPr="007D08C1" w:rsidRDefault="00102FA9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As needed</w:t>
            </w:r>
          </w:p>
        </w:tc>
      </w:tr>
      <w:tr w:rsidR="007E31FD" w:rsidRPr="00937521" w14:paraId="67EC53F5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193AA648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Input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7A09E03C" w14:textId="4752F7C1" w:rsidR="007E31FD" w:rsidRPr="007D08C1" w:rsidRDefault="57634D36" w:rsidP="00AC5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color w:val="0085CA" w:themeColor="accent2"/>
                <w:sz w:val="18"/>
                <w:szCs w:val="18"/>
              </w:rPr>
            </w:pPr>
            <w:r w:rsidRPr="57634D36">
              <w:rPr>
                <w:rFonts w:asciiTheme="majorHAnsi" w:eastAsia="Arial Unicode MS" w:hAnsiTheme="majorHAnsi" w:cstheme="majorBidi"/>
                <w:color w:val="0085CA" w:themeColor="accent2"/>
                <w:sz w:val="18"/>
                <w:szCs w:val="18"/>
              </w:rPr>
              <w:t>SQL Server/Orchestrator Queue</w:t>
            </w:r>
          </w:p>
        </w:tc>
      </w:tr>
      <w:tr w:rsidR="007E31FD" w:rsidRPr="00937521" w14:paraId="358F8052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705DC913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Output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58F7CD65" w14:textId="7C62133E" w:rsidR="007E31FD" w:rsidRPr="007D08C1" w:rsidRDefault="00FD3A85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18"/>
              </w:rPr>
              <w:t>Emails, excel</w:t>
            </w:r>
            <w:r w:rsidR="007E27C8">
              <w:rPr>
                <w:rFonts w:asciiTheme="majorHAnsi" w:eastAsia="Arial Unicode MS" w:hAnsiTheme="majorHAnsi" w:cstheme="majorHAnsi"/>
                <w:sz w:val="18"/>
                <w:szCs w:val="18"/>
              </w:rPr>
              <w:t xml:space="preserve"> workbooks.</w:t>
            </w:r>
          </w:p>
        </w:tc>
      </w:tr>
    </w:tbl>
    <w:p w14:paraId="5D3AA174" w14:textId="0A19F8E0" w:rsidR="009B17E7" w:rsidRPr="00937521" w:rsidRDefault="007E31FD" w:rsidP="009C4969">
      <w:pPr>
        <w:rPr>
          <w:rFonts w:ascii="Arial Unicode MS" w:eastAsia="Arial Unicode MS" w:hAnsi="Arial Unicode MS" w:cs="Arial Unicode MS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  <w:r w:rsidRPr="00071FC0">
        <w:rPr>
          <w:rStyle w:val="SubtleEmphasis"/>
          <w:color w:val="B9B9B3" w:themeColor="background2" w:themeShade="BF"/>
          <w:sz w:val="14"/>
          <w:szCs w:val="18"/>
        </w:rPr>
        <w:t>.</w:t>
      </w:r>
    </w:p>
    <w:p w14:paraId="2D50CCE9" w14:textId="77777777" w:rsidR="00CF01B8" w:rsidRPr="000833E6" w:rsidRDefault="00CF01B8" w:rsidP="00CF01B8">
      <w:pPr>
        <w:pStyle w:val="Heading2"/>
        <w:rPr>
          <w:rFonts w:eastAsia="Arial Unicode MS"/>
        </w:rPr>
      </w:pPr>
      <w:bookmarkStart w:id="43" w:name="_Toc41925489"/>
      <w:r>
        <w:t>Applications Used</w:t>
      </w:r>
      <w:bookmarkEnd w:id="43"/>
    </w:p>
    <w:p w14:paraId="0FD1E475" w14:textId="77777777" w:rsidR="007E31FD" w:rsidRPr="007E31FD" w:rsidRDefault="00CF01B8" w:rsidP="007E31FD">
      <w:pPr>
        <w:rPr>
          <w:rFonts w:eastAsia="Arial Unicode MS"/>
        </w:rPr>
      </w:pPr>
      <w:r w:rsidRPr="00CF01B8">
        <w:rPr>
          <w:rFonts w:eastAsia="Arial Unicode MS"/>
        </w:rPr>
        <w:t xml:space="preserve">The table includes a comprehensive list of all the applications that are used as part of the process to be automated to perform the given </w:t>
      </w:r>
      <w:r w:rsidR="007D4890">
        <w:rPr>
          <w:rFonts w:eastAsia="Arial Unicode MS"/>
        </w:rPr>
        <w:t>action</w:t>
      </w:r>
      <w:r w:rsidRPr="00CF01B8">
        <w:rPr>
          <w:rFonts w:eastAsia="Arial Unicode MS"/>
        </w:rPr>
        <w:t xml:space="preserve">s in the flow. </w:t>
      </w:r>
    </w:p>
    <w:tbl>
      <w:tblPr>
        <w:tblStyle w:val="GridTable4-Accent5"/>
        <w:tblW w:w="8728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15"/>
        <w:gridCol w:w="2125"/>
        <w:gridCol w:w="1181"/>
        <w:gridCol w:w="1101"/>
        <w:gridCol w:w="1386"/>
        <w:gridCol w:w="1120"/>
      </w:tblGrid>
      <w:tr w:rsidR="00FB4D9B" w:rsidRPr="00937521" w14:paraId="0330D6C1" w14:textId="77777777" w:rsidTr="07581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shd w:val="clear" w:color="auto" w:fill="0085CA" w:themeFill="accent2"/>
            <w:vAlign w:val="center"/>
          </w:tcPr>
          <w:p w14:paraId="02361FDE" w14:textId="77777777" w:rsidR="007E31FD" w:rsidRPr="006926A1" w:rsidRDefault="007E31FD" w:rsidP="007E31FD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Application</w:t>
            </w: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Name</w:t>
            </w:r>
          </w:p>
        </w:tc>
        <w:tc>
          <w:tcPr>
            <w:tcW w:w="2125" w:type="dxa"/>
            <w:shd w:val="clear" w:color="auto" w:fill="0085CA" w:themeFill="accent2"/>
            <w:vAlign w:val="center"/>
          </w:tcPr>
          <w:p w14:paraId="71714670" w14:textId="77777777" w:rsidR="007E31FD" w:rsidRPr="006926A1" w:rsidRDefault="007E31FD" w:rsidP="007E31FD">
            <w:pPr>
              <w:pStyle w:val="NormalWeb"/>
              <w:spacing w:before="0" w:beforeAutospacing="0" w:after="0" w:afterAutospacing="0"/>
              <w:ind w:left="1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1181" w:type="dxa"/>
            <w:shd w:val="clear" w:color="auto" w:fill="0085CA" w:themeFill="accent2"/>
            <w:vAlign w:val="center"/>
          </w:tcPr>
          <w:p w14:paraId="21A818C6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Application Language</w:t>
            </w:r>
          </w:p>
        </w:tc>
        <w:tc>
          <w:tcPr>
            <w:tcW w:w="1101" w:type="dxa"/>
            <w:shd w:val="clear" w:color="auto" w:fill="0085CA" w:themeFill="accent2"/>
            <w:vAlign w:val="center"/>
          </w:tcPr>
          <w:p w14:paraId="48CB257E" w14:textId="04B30624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color w:val="FFFFFF" w:themeColor="background1"/>
                <w:sz w:val="18"/>
                <w:szCs w:val="18"/>
              </w:rPr>
            </w:pPr>
            <w:r w:rsidRPr="3D408191">
              <w:rPr>
                <w:rFonts w:asciiTheme="majorHAnsi" w:eastAsia="Arial Unicode MS" w:hAnsiTheme="majorHAnsi" w:cstheme="majorBidi"/>
                <w:color w:val="FFFFFF" w:themeColor="background1"/>
                <w:sz w:val="18"/>
                <w:szCs w:val="18"/>
              </w:rPr>
              <w:t>Thin/</w:t>
            </w:r>
            <w:r w:rsidR="6BBC21E2" w:rsidRPr="6BBC21E2">
              <w:rPr>
                <w:rFonts w:asciiTheme="majorHAnsi" w:eastAsia="Arial Unicode MS" w:hAnsiTheme="majorHAnsi" w:cstheme="majorBidi"/>
                <w:color w:val="FFFFFF" w:themeColor="background1"/>
                <w:sz w:val="18"/>
                <w:szCs w:val="18"/>
              </w:rPr>
              <w:t>Thick</w:t>
            </w:r>
            <w:r w:rsidRPr="3D408191">
              <w:rPr>
                <w:rFonts w:asciiTheme="majorHAnsi" w:eastAsia="Arial Unicode MS" w:hAnsiTheme="majorHAnsi" w:cstheme="majorBidi"/>
                <w:color w:val="FFFFFF" w:themeColor="background1"/>
                <w:sz w:val="18"/>
                <w:szCs w:val="18"/>
              </w:rPr>
              <w:t xml:space="preserve"> Client</w:t>
            </w:r>
          </w:p>
        </w:tc>
        <w:tc>
          <w:tcPr>
            <w:tcW w:w="1386" w:type="dxa"/>
            <w:shd w:val="clear" w:color="auto" w:fill="0085CA" w:themeFill="accent2"/>
          </w:tcPr>
          <w:p w14:paraId="346A2A24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Environment/ Access method</w:t>
            </w:r>
          </w:p>
        </w:tc>
        <w:tc>
          <w:tcPr>
            <w:tcW w:w="1120" w:type="dxa"/>
            <w:shd w:val="clear" w:color="auto" w:fill="0085CA" w:themeFill="accent2"/>
            <w:vAlign w:val="center"/>
          </w:tcPr>
          <w:p w14:paraId="67DF78F9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Comments</w:t>
            </w:r>
          </w:p>
        </w:tc>
      </w:tr>
      <w:tr w:rsidR="00AE7355" w:rsidRPr="00937521" w14:paraId="277446AD" w14:textId="77777777" w:rsidTr="0758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3AB6BFB" w14:textId="3119C5C7" w:rsidR="007E31FD" w:rsidRPr="00CD19E1" w:rsidRDefault="0095265D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UiPath Studio</w:t>
            </w:r>
          </w:p>
        </w:tc>
        <w:tc>
          <w:tcPr>
            <w:tcW w:w="2125" w:type="dxa"/>
          </w:tcPr>
          <w:p w14:paraId="625A22B3" w14:textId="60ED1496" w:rsidR="007E31FD" w:rsidRPr="00CD19E1" w:rsidRDefault="00E7236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202</w:t>
            </w:r>
            <w:r w:rsidR="00AD6D96">
              <w:rPr>
                <w:rFonts w:asciiTheme="majorHAnsi" w:eastAsia="Arial Unicode MS" w:hAnsiTheme="majorHAnsi" w:cstheme="majorHAnsi"/>
                <w:sz w:val="18"/>
                <w:szCs w:val="20"/>
              </w:rPr>
              <w:t>3.4.0</w:t>
            </w:r>
          </w:p>
        </w:tc>
        <w:tc>
          <w:tcPr>
            <w:tcW w:w="1181" w:type="dxa"/>
          </w:tcPr>
          <w:p w14:paraId="36F2056F" w14:textId="3E1F1D40" w:rsidR="007E31FD" w:rsidRPr="00CD19E1" w:rsidRDefault="0095265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C#</w:t>
            </w:r>
          </w:p>
        </w:tc>
        <w:tc>
          <w:tcPr>
            <w:tcW w:w="1101" w:type="dxa"/>
          </w:tcPr>
          <w:p w14:paraId="7DC74AC3" w14:textId="3C0355C0" w:rsidR="007E31FD" w:rsidRPr="00CD19E1" w:rsidRDefault="005C3507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Thick</w:t>
            </w:r>
          </w:p>
        </w:tc>
        <w:tc>
          <w:tcPr>
            <w:tcW w:w="1386" w:type="dxa"/>
          </w:tcPr>
          <w:p w14:paraId="618C1A11" w14:textId="6CE7E7A2" w:rsidR="007E31FD" w:rsidRPr="00CD19E1" w:rsidRDefault="00153CE2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Local</w:t>
            </w:r>
          </w:p>
        </w:tc>
        <w:tc>
          <w:tcPr>
            <w:tcW w:w="1120" w:type="dxa"/>
          </w:tcPr>
          <w:p w14:paraId="56D0E87F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676D8D" w:rsidRPr="00937521" w14:paraId="2F284B78" w14:textId="77777777" w:rsidTr="075817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A412D36" w14:textId="0537DD2E" w:rsidR="000B06F9" w:rsidRDefault="00897762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UiPath Orchestrator</w:t>
            </w:r>
          </w:p>
        </w:tc>
        <w:tc>
          <w:tcPr>
            <w:tcW w:w="2125" w:type="dxa"/>
          </w:tcPr>
          <w:p w14:paraId="717033D3" w14:textId="549329AD" w:rsidR="000B06F9" w:rsidRPr="00CD19E1" w:rsidRDefault="00BD69FA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Enterprise</w:t>
            </w:r>
          </w:p>
        </w:tc>
        <w:tc>
          <w:tcPr>
            <w:tcW w:w="1181" w:type="dxa"/>
          </w:tcPr>
          <w:p w14:paraId="7881233B" w14:textId="5FE66F11" w:rsidR="000B06F9" w:rsidRDefault="00894E87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English</w:t>
            </w:r>
          </w:p>
        </w:tc>
        <w:tc>
          <w:tcPr>
            <w:tcW w:w="1101" w:type="dxa"/>
          </w:tcPr>
          <w:p w14:paraId="0D3178C3" w14:textId="71A02881" w:rsidR="000B06F9" w:rsidRPr="00CD19E1" w:rsidRDefault="005C3507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Thin</w:t>
            </w:r>
          </w:p>
        </w:tc>
        <w:tc>
          <w:tcPr>
            <w:tcW w:w="1386" w:type="dxa"/>
          </w:tcPr>
          <w:p w14:paraId="3DF27ABA" w14:textId="3B61A4E2" w:rsidR="000B06F9" w:rsidRDefault="00894E87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Online</w:t>
            </w:r>
          </w:p>
        </w:tc>
        <w:tc>
          <w:tcPr>
            <w:tcW w:w="1120" w:type="dxa"/>
          </w:tcPr>
          <w:p w14:paraId="1A5AF9A7" w14:textId="77777777" w:rsidR="000B06F9" w:rsidRPr="00CD19E1" w:rsidRDefault="000B06F9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FC2092" w:rsidRPr="00937521" w14:paraId="42DF7A76" w14:textId="77777777" w:rsidTr="0758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2C81BF6" w14:textId="40286F2A" w:rsidR="007E31FD" w:rsidRPr="00CD19E1" w:rsidRDefault="0095265D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GitHub</w:t>
            </w:r>
          </w:p>
        </w:tc>
        <w:tc>
          <w:tcPr>
            <w:tcW w:w="2125" w:type="dxa"/>
          </w:tcPr>
          <w:p w14:paraId="41E58049" w14:textId="21B6BFAA" w:rsidR="007E31FD" w:rsidRPr="00CD19E1" w:rsidRDefault="5B488B0C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B488B0C">
              <w:rPr>
                <w:rFonts w:asciiTheme="majorHAnsi" w:eastAsia="Arial Unicode MS" w:hAnsiTheme="majorHAnsi" w:cstheme="majorBidi"/>
                <w:sz w:val="18"/>
                <w:szCs w:val="18"/>
              </w:rPr>
              <w:t>Free</w:t>
            </w:r>
          </w:p>
        </w:tc>
        <w:tc>
          <w:tcPr>
            <w:tcW w:w="1181" w:type="dxa"/>
          </w:tcPr>
          <w:p w14:paraId="1C775B25" w14:textId="2DB86131" w:rsidR="007E31FD" w:rsidRPr="00CD19E1" w:rsidRDefault="0095265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English</w:t>
            </w:r>
          </w:p>
        </w:tc>
        <w:tc>
          <w:tcPr>
            <w:tcW w:w="1101" w:type="dxa"/>
          </w:tcPr>
          <w:p w14:paraId="29F06020" w14:textId="696DD646" w:rsidR="007E31FD" w:rsidRPr="00CD19E1" w:rsidRDefault="005C3507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Thin</w:t>
            </w:r>
          </w:p>
        </w:tc>
        <w:tc>
          <w:tcPr>
            <w:tcW w:w="1386" w:type="dxa"/>
          </w:tcPr>
          <w:p w14:paraId="05A4829F" w14:textId="51B2DCF7" w:rsidR="007E31FD" w:rsidRPr="00CD19E1" w:rsidRDefault="008D0FA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Online</w:t>
            </w:r>
          </w:p>
        </w:tc>
        <w:tc>
          <w:tcPr>
            <w:tcW w:w="1120" w:type="dxa"/>
          </w:tcPr>
          <w:p w14:paraId="1333BCD2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AE7355" w:rsidRPr="00937521" w14:paraId="206ECDB8" w14:textId="77777777" w:rsidTr="075817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269E739" w14:textId="277D6A3F" w:rsidR="007E31FD" w:rsidRDefault="0A6C06F6" w:rsidP="007E31FD">
            <w:pPr>
              <w:jc w:val="both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0A6C06F6">
              <w:rPr>
                <w:rFonts w:asciiTheme="majorHAnsi" w:eastAsia="Arial Unicode MS" w:hAnsiTheme="majorHAnsi" w:cstheme="majorBidi"/>
                <w:sz w:val="18"/>
                <w:szCs w:val="18"/>
              </w:rPr>
              <w:t>Azure</w:t>
            </w:r>
            <w:r w:rsidR="0029481C">
              <w:rPr>
                <w:rFonts w:asciiTheme="majorHAnsi" w:eastAsia="Arial Unicode MS" w:hAnsiTheme="majorHAnsi" w:cstheme="majorBidi"/>
                <w:sz w:val="18"/>
                <w:szCs w:val="18"/>
              </w:rPr>
              <w:t xml:space="preserve"> </w:t>
            </w:r>
            <w:r w:rsidRPr="0A6C06F6">
              <w:rPr>
                <w:rFonts w:asciiTheme="majorHAnsi" w:eastAsia="Arial Unicode MS" w:hAnsiTheme="majorHAnsi" w:cstheme="majorBidi"/>
                <w:sz w:val="18"/>
                <w:szCs w:val="18"/>
              </w:rPr>
              <w:t>Data</w:t>
            </w:r>
            <w:r w:rsidR="6E392D66" w:rsidRPr="6E392D66">
              <w:rPr>
                <w:rFonts w:asciiTheme="majorHAnsi" w:eastAsia="Arial Unicode MS" w:hAnsiTheme="majorHAnsi" w:cstheme="majorBidi"/>
                <w:sz w:val="18"/>
                <w:szCs w:val="18"/>
              </w:rPr>
              <w:t xml:space="preserve"> Studio</w:t>
            </w:r>
          </w:p>
        </w:tc>
        <w:tc>
          <w:tcPr>
            <w:tcW w:w="2125" w:type="dxa"/>
          </w:tcPr>
          <w:p w14:paraId="03D82DD5" w14:textId="7D353017" w:rsidR="007E31FD" w:rsidRPr="00CD19E1" w:rsidRDefault="53176C11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3176C11">
              <w:rPr>
                <w:rFonts w:asciiTheme="majorHAnsi" w:eastAsia="Arial Unicode MS" w:hAnsiTheme="majorHAnsi" w:cstheme="majorBidi"/>
                <w:sz w:val="18"/>
                <w:szCs w:val="18"/>
              </w:rPr>
              <w:t>1.42.0</w:t>
            </w:r>
          </w:p>
        </w:tc>
        <w:tc>
          <w:tcPr>
            <w:tcW w:w="1181" w:type="dxa"/>
          </w:tcPr>
          <w:p w14:paraId="1762F9BB" w14:textId="4CA7B131" w:rsidR="007E31FD" w:rsidRPr="00CD19E1" w:rsidRDefault="01836523" w:rsidP="00DB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01836523">
              <w:rPr>
                <w:rFonts w:asciiTheme="majorHAnsi" w:eastAsia="Arial Unicode MS" w:hAnsiTheme="majorHAnsi" w:cstheme="majorBidi"/>
                <w:sz w:val="18"/>
                <w:szCs w:val="18"/>
              </w:rPr>
              <w:t>SQL Server</w:t>
            </w:r>
          </w:p>
        </w:tc>
        <w:tc>
          <w:tcPr>
            <w:tcW w:w="1101" w:type="dxa"/>
          </w:tcPr>
          <w:p w14:paraId="4B133AFF" w14:textId="53A7B58A" w:rsidR="007E31FD" w:rsidRPr="00CD19E1" w:rsidRDefault="005C3507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Thick</w:t>
            </w:r>
          </w:p>
        </w:tc>
        <w:tc>
          <w:tcPr>
            <w:tcW w:w="1386" w:type="dxa"/>
          </w:tcPr>
          <w:p w14:paraId="3BCB2E17" w14:textId="153C3F34" w:rsidR="007E31FD" w:rsidRDefault="32203127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32203127">
              <w:rPr>
                <w:rFonts w:asciiTheme="majorHAnsi" w:eastAsia="Arial Unicode MS" w:hAnsiTheme="majorHAnsi" w:cstheme="majorBidi"/>
                <w:sz w:val="18"/>
                <w:szCs w:val="18"/>
              </w:rPr>
              <w:t>Local</w:t>
            </w:r>
          </w:p>
        </w:tc>
        <w:tc>
          <w:tcPr>
            <w:tcW w:w="1120" w:type="dxa"/>
          </w:tcPr>
          <w:p w14:paraId="7CB3FFF1" w14:textId="37F75B9F" w:rsidR="007E31FD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</w:p>
        </w:tc>
      </w:tr>
      <w:tr w:rsidR="00FB4D9B" w:rsidRPr="00937521" w14:paraId="75D292CC" w14:textId="77777777" w:rsidTr="0758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48B4536" w14:textId="675D6F4D" w:rsidR="006900AB" w:rsidRPr="0A6C06F6" w:rsidRDefault="5243D558" w:rsidP="5243D558">
            <w:pPr>
              <w:jc w:val="both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MS Excel</w:t>
            </w:r>
          </w:p>
        </w:tc>
        <w:tc>
          <w:tcPr>
            <w:tcW w:w="2125" w:type="dxa"/>
          </w:tcPr>
          <w:p w14:paraId="5DEB06E0" w14:textId="57EE6F59" w:rsidR="006900AB" w:rsidRPr="53176C11" w:rsidRDefault="2FCAE80E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FCAE80E">
              <w:rPr>
                <w:rFonts w:asciiTheme="majorHAnsi" w:eastAsia="Arial Unicode MS" w:hAnsiTheme="majorHAnsi" w:cstheme="majorBidi"/>
                <w:sz w:val="18"/>
                <w:szCs w:val="18"/>
              </w:rPr>
              <w:t>2302</w:t>
            </w:r>
          </w:p>
        </w:tc>
        <w:tc>
          <w:tcPr>
            <w:tcW w:w="1181" w:type="dxa"/>
          </w:tcPr>
          <w:p w14:paraId="1C73AC8C" w14:textId="4C6E0509" w:rsidR="006900AB" w:rsidRPr="01836523" w:rsidRDefault="20997674" w:rsidP="00DB0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0997674">
              <w:rPr>
                <w:rFonts w:asciiTheme="majorHAnsi" w:eastAsia="Arial Unicode MS" w:hAnsiTheme="majorHAnsi" w:cstheme="majorBidi"/>
                <w:sz w:val="18"/>
                <w:szCs w:val="18"/>
              </w:rPr>
              <w:t>C++</w:t>
            </w:r>
          </w:p>
        </w:tc>
        <w:tc>
          <w:tcPr>
            <w:tcW w:w="1101" w:type="dxa"/>
          </w:tcPr>
          <w:p w14:paraId="1CAF434A" w14:textId="20A94300" w:rsidR="006900AB" w:rsidRDefault="5243D558" w:rsidP="5243D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Thick</w:t>
            </w:r>
          </w:p>
        </w:tc>
        <w:tc>
          <w:tcPr>
            <w:tcW w:w="1386" w:type="dxa"/>
          </w:tcPr>
          <w:p w14:paraId="0AB52BDA" w14:textId="41CF4F2B" w:rsidR="006900AB" w:rsidRPr="32203127" w:rsidRDefault="5243D558" w:rsidP="5243D5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Local</w:t>
            </w:r>
          </w:p>
        </w:tc>
        <w:tc>
          <w:tcPr>
            <w:tcW w:w="1120" w:type="dxa"/>
          </w:tcPr>
          <w:p w14:paraId="636005FC" w14:textId="77777777" w:rsidR="006900AB" w:rsidRDefault="006900AB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41F39C82" w14:paraId="3FF1DD8B" w14:textId="77777777" w:rsidTr="075817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8B0D020" w14:textId="72A6299D" w:rsidR="41F39C82" w:rsidRDefault="68414601" w:rsidP="41F39C82">
            <w:pPr>
              <w:jc w:val="both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68414601">
              <w:rPr>
                <w:rFonts w:asciiTheme="majorHAnsi" w:eastAsia="Arial Unicode MS" w:hAnsiTheme="majorHAnsi" w:cstheme="majorBidi"/>
                <w:sz w:val="18"/>
                <w:szCs w:val="18"/>
              </w:rPr>
              <w:t>Google Chrome</w:t>
            </w:r>
          </w:p>
        </w:tc>
        <w:tc>
          <w:tcPr>
            <w:tcW w:w="2125" w:type="dxa"/>
          </w:tcPr>
          <w:p w14:paraId="6F362269" w14:textId="3B128305" w:rsidR="41F39C82" w:rsidRDefault="19471657" w:rsidP="41F39C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19471657">
              <w:rPr>
                <w:rFonts w:asciiTheme="majorHAnsi" w:eastAsia="Arial Unicode MS" w:hAnsiTheme="majorHAnsi" w:cstheme="majorBidi"/>
                <w:sz w:val="18"/>
                <w:szCs w:val="18"/>
              </w:rPr>
              <w:t>110.0.5563.146</w:t>
            </w:r>
          </w:p>
        </w:tc>
        <w:tc>
          <w:tcPr>
            <w:tcW w:w="1181" w:type="dxa"/>
          </w:tcPr>
          <w:p w14:paraId="64CE43F1" w14:textId="2D329602" w:rsidR="41F39C82" w:rsidRDefault="2AAA2DCF" w:rsidP="41F39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AAA2DCF">
              <w:rPr>
                <w:rFonts w:asciiTheme="majorHAnsi" w:eastAsia="Arial Unicode MS" w:hAnsiTheme="majorHAnsi" w:cstheme="majorBidi"/>
                <w:sz w:val="18"/>
                <w:szCs w:val="18"/>
              </w:rPr>
              <w:t>C/</w:t>
            </w:r>
            <w:r w:rsidR="075817C8" w:rsidRPr="075817C8">
              <w:rPr>
                <w:rFonts w:asciiTheme="majorHAnsi" w:eastAsia="Arial Unicode MS" w:hAnsiTheme="majorHAnsi" w:cstheme="majorBidi"/>
                <w:sz w:val="18"/>
                <w:szCs w:val="18"/>
              </w:rPr>
              <w:t>C</w:t>
            </w:r>
            <w:r w:rsidR="2F233F47" w:rsidRPr="2F233F47">
              <w:rPr>
                <w:rFonts w:asciiTheme="majorHAnsi" w:eastAsia="Arial Unicode MS" w:hAnsiTheme="majorHAnsi" w:cstheme="majorBidi"/>
                <w:sz w:val="18"/>
                <w:szCs w:val="18"/>
              </w:rPr>
              <w:t>++</w:t>
            </w:r>
          </w:p>
        </w:tc>
        <w:tc>
          <w:tcPr>
            <w:tcW w:w="1101" w:type="dxa"/>
          </w:tcPr>
          <w:p w14:paraId="4F066B43" w14:textId="3790865E" w:rsidR="41F39C82" w:rsidRDefault="5770223F" w:rsidP="711D1C68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770223F">
              <w:rPr>
                <w:rFonts w:asciiTheme="majorHAnsi" w:eastAsia="Arial Unicode MS" w:hAnsiTheme="majorHAnsi" w:cstheme="majorBidi"/>
                <w:sz w:val="18"/>
                <w:szCs w:val="18"/>
              </w:rPr>
              <w:t>Thin</w:t>
            </w:r>
          </w:p>
        </w:tc>
        <w:tc>
          <w:tcPr>
            <w:tcW w:w="1386" w:type="dxa"/>
          </w:tcPr>
          <w:p w14:paraId="547A38CF" w14:textId="2FDF0F8E" w:rsidR="41F39C82" w:rsidRDefault="5770223F" w:rsidP="41F39C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770223F">
              <w:rPr>
                <w:rFonts w:asciiTheme="majorHAnsi" w:eastAsia="Arial Unicode MS" w:hAnsiTheme="majorHAnsi" w:cstheme="majorBidi"/>
                <w:sz w:val="18"/>
                <w:szCs w:val="18"/>
              </w:rPr>
              <w:t>Online</w:t>
            </w:r>
          </w:p>
        </w:tc>
        <w:tc>
          <w:tcPr>
            <w:tcW w:w="1120" w:type="dxa"/>
          </w:tcPr>
          <w:p w14:paraId="13D61CBC" w14:textId="058CBD79" w:rsidR="41F39C82" w:rsidRDefault="41F39C82" w:rsidP="41F39C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</w:p>
        </w:tc>
      </w:tr>
      <w:tr w:rsidR="00FB4D9B" w:rsidRPr="00937521" w14:paraId="1929E427" w14:textId="77777777" w:rsidTr="07581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5994AA2" w14:textId="582B61D7" w:rsidR="006900AB" w:rsidRPr="0A6C06F6" w:rsidRDefault="5243D558" w:rsidP="5243D558">
            <w:pPr>
              <w:jc w:val="both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243D558">
              <w:rPr>
                <w:rFonts w:asciiTheme="majorHAnsi" w:eastAsia="Arial Unicode MS" w:hAnsiTheme="majorHAnsi" w:cstheme="majorBidi"/>
                <w:sz w:val="18"/>
                <w:szCs w:val="18"/>
              </w:rPr>
              <w:t>MS Edge</w:t>
            </w:r>
          </w:p>
        </w:tc>
        <w:tc>
          <w:tcPr>
            <w:tcW w:w="2125" w:type="dxa"/>
          </w:tcPr>
          <w:p w14:paraId="54D10995" w14:textId="11A51A6D" w:rsidR="006900AB" w:rsidRPr="53176C11" w:rsidRDefault="2D50C4EC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D50C4EC">
              <w:rPr>
                <w:rFonts w:asciiTheme="majorHAnsi" w:eastAsia="Arial Unicode MS" w:hAnsiTheme="majorHAnsi" w:cstheme="majorBidi"/>
                <w:sz w:val="18"/>
                <w:szCs w:val="18"/>
              </w:rPr>
              <w:t>109</w:t>
            </w:r>
          </w:p>
        </w:tc>
        <w:tc>
          <w:tcPr>
            <w:tcW w:w="1181" w:type="dxa"/>
          </w:tcPr>
          <w:p w14:paraId="72698612" w14:textId="783F910D" w:rsidR="006900AB" w:rsidRPr="01836523" w:rsidRDefault="43EB8C7B" w:rsidP="20997674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/>
              </w:rPr>
            </w:pPr>
            <w:r w:rsidRPr="43EB8C7B">
              <w:rPr>
                <w:rFonts w:asciiTheme="majorHAnsi" w:eastAsia="Arial Unicode MS" w:hAnsiTheme="majorHAnsi" w:cstheme="majorBidi"/>
                <w:sz w:val="18"/>
                <w:szCs w:val="18"/>
              </w:rPr>
              <w:t>C++</w:t>
            </w:r>
          </w:p>
        </w:tc>
        <w:tc>
          <w:tcPr>
            <w:tcW w:w="1101" w:type="dxa"/>
          </w:tcPr>
          <w:p w14:paraId="554964C9" w14:textId="4084A917" w:rsidR="006900AB" w:rsidRDefault="79581177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79581177">
              <w:rPr>
                <w:rFonts w:asciiTheme="majorHAnsi" w:eastAsia="Arial Unicode MS" w:hAnsiTheme="majorHAnsi" w:cstheme="majorBidi"/>
                <w:sz w:val="18"/>
                <w:szCs w:val="18"/>
              </w:rPr>
              <w:t>Thin</w:t>
            </w:r>
          </w:p>
        </w:tc>
        <w:tc>
          <w:tcPr>
            <w:tcW w:w="1386" w:type="dxa"/>
          </w:tcPr>
          <w:p w14:paraId="7BAC63C9" w14:textId="50217F49" w:rsidR="006900AB" w:rsidRPr="32203127" w:rsidRDefault="591EB259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91EB259">
              <w:rPr>
                <w:rFonts w:asciiTheme="majorHAnsi" w:eastAsia="Arial Unicode MS" w:hAnsiTheme="majorHAnsi" w:cstheme="majorBidi"/>
                <w:sz w:val="18"/>
                <w:szCs w:val="18"/>
              </w:rPr>
              <w:t>Online</w:t>
            </w:r>
          </w:p>
        </w:tc>
        <w:tc>
          <w:tcPr>
            <w:tcW w:w="1120" w:type="dxa"/>
          </w:tcPr>
          <w:p w14:paraId="1F7CFE06" w14:textId="77777777" w:rsidR="006900AB" w:rsidRDefault="006900AB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FB4D9B" w:rsidRPr="00937521" w14:paraId="4FEA3B32" w14:textId="77777777" w:rsidTr="075817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72279F1" w14:textId="2D2AEAC5" w:rsidR="006900AB" w:rsidRPr="0A6C06F6" w:rsidRDefault="591EB259" w:rsidP="5243D558">
            <w:pPr>
              <w:jc w:val="both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91EB259">
              <w:rPr>
                <w:rFonts w:asciiTheme="majorHAnsi" w:eastAsia="Arial Unicode MS" w:hAnsiTheme="majorHAnsi" w:cstheme="majorBidi"/>
                <w:sz w:val="18"/>
                <w:szCs w:val="18"/>
              </w:rPr>
              <w:t>Gmail</w:t>
            </w:r>
          </w:p>
        </w:tc>
        <w:tc>
          <w:tcPr>
            <w:tcW w:w="2125" w:type="dxa"/>
          </w:tcPr>
          <w:p w14:paraId="00AD0139" w14:textId="067CA18D" w:rsidR="006900AB" w:rsidRPr="53176C11" w:rsidRDefault="68873294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68873294">
              <w:rPr>
                <w:rFonts w:asciiTheme="majorHAnsi" w:eastAsia="Arial Unicode MS" w:hAnsiTheme="majorHAnsi" w:cstheme="majorBidi"/>
                <w:sz w:val="18"/>
                <w:szCs w:val="18"/>
              </w:rPr>
              <w:t>N/A</w:t>
            </w:r>
          </w:p>
        </w:tc>
        <w:tc>
          <w:tcPr>
            <w:tcW w:w="1181" w:type="dxa"/>
          </w:tcPr>
          <w:p w14:paraId="0814A620" w14:textId="62F34DEE" w:rsidR="006900AB" w:rsidRPr="01836523" w:rsidRDefault="58223892" w:rsidP="00DB0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58223892">
              <w:rPr>
                <w:rFonts w:asciiTheme="majorHAnsi" w:eastAsia="Arial Unicode MS" w:hAnsiTheme="majorHAnsi" w:cstheme="majorBidi"/>
                <w:sz w:val="18"/>
                <w:szCs w:val="18"/>
              </w:rPr>
              <w:t>English</w:t>
            </w:r>
          </w:p>
        </w:tc>
        <w:tc>
          <w:tcPr>
            <w:tcW w:w="1101" w:type="dxa"/>
          </w:tcPr>
          <w:p w14:paraId="1B35D8DE" w14:textId="6724876E" w:rsidR="006900AB" w:rsidRDefault="2B9E2A0E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B9E2A0E">
              <w:rPr>
                <w:rFonts w:asciiTheme="majorHAnsi" w:eastAsia="Arial Unicode MS" w:hAnsiTheme="majorHAnsi" w:cstheme="majorBidi"/>
                <w:sz w:val="18"/>
                <w:szCs w:val="18"/>
              </w:rPr>
              <w:t>Thin</w:t>
            </w:r>
          </w:p>
        </w:tc>
        <w:tc>
          <w:tcPr>
            <w:tcW w:w="1386" w:type="dxa"/>
          </w:tcPr>
          <w:p w14:paraId="7BCD8750" w14:textId="42C1AC0D" w:rsidR="006900AB" w:rsidRPr="32203127" w:rsidRDefault="2B9E2A0E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sz w:val="18"/>
                <w:szCs w:val="18"/>
              </w:rPr>
            </w:pPr>
            <w:r w:rsidRPr="2B9E2A0E">
              <w:rPr>
                <w:rFonts w:asciiTheme="majorHAnsi" w:eastAsia="Arial Unicode MS" w:hAnsiTheme="majorHAnsi" w:cstheme="majorBidi"/>
                <w:sz w:val="18"/>
                <w:szCs w:val="18"/>
              </w:rPr>
              <w:t>Online</w:t>
            </w:r>
          </w:p>
        </w:tc>
        <w:tc>
          <w:tcPr>
            <w:tcW w:w="1120" w:type="dxa"/>
          </w:tcPr>
          <w:p w14:paraId="16CCF546" w14:textId="77777777" w:rsidR="006900AB" w:rsidRDefault="006900AB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</w:tbl>
    <w:p w14:paraId="55D6C769" w14:textId="74B1E82A" w:rsidR="007E31FD" w:rsidRPr="00017259" w:rsidRDefault="007E31FD" w:rsidP="007E31FD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  <w:r w:rsidRPr="00017259">
        <w:rPr>
          <w:rStyle w:val="SubtleEmphasis"/>
          <w:color w:val="B9B9B3" w:themeColor="background2" w:themeShade="BF"/>
          <w:sz w:val="14"/>
          <w:szCs w:val="18"/>
        </w:rPr>
        <w:t>.</w:t>
      </w:r>
    </w:p>
    <w:p w14:paraId="2BACF07F" w14:textId="77777777" w:rsidR="00937521" w:rsidRPr="00937521" w:rsidRDefault="00937521" w:rsidP="009C4969">
      <w:pPr>
        <w:rPr>
          <w:rFonts w:ascii="Arial Unicode MS" w:eastAsia="Arial Unicode MS" w:hAnsi="Arial Unicode MS" w:cs="Arial Unicode MS"/>
        </w:rPr>
      </w:pPr>
    </w:p>
    <w:p w14:paraId="2492FA73" w14:textId="30C86EF5" w:rsidR="001A5A23" w:rsidRDefault="001A5A23">
      <w:pPr>
        <w:rPr>
          <w:rFonts w:ascii="Arial Unicode MS" w:eastAsia="Arial Unicode MS" w:hAnsi="Arial Unicode MS" w:cs="Arial Unicode MS"/>
          <w:color w:val="7F7F7F" w:themeColor="text1" w:themeTint="80"/>
        </w:rPr>
      </w:pPr>
      <w:r>
        <w:rPr>
          <w:rFonts w:ascii="Arial Unicode MS" w:eastAsia="Arial Unicode MS" w:hAnsi="Arial Unicode MS" w:cs="Arial Unicode MS"/>
          <w:color w:val="7F7F7F" w:themeColor="text1" w:themeTint="80"/>
        </w:rPr>
        <w:br w:type="page"/>
      </w:r>
    </w:p>
    <w:p w14:paraId="14557550" w14:textId="77777777" w:rsidR="00937521" w:rsidRPr="00937521" w:rsidRDefault="00937521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</w:p>
    <w:p w14:paraId="359EDE1A" w14:textId="77777777" w:rsidR="00937521" w:rsidRPr="00937521" w:rsidRDefault="00937521" w:rsidP="00BD7B82">
      <w:pPr>
        <w:pStyle w:val="Heading2"/>
        <w:rPr>
          <w:rFonts w:eastAsia="Arial Unicode MS"/>
        </w:rPr>
      </w:pPr>
      <w:bookmarkStart w:id="44" w:name="_Toc41925490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44"/>
    </w:p>
    <w:p w14:paraId="2ABB5A7F" w14:textId="77777777" w:rsidR="00937521" w:rsidRPr="006019D9" w:rsidRDefault="00937521" w:rsidP="006019D9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  <w:r w:rsidR="009B17E7">
        <w:rPr>
          <w:rFonts w:eastAsia="Arial Unicode MS"/>
        </w:rPr>
        <w:br/>
      </w:r>
    </w:p>
    <w:p w14:paraId="708B85D0" w14:textId="77777777" w:rsidR="00937521" w:rsidRPr="004F191F" w:rsidRDefault="00937521" w:rsidP="004F191F">
      <w:pPr>
        <w:pStyle w:val="Heading3"/>
        <w:spacing w:before="240" w:after="0"/>
        <w:rPr>
          <w:rFonts w:eastAsia="Arial Unicode MS"/>
        </w:rPr>
      </w:pPr>
      <w:bookmarkStart w:id="45" w:name="_Toc41925491"/>
      <w:r w:rsidRPr="004F191F">
        <w:rPr>
          <w:rFonts w:eastAsia="Arial Unicode MS"/>
        </w:rPr>
        <w:t>High Level Process Map</w:t>
      </w:r>
      <w:bookmarkEnd w:id="45"/>
    </w:p>
    <w:p w14:paraId="339967F0" w14:textId="78892276" w:rsidR="00937521" w:rsidRDefault="008440BC" w:rsidP="006019D9">
      <w:pPr>
        <w:rPr>
          <w:rFonts w:eastAsia="Arial Unicode MS"/>
        </w:rPr>
      </w:pPr>
      <w:r w:rsidRPr="008440BC">
        <w:rPr>
          <w:rFonts w:eastAsia="Arial Unicode MS"/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8849B5B" wp14:editId="18FECDDB">
                <wp:simplePos x="0" y="0"/>
                <wp:positionH relativeFrom="column">
                  <wp:posOffset>1664970</wp:posOffset>
                </wp:positionH>
                <wp:positionV relativeFrom="paragraph">
                  <wp:posOffset>184150</wp:posOffset>
                </wp:positionV>
                <wp:extent cx="558800" cy="304800"/>
                <wp:effectExtent l="0" t="0" r="1270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DCCBC" w14:textId="7A081777" w:rsidR="008440BC" w:rsidRDefault="00001D0A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9B5B" id="Text Box 217" o:spid="_x0000_s1028" type="#_x0000_t202" style="position:absolute;margin-left:131.1pt;margin-top:14.5pt;width:44pt;height:24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">
                <v:textbox>
                  <w:txbxContent>
                    <w:p w14:paraId="1D3DCCBC" w14:textId="7A081777" w:rsidR="008440BC" w:rsidRDefault="00001D0A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EFA3C1" w14:textId="48818B74" w:rsidR="008440BC" w:rsidRDefault="00427553" w:rsidP="006019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CCFBBBB" wp14:editId="0C950072">
                <wp:simplePos x="0" y="0"/>
                <wp:positionH relativeFrom="column">
                  <wp:posOffset>1950720</wp:posOffset>
                </wp:positionH>
                <wp:positionV relativeFrom="paragraph">
                  <wp:posOffset>194945</wp:posOffset>
                </wp:positionV>
                <wp:extent cx="6350" cy="355600"/>
                <wp:effectExtent l="5715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89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3.6pt;margin-top:15.35pt;width:.5pt;height:28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" strokecolor="#002855 [3204]" strokeweight=".5pt">
                <v:stroke endarrow="block" joinstyle="miter"/>
              </v:shape>
            </w:pict>
          </mc:Fallback>
        </mc:AlternateContent>
      </w:r>
    </w:p>
    <w:p w14:paraId="173EE96D" w14:textId="77777777" w:rsidR="008440BC" w:rsidRDefault="008440BC" w:rsidP="006019D9">
      <w:pPr>
        <w:rPr>
          <w:noProof/>
        </w:rPr>
      </w:pPr>
    </w:p>
    <w:p w14:paraId="4FDA03DD" w14:textId="370375F7" w:rsidR="008440BC" w:rsidRDefault="00FC2B3D" w:rsidP="006019D9">
      <w:pPr>
        <w:rPr>
          <w:noProof/>
        </w:rPr>
      </w:pPr>
      <w:r w:rsidRPr="008440BC">
        <w:rPr>
          <w:rFonts w:eastAsia="Arial Unicode MS"/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551FE1A3" wp14:editId="6CE69B8E">
                <wp:simplePos x="0" y="0"/>
                <wp:positionH relativeFrom="column">
                  <wp:posOffset>1290320</wp:posOffset>
                </wp:positionH>
                <wp:positionV relativeFrom="paragraph">
                  <wp:posOffset>6985</wp:posOffset>
                </wp:positionV>
                <wp:extent cx="1339850" cy="304800"/>
                <wp:effectExtent l="0" t="0" r="127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41C5" w14:textId="121C2E95" w:rsidR="00FC2B3D" w:rsidRDefault="00FC2B3D" w:rsidP="00FC2B3D">
                            <w:r>
                              <w:t>Process 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E1A3" id="Text Box 7" o:spid="_x0000_s1029" type="#_x0000_t202" style="position:absolute;margin-left:101.6pt;margin-top:.55pt;width:105.5pt;height:24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">
                <v:textbox>
                  <w:txbxContent>
                    <w:p w14:paraId="724041C5" w14:textId="121C2E95" w:rsidR="00FC2B3D" w:rsidRDefault="00FC2B3D" w:rsidP="00FC2B3D">
                      <w:r>
                        <w:t>Process Input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706FD" w14:textId="1AD15CEC" w:rsidR="008440BC" w:rsidRDefault="00041B59" w:rsidP="006019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0E0A339" wp14:editId="3188E746">
                <wp:simplePos x="0" y="0"/>
                <wp:positionH relativeFrom="column">
                  <wp:posOffset>1943100</wp:posOffset>
                </wp:positionH>
                <wp:positionV relativeFrom="paragraph">
                  <wp:posOffset>5715</wp:posOffset>
                </wp:positionV>
                <wp:extent cx="6350" cy="355600"/>
                <wp:effectExtent l="57150" t="0" r="698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7B5D7" id="Straight Arrow Connector 12" o:spid="_x0000_s1026" type="#_x0000_t32" style="position:absolute;margin-left:153pt;margin-top:.45pt;width:.5pt;height:28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" strokecolor="#002855 [3204]" strokeweight=".5pt">
                <v:stroke endarrow="block" joinstyle="miter"/>
              </v:shape>
            </w:pict>
          </mc:Fallback>
        </mc:AlternateContent>
      </w:r>
    </w:p>
    <w:p w14:paraId="7FF9D590" w14:textId="3A3BDCCB" w:rsidR="008440BC" w:rsidRDefault="00E878EB" w:rsidP="006019D9">
      <w:pPr>
        <w:rPr>
          <w:noProof/>
        </w:rPr>
      </w:pPr>
      <w:r w:rsidRPr="008440BC">
        <w:rPr>
          <w:rFonts w:eastAsia="Arial Unicode MS"/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3DB6CF9A" wp14:editId="657E6135">
                <wp:simplePos x="0" y="0"/>
                <wp:positionH relativeFrom="margin">
                  <wp:posOffset>1079500</wp:posOffset>
                </wp:positionH>
                <wp:positionV relativeFrom="paragraph">
                  <wp:posOffset>34290</wp:posOffset>
                </wp:positionV>
                <wp:extent cx="1924050" cy="30480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A7C6" w14:textId="164041EC" w:rsidR="00115E13" w:rsidRDefault="00E878EB" w:rsidP="00115E13">
                            <w:r>
                              <w:t>Gather Trip Planning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CF9A" id="Text Box 8" o:spid="_x0000_s1030" type="#_x0000_t202" style="position:absolute;margin-left:85pt;margin-top:2.7pt;width:151.5pt;height:24pt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">
                <v:textbox>
                  <w:txbxContent>
                    <w:p w14:paraId="1E14A7C6" w14:textId="164041EC" w:rsidR="00115E13" w:rsidRDefault="00E878EB" w:rsidP="00115E13">
                      <w:r>
                        <w:t>Gather Trip Planning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F7E75F" w14:textId="7C6C0DDF" w:rsidR="008440BC" w:rsidRDefault="00041B59" w:rsidP="006019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7425CBC" wp14:editId="537C8FAB">
                <wp:simplePos x="0" y="0"/>
                <wp:positionH relativeFrom="column">
                  <wp:posOffset>2006600</wp:posOffset>
                </wp:positionH>
                <wp:positionV relativeFrom="paragraph">
                  <wp:posOffset>27305</wp:posOffset>
                </wp:positionV>
                <wp:extent cx="6350" cy="355600"/>
                <wp:effectExtent l="57150" t="0" r="698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57BD1" id="Straight Arrow Connector 13" o:spid="_x0000_s1026" type="#_x0000_t32" style="position:absolute;margin-left:158pt;margin-top:2.15pt;width:.5pt;height:2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" strokecolor="#002855 [3204]" strokeweight=".5pt">
                <v:stroke endarrow="block" joinstyle="miter"/>
              </v:shape>
            </w:pict>
          </mc:Fallback>
        </mc:AlternateContent>
      </w:r>
    </w:p>
    <w:p w14:paraId="4566DD33" w14:textId="28C082F1" w:rsidR="008440BC" w:rsidRDefault="00041B59" w:rsidP="006019D9">
      <w:pPr>
        <w:rPr>
          <w:noProof/>
        </w:rPr>
      </w:pPr>
      <w:r w:rsidRPr="008440BC">
        <w:rPr>
          <w:rFonts w:eastAsia="Arial Unicode MS"/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51AC869" wp14:editId="6B88C0A2">
                <wp:simplePos x="0" y="0"/>
                <wp:positionH relativeFrom="margin">
                  <wp:posOffset>1143000</wp:posOffset>
                </wp:positionH>
                <wp:positionV relativeFrom="paragraph">
                  <wp:posOffset>49530</wp:posOffset>
                </wp:positionV>
                <wp:extent cx="1771650" cy="692150"/>
                <wp:effectExtent l="0" t="0" r="1905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3563" w14:textId="2F97273C" w:rsidR="00FB50AD" w:rsidRDefault="00284E4C" w:rsidP="00FB50AD">
                            <w:r>
                              <w:t xml:space="preserve">Compile Travel Reports and </w:t>
                            </w:r>
                            <w:r w:rsidR="00041B59">
                              <w:t>s</w:t>
                            </w:r>
                            <w:r>
                              <w:t>end out informa</w:t>
                            </w:r>
                            <w:r w:rsidR="00041B59">
                              <w:t>tion to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C869" id="Text Box 9" o:spid="_x0000_s1031" type="#_x0000_t202" style="position:absolute;margin-left:90pt;margin-top:3.9pt;width:139.5pt;height:54.5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">
                <v:textbox>
                  <w:txbxContent>
                    <w:p w14:paraId="450B3563" w14:textId="2F97273C" w:rsidR="00FB50AD" w:rsidRDefault="00284E4C" w:rsidP="00FB50AD">
                      <w:r>
                        <w:t xml:space="preserve">Compile Travel Reports and </w:t>
                      </w:r>
                      <w:r w:rsidR="00041B59">
                        <w:t>s</w:t>
                      </w:r>
                      <w:r>
                        <w:t>end out informa</w:t>
                      </w:r>
                      <w:r w:rsidR="00041B59">
                        <w:t>tion to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196ABF" w14:textId="6D648328" w:rsidR="008440BC" w:rsidRDefault="008440BC" w:rsidP="006019D9">
      <w:pPr>
        <w:rPr>
          <w:noProof/>
        </w:rPr>
      </w:pPr>
    </w:p>
    <w:p w14:paraId="1F3520E8" w14:textId="1640B982" w:rsidR="004F191F" w:rsidRPr="00937521" w:rsidRDefault="007E31FD" w:rsidP="006019D9">
      <w:pPr>
        <w:rPr>
          <w:rFonts w:eastAsia="Arial Unicode MS"/>
        </w:rPr>
      </w:pPr>
      <w:r>
        <w:br/>
      </w:r>
    </w:p>
    <w:p w14:paraId="543C1908" w14:textId="77777777" w:rsidR="00937521" w:rsidRDefault="00937521" w:rsidP="004F191F">
      <w:pPr>
        <w:pStyle w:val="Heading3"/>
        <w:spacing w:before="240" w:after="0"/>
        <w:rPr>
          <w:rFonts w:eastAsia="Arial Unicode MS"/>
        </w:rPr>
      </w:pPr>
      <w:bookmarkStart w:id="46" w:name="_Toc41925492"/>
      <w:r>
        <w:rPr>
          <w:rFonts w:eastAsia="Arial Unicode MS"/>
        </w:rPr>
        <w:t xml:space="preserve">Detailed </w:t>
      </w:r>
      <w:r w:rsidRPr="00D21902">
        <w:t>Level</w:t>
      </w:r>
      <w:r>
        <w:rPr>
          <w:rFonts w:eastAsia="Arial Unicode MS"/>
        </w:rPr>
        <w:t xml:space="preserve"> Process Map</w:t>
      </w:r>
      <w:bookmarkEnd w:id="46"/>
    </w:p>
    <w:p w14:paraId="20991CF4" w14:textId="77777777" w:rsidR="00937521" w:rsidRDefault="00937521" w:rsidP="006019D9">
      <w:pPr>
        <w:rPr>
          <w:rFonts w:eastAsia="Arial Unicode MS"/>
        </w:rPr>
      </w:pPr>
      <w:r w:rsidRPr="00937521">
        <w:rPr>
          <w:rFonts w:eastAsia="Arial Unicode MS"/>
        </w:rPr>
        <w:t>This section describes the process at key-stroke level and is an essential part for the communication with the developers.</w:t>
      </w:r>
    </w:p>
    <w:p w14:paraId="15BF1FB8" w14:textId="2C26CFEF" w:rsidR="398FB80E" w:rsidRDefault="1B44CE47" w:rsidP="398FB80E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23219EA4" wp14:editId="54D3B5DD">
            <wp:extent cx="3096518" cy="4905375"/>
            <wp:effectExtent l="0" t="0" r="0" b="0"/>
            <wp:docPr id="1317136894" name="Picture 1317136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518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7656" w14:textId="77777777" w:rsidR="00783151" w:rsidRPr="00783151" w:rsidRDefault="00783151" w:rsidP="00783151">
      <w:pPr>
        <w:rPr>
          <w:rFonts w:eastAsia="Arial Unicode MS"/>
        </w:rPr>
      </w:pPr>
    </w:p>
    <w:p w14:paraId="52E095D6" w14:textId="77777777" w:rsidR="00783151" w:rsidRPr="00B2779F" w:rsidRDefault="00935DA0" w:rsidP="00B2779F">
      <w:pPr>
        <w:pStyle w:val="Heading2"/>
        <w:rPr>
          <w:rFonts w:eastAsia="Arial Unicode MS"/>
        </w:rPr>
      </w:pPr>
      <w:bookmarkStart w:id="47" w:name="_Toc41925494"/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</w:t>
      </w:r>
      <w:r w:rsidR="00DE54E9">
        <w:rPr>
          <w:rFonts w:eastAsia="Arial Unicode MS"/>
        </w:rPr>
        <w:t>Action</w:t>
      </w:r>
      <w:r>
        <w:rPr>
          <w:rFonts w:eastAsia="Arial Unicode MS"/>
        </w:rPr>
        <w:t>s</w:t>
      </w:r>
      <w:bookmarkEnd w:id="47"/>
    </w:p>
    <w:tbl>
      <w:tblPr>
        <w:tblStyle w:val="GridTable4-Accent2"/>
        <w:tblW w:w="980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25"/>
        <w:gridCol w:w="1710"/>
        <w:gridCol w:w="6570"/>
      </w:tblGrid>
      <w:tr w:rsidR="002D0B98" w:rsidRPr="00047EDA" w14:paraId="576F1896" w14:textId="77777777" w:rsidTr="0077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CE10F5B" w14:textId="09FFD174" w:rsidR="002D0B98" w:rsidRPr="006926A1" w:rsidRDefault="00776D36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bookmarkStart w:id="48" w:name="_Hlk35939216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Process Step #</w:t>
            </w:r>
          </w:p>
        </w:tc>
        <w:tc>
          <w:tcPr>
            <w:tcW w:w="1710" w:type="dxa"/>
            <w:vAlign w:val="center"/>
          </w:tcPr>
          <w:p w14:paraId="3116DD04" w14:textId="77777777" w:rsidR="002D0B98" w:rsidRPr="006926A1" w:rsidRDefault="002D0B98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</w:t>
            </w:r>
          </w:p>
        </w:tc>
        <w:tc>
          <w:tcPr>
            <w:tcW w:w="6570" w:type="dxa"/>
            <w:vAlign w:val="center"/>
          </w:tcPr>
          <w:p w14:paraId="5529BCD1" w14:textId="77777777" w:rsidR="002D0B98" w:rsidRPr="006926A1" w:rsidRDefault="002D0B98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</w:t>
            </w:r>
          </w:p>
        </w:tc>
      </w:tr>
      <w:tr w:rsidR="002D0B98" w:rsidRPr="00047EDA" w14:paraId="5D45DB18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0F0EA7" w14:textId="015288DC" w:rsidR="002D0B98" w:rsidRPr="00812C13" w:rsidRDefault="002A3AE7" w:rsidP="0098034C">
            <w:pPr>
              <w:keepNext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 w:rsidRPr="00812C13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1</w:t>
            </w:r>
          </w:p>
        </w:tc>
        <w:tc>
          <w:tcPr>
            <w:tcW w:w="1710" w:type="dxa"/>
          </w:tcPr>
          <w:p w14:paraId="48B2068B" w14:textId="73BC5EB4" w:rsidR="002D0B98" w:rsidRPr="00812C13" w:rsidRDefault="000113D2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Mouse click</w:t>
            </w:r>
          </w:p>
        </w:tc>
        <w:tc>
          <w:tcPr>
            <w:tcW w:w="6570" w:type="dxa"/>
          </w:tcPr>
          <w:p w14:paraId="70B1CF38" w14:textId="3978F639" w:rsidR="002D0B98" w:rsidRPr="00812C13" w:rsidRDefault="001C27B6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 xml:space="preserve">Open </w:t>
            </w:r>
            <w:r w:rsidR="00F13CA7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Google in a Chrome browser</w:t>
            </w:r>
          </w:p>
        </w:tc>
      </w:tr>
      <w:tr w:rsidR="002D0B98" w:rsidRPr="00047EDA" w14:paraId="73E2BD41" w14:textId="77777777" w:rsidTr="007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F31616" w14:textId="56591100" w:rsidR="002D0B98" w:rsidRPr="00812C13" w:rsidRDefault="002A3AE7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 w:rsidRPr="00812C13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2</w:t>
            </w:r>
          </w:p>
        </w:tc>
        <w:tc>
          <w:tcPr>
            <w:tcW w:w="1710" w:type="dxa"/>
          </w:tcPr>
          <w:p w14:paraId="17A33930" w14:textId="0CC1E8A9" w:rsidR="002D0B98" w:rsidRPr="00812C13" w:rsidRDefault="00AE0352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</w:t>
            </w:r>
            <w:r w:rsidR="00F3511C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ext</w:t>
            </w:r>
          </w:p>
        </w:tc>
        <w:tc>
          <w:tcPr>
            <w:tcW w:w="6570" w:type="dxa"/>
          </w:tcPr>
          <w:p w14:paraId="6BD5AF31" w14:textId="028F1AB9" w:rsidR="002D0B98" w:rsidRPr="00812C13" w:rsidRDefault="00AE0352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Search for weather forecast at the destination</w:t>
            </w:r>
            <w:r w:rsidR="004050B0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 xml:space="preserve"> using google</w:t>
            </w:r>
            <w:r w:rsidR="00C635C7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 xml:space="preserve">, gather </w:t>
            </w:r>
            <w:r w:rsidR="00E813D4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data</w:t>
            </w:r>
          </w:p>
        </w:tc>
      </w:tr>
      <w:tr w:rsidR="00CE3F75" w:rsidRPr="00047EDA" w14:paraId="3DCFE4F6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5CDE569" w14:textId="367AA2BC" w:rsidR="00CE3F75" w:rsidRPr="00812C13" w:rsidRDefault="008C03C8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3</w:t>
            </w:r>
          </w:p>
        </w:tc>
        <w:tc>
          <w:tcPr>
            <w:tcW w:w="1710" w:type="dxa"/>
          </w:tcPr>
          <w:p w14:paraId="56E6DA04" w14:textId="317AFEC9" w:rsidR="00CE3F75" w:rsidRDefault="00F3511C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</w:t>
            </w:r>
          </w:p>
        </w:tc>
        <w:tc>
          <w:tcPr>
            <w:tcW w:w="6570" w:type="dxa"/>
          </w:tcPr>
          <w:p w14:paraId="7146A25E" w14:textId="08351B99" w:rsidR="00CE3F75" w:rsidRDefault="008C03C8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Search for hotels at destination</w:t>
            </w:r>
            <w:r w:rsidR="004050B0"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 xml:space="preserve"> using google.</w:t>
            </w:r>
          </w:p>
        </w:tc>
      </w:tr>
      <w:tr w:rsidR="004600C9" w:rsidRPr="00047EDA" w14:paraId="5045A412" w14:textId="77777777" w:rsidTr="007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C16534B" w14:textId="1AB41764" w:rsidR="004600C9" w:rsidRDefault="004600C9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4</w:t>
            </w:r>
          </w:p>
        </w:tc>
        <w:tc>
          <w:tcPr>
            <w:tcW w:w="1710" w:type="dxa"/>
          </w:tcPr>
          <w:p w14:paraId="2F8665CC" w14:textId="258FDD8A" w:rsidR="004600C9" w:rsidRDefault="004600C9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51FC1F32" w14:textId="6F7E13A3" w:rsidR="004600C9" w:rsidRDefault="00620882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Filter found hotels</w:t>
            </w:r>
          </w:p>
        </w:tc>
      </w:tr>
      <w:tr w:rsidR="00FF2B2A" w:rsidRPr="00047EDA" w14:paraId="24E0C58B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728323B" w14:textId="5E0739DD" w:rsidR="00FF2B2A" w:rsidRDefault="00FF2B2A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5</w:t>
            </w:r>
          </w:p>
        </w:tc>
        <w:tc>
          <w:tcPr>
            <w:tcW w:w="1710" w:type="dxa"/>
          </w:tcPr>
          <w:p w14:paraId="7C1BCBC2" w14:textId="79DFB9D6" w:rsidR="00FF2B2A" w:rsidRDefault="00FF2B2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Click</w:t>
            </w:r>
          </w:p>
        </w:tc>
        <w:tc>
          <w:tcPr>
            <w:tcW w:w="6570" w:type="dxa"/>
          </w:tcPr>
          <w:p w14:paraId="5164D8DF" w14:textId="12CCD514" w:rsidR="00FF2B2A" w:rsidRDefault="00FF2B2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Select chosen hotel</w:t>
            </w:r>
          </w:p>
        </w:tc>
      </w:tr>
      <w:tr w:rsidR="00FF2B2A" w:rsidRPr="00047EDA" w14:paraId="2F35A400" w14:textId="77777777" w:rsidTr="007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A932C2" w14:textId="37E165BF" w:rsidR="00FF2B2A" w:rsidRDefault="00FF2B2A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6</w:t>
            </w:r>
          </w:p>
        </w:tc>
        <w:tc>
          <w:tcPr>
            <w:tcW w:w="1710" w:type="dxa"/>
          </w:tcPr>
          <w:p w14:paraId="300CEAC9" w14:textId="7DFCF603" w:rsidR="00FF2B2A" w:rsidRDefault="00D3134F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Click</w:t>
            </w:r>
          </w:p>
        </w:tc>
        <w:tc>
          <w:tcPr>
            <w:tcW w:w="6570" w:type="dxa"/>
          </w:tcPr>
          <w:p w14:paraId="7A97DE3C" w14:textId="4090D68B" w:rsidR="00FF2B2A" w:rsidRDefault="00A120A5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Click ‘flights’ tab</w:t>
            </w:r>
          </w:p>
        </w:tc>
      </w:tr>
      <w:tr w:rsidR="00A120A5" w:rsidRPr="00047EDA" w14:paraId="3A3FD534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FA95985" w14:textId="3DE3013C" w:rsidR="00A120A5" w:rsidRDefault="00A120A5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7</w:t>
            </w:r>
          </w:p>
        </w:tc>
        <w:tc>
          <w:tcPr>
            <w:tcW w:w="1710" w:type="dxa"/>
          </w:tcPr>
          <w:p w14:paraId="0EDC1E95" w14:textId="44BFC211" w:rsidR="00A120A5" w:rsidRDefault="00F22F2E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2D8DF6BF" w14:textId="18B3B1A1" w:rsidR="00A120A5" w:rsidRDefault="00F22F2E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Navigate to flights</w:t>
            </w:r>
          </w:p>
        </w:tc>
      </w:tr>
      <w:tr w:rsidR="00F22F2E" w:rsidRPr="00047EDA" w14:paraId="3BD64C04" w14:textId="77777777" w:rsidTr="007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159ECB8" w14:textId="10C3205F" w:rsidR="00F22F2E" w:rsidRDefault="00F22F2E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8</w:t>
            </w:r>
          </w:p>
        </w:tc>
        <w:tc>
          <w:tcPr>
            <w:tcW w:w="1710" w:type="dxa"/>
          </w:tcPr>
          <w:p w14:paraId="01DB3068" w14:textId="38D2C486" w:rsidR="00F22F2E" w:rsidRDefault="00F22F2E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50DCA5ED" w14:textId="497E63B0" w:rsidR="00F22F2E" w:rsidRDefault="00F22F2E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Set departing/arriving airports</w:t>
            </w:r>
          </w:p>
        </w:tc>
      </w:tr>
      <w:tr w:rsidR="00F22F2E" w:rsidRPr="00047EDA" w14:paraId="06114848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17928F" w14:textId="276CBD9D" w:rsidR="00F22F2E" w:rsidRDefault="00821537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9</w:t>
            </w:r>
          </w:p>
        </w:tc>
        <w:tc>
          <w:tcPr>
            <w:tcW w:w="1710" w:type="dxa"/>
          </w:tcPr>
          <w:p w14:paraId="4D5E401B" w14:textId="0E79D312" w:rsidR="00F22F2E" w:rsidRDefault="00821537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33CE2294" w14:textId="216E818D" w:rsidR="00F22F2E" w:rsidRDefault="00821537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Filter and select a flight</w:t>
            </w:r>
          </w:p>
        </w:tc>
      </w:tr>
      <w:tr w:rsidR="00821537" w:rsidRPr="00047EDA" w14:paraId="700F9C05" w14:textId="77777777" w:rsidTr="0077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A8B0C6" w14:textId="7E033D84" w:rsidR="00821537" w:rsidRDefault="00821537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10</w:t>
            </w:r>
          </w:p>
        </w:tc>
        <w:tc>
          <w:tcPr>
            <w:tcW w:w="1710" w:type="dxa"/>
          </w:tcPr>
          <w:p w14:paraId="47925F84" w14:textId="792CC4BE" w:rsidR="00821537" w:rsidRDefault="001C2149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55671EA6" w14:textId="52C96391" w:rsidR="00821537" w:rsidRDefault="001C2149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Return to Google</w:t>
            </w:r>
          </w:p>
        </w:tc>
      </w:tr>
      <w:tr w:rsidR="00821537" w:rsidRPr="00047EDA" w14:paraId="052BD795" w14:textId="77777777" w:rsidTr="0077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5D147F" w14:textId="2898FBCD" w:rsidR="00821537" w:rsidRDefault="00821537" w:rsidP="009C4969">
            <w:pP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11</w:t>
            </w:r>
          </w:p>
        </w:tc>
        <w:tc>
          <w:tcPr>
            <w:tcW w:w="1710" w:type="dxa"/>
          </w:tcPr>
          <w:p w14:paraId="48E8539B" w14:textId="0C785245" w:rsidR="00821537" w:rsidRDefault="002E295E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Text/Click</w:t>
            </w:r>
          </w:p>
        </w:tc>
        <w:tc>
          <w:tcPr>
            <w:tcW w:w="6570" w:type="dxa"/>
          </w:tcPr>
          <w:p w14:paraId="13DC4ABC" w14:textId="47861C69" w:rsidR="00821537" w:rsidRDefault="002E295E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000000" w:themeColor="text1"/>
                <w:sz w:val="18"/>
                <w:szCs w:val="21"/>
              </w:rPr>
              <w:t>Search for restaurants/events and gather data</w:t>
            </w:r>
          </w:p>
        </w:tc>
      </w:tr>
      <w:bookmarkEnd w:id="48"/>
    </w:tbl>
    <w:p w14:paraId="5C836E3B" w14:textId="77777777" w:rsidR="00B2779F" w:rsidRPr="00135D20" w:rsidRDefault="00B2779F" w:rsidP="00135D20">
      <w:pPr>
        <w:tabs>
          <w:tab w:val="left" w:pos="1220"/>
        </w:tabs>
        <w:rPr>
          <w:rFonts w:asciiTheme="majorHAnsi" w:hAnsiTheme="majorHAnsi" w:cstheme="majorHAnsi"/>
          <w:sz w:val="18"/>
          <w:szCs w:val="18"/>
        </w:rPr>
      </w:pPr>
    </w:p>
    <w:p w14:paraId="3928C4F2" w14:textId="77777777" w:rsidR="00B2779F" w:rsidRDefault="00B2779F" w:rsidP="00BF4B8D">
      <w:pPr>
        <w:pStyle w:val="table"/>
      </w:pPr>
    </w:p>
    <w:p w14:paraId="6C1846E3" w14:textId="77777777" w:rsidR="00BF4B8D" w:rsidRDefault="00BF4B8D" w:rsidP="00BF4B8D">
      <w:pPr>
        <w:pStyle w:val="table"/>
      </w:pPr>
    </w:p>
    <w:p w14:paraId="7A645D89" w14:textId="77777777" w:rsidR="00BF4B8D" w:rsidRDefault="00BF4B8D" w:rsidP="00BF4B8D">
      <w:pPr>
        <w:pStyle w:val="table"/>
      </w:pPr>
    </w:p>
    <w:p w14:paraId="77654056" w14:textId="77777777" w:rsidR="00BF4B8D" w:rsidRPr="00BF4B8D" w:rsidRDefault="00BF4B8D" w:rsidP="00BF4B8D">
      <w:pPr>
        <w:pStyle w:val="table"/>
      </w:pPr>
    </w:p>
    <w:p w14:paraId="02620EEB" w14:textId="77777777" w:rsidR="00B2779F" w:rsidRDefault="00B2779F" w:rsidP="00B2779F">
      <w:pPr>
        <w:pStyle w:val="table"/>
      </w:pPr>
      <w: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</w:rPr>
        <w:br/>
      </w:r>
    </w:p>
    <w:p w14:paraId="06E3019A" w14:textId="77777777" w:rsidR="00B2779F" w:rsidRPr="00F771D1" w:rsidRDefault="00B2779F" w:rsidP="009C4969">
      <w:pP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ru-RU"/>
        </w:rPr>
      </w:pPr>
    </w:p>
    <w:p w14:paraId="4DC11536" w14:textId="77777777" w:rsidR="00B2779F" w:rsidRDefault="00B2779F" w:rsidP="00B2779F">
      <w:pPr>
        <w:pStyle w:val="table"/>
      </w:pPr>
      <w: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</w:rPr>
        <w:br/>
      </w:r>
    </w:p>
    <w:p w14:paraId="0357A628" w14:textId="77777777" w:rsidR="00B2779F" w:rsidRPr="00F771D1" w:rsidRDefault="00B2779F" w:rsidP="009C4969">
      <w:pP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  <w:lang w:val="ru-RU"/>
        </w:rPr>
      </w:pPr>
    </w:p>
    <w:p w14:paraId="548E0626" w14:textId="77777777" w:rsidR="00B2779F" w:rsidRDefault="00B2779F" w:rsidP="00B2779F">
      <w:pPr>
        <w:pStyle w:val="table"/>
      </w:pPr>
      <w:r>
        <w:rPr>
          <w:rFonts w:asciiTheme="majorHAnsi" w:eastAsia="Arial Unicode MS" w:hAnsiTheme="majorHAnsi" w:cstheme="majorHAnsi"/>
          <w:color w:val="131819" w:themeColor="accent6" w:themeShade="1A"/>
          <w:sz w:val="18"/>
          <w:szCs w:val="18"/>
        </w:rPr>
        <w:br/>
      </w:r>
    </w:p>
    <w:p w14:paraId="678ED3CB" w14:textId="77777777" w:rsidR="00935DA0" w:rsidRPr="00BD7B82" w:rsidRDefault="00935DA0" w:rsidP="00D92785">
      <w:pPr>
        <w:pStyle w:val="Heading1"/>
        <w:numPr>
          <w:ilvl w:val="0"/>
          <w:numId w:val="7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49" w:name="_Toc41925496"/>
      <w:r w:rsidRPr="00E819A7">
        <w:rPr>
          <w:color w:val="0085CA" w:themeColor="accent2"/>
        </w:rPr>
        <w:t>TO</w:t>
      </w:r>
      <w:r w:rsidRPr="00BD7B82">
        <w:rPr>
          <w:rFonts w:eastAsia="Arial Unicode MS"/>
          <w:color w:val="0085CA" w:themeColor="accent2"/>
        </w:rPr>
        <w:t xml:space="preserve"> BE Process </w:t>
      </w:r>
      <w:r w:rsidRPr="00BD7B82">
        <w:rPr>
          <w:color w:val="0085CA" w:themeColor="accent2"/>
        </w:rPr>
        <w:t>description</w:t>
      </w:r>
      <w:bookmarkEnd w:id="49"/>
      <w:r w:rsidRPr="00BD7B82">
        <w:rPr>
          <w:rFonts w:eastAsia="Arial Unicode MS"/>
          <w:color w:val="0085CA" w:themeColor="accent2"/>
        </w:rPr>
        <w:tab/>
      </w:r>
    </w:p>
    <w:p w14:paraId="6D5FF37A" w14:textId="77777777" w:rsidR="009B17E7" w:rsidRDefault="009B17E7" w:rsidP="006019D9">
      <w:pPr>
        <w:rPr>
          <w:rFonts w:eastAsia="Arial Unicode MS"/>
        </w:rPr>
      </w:pPr>
    </w:p>
    <w:p w14:paraId="150C7C45" w14:textId="5E7644D2" w:rsidR="00935DA0" w:rsidRPr="009B17E7" w:rsidRDefault="00935DA0" w:rsidP="009C4969">
      <w:pPr>
        <w:rPr>
          <w:rFonts w:asciiTheme="majorHAnsi" w:eastAsia="Arial Unicode MS" w:hAnsiTheme="majorHAnsi" w:cstheme="majorHAnsi"/>
          <w:b/>
        </w:rPr>
      </w:pPr>
      <w:r w:rsidRPr="00935DA0">
        <w:rPr>
          <w:rFonts w:eastAsia="Arial Unicode MS"/>
        </w:rPr>
        <w:t xml:space="preserve">In this section the proposed improvements to the process, </w:t>
      </w:r>
      <w:r w:rsidR="00DE54E9">
        <w:rPr>
          <w:rFonts w:eastAsia="Arial Unicode MS"/>
        </w:rPr>
        <w:t>action</w:t>
      </w:r>
      <w:r w:rsidRPr="00935DA0">
        <w:rPr>
          <w:rFonts w:eastAsia="Arial Unicode MS"/>
        </w:rPr>
        <w:t>s to the process will be outlined</w:t>
      </w:r>
      <w:r w:rsidR="00701433">
        <w:rPr>
          <w:rFonts w:eastAsia="Arial Unicode MS"/>
        </w:rPr>
        <w:t>.</w:t>
      </w:r>
      <w:r w:rsidRPr="00935DA0">
        <w:rPr>
          <w:rFonts w:eastAsia="Arial Unicode MS"/>
        </w:rPr>
        <w:t xml:space="preserve"> </w:t>
      </w:r>
    </w:p>
    <w:p w14:paraId="1B081ABE" w14:textId="77777777" w:rsidR="00935DA0" w:rsidRPr="00F22DF1" w:rsidRDefault="00935DA0" w:rsidP="00D92785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50" w:name="_Toc41925497"/>
      <w:r w:rsidRPr="00F22DF1">
        <w:rPr>
          <w:rFonts w:eastAsia="Arial Unicode MS"/>
        </w:rPr>
        <w:t>Detailed TO BE Process Map</w:t>
      </w:r>
      <w:bookmarkEnd w:id="50"/>
    </w:p>
    <w:p w14:paraId="20F69CEE" w14:textId="7F92DA56" w:rsidR="00935DA0" w:rsidRDefault="00935DA0" w:rsidP="009C4969">
      <w:pPr>
        <w:rPr>
          <w:rFonts w:eastAsia="Arial Unicode MS"/>
          <w:i/>
          <w:iCs/>
        </w:rPr>
      </w:pPr>
      <w:r w:rsidRPr="00935DA0">
        <w:rPr>
          <w:rFonts w:eastAsia="Arial Unicode MS"/>
        </w:rPr>
        <w:t>A detailed process map of the process as it will look like post-automation</w:t>
      </w:r>
      <w:r w:rsidR="00701433">
        <w:rPr>
          <w:rFonts w:eastAsia="Arial Unicode MS"/>
        </w:rPr>
        <w:t>, all parts are slated to be automated except ‘start’</w:t>
      </w:r>
      <w:r w:rsidRPr="00935DA0">
        <w:rPr>
          <w:rFonts w:eastAsia="Arial Unicode MS"/>
        </w:rPr>
        <w:t>.</w:t>
      </w:r>
      <w:r w:rsidR="007013DD">
        <w:rPr>
          <w:rFonts w:eastAsia="Arial Unicode MS"/>
        </w:rPr>
        <w:br/>
      </w:r>
    </w:p>
    <w:p w14:paraId="74FFC823" w14:textId="0FDCEA01" w:rsidR="00A45460" w:rsidRDefault="00A45460" w:rsidP="009C4969">
      <w:pPr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2909D639" wp14:editId="7DC53005">
            <wp:extent cx="5486400" cy="3200400"/>
            <wp:effectExtent l="0" t="0" r="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D6D568C" w14:textId="77777777" w:rsidR="002F675E" w:rsidRDefault="002F675E" w:rsidP="009C4969">
      <w:pPr>
        <w:rPr>
          <w:rFonts w:eastAsia="Arial Unicode MS"/>
        </w:rPr>
      </w:pPr>
    </w:p>
    <w:p w14:paraId="769E0D9A" w14:textId="605B8462" w:rsidR="00935DA0" w:rsidRPr="00935DA0" w:rsidRDefault="00935DA0" w:rsidP="009C4969">
      <w:pPr>
        <w:rPr>
          <w:rFonts w:eastAsia="Arial Unicode MS"/>
        </w:rPr>
      </w:pPr>
    </w:p>
    <w:p w14:paraId="287CB77F" w14:textId="77777777" w:rsidR="004536EC" w:rsidRDefault="004536EC" w:rsidP="00D92785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51" w:name="_Toc41925501"/>
      <w:r>
        <w:rPr>
          <w:rFonts w:eastAsia="Arial Unicode MS"/>
        </w:rPr>
        <w:t>Exceptions Handling</w:t>
      </w:r>
      <w:bookmarkEnd w:id="51"/>
    </w:p>
    <w:p w14:paraId="53984200" w14:textId="48066DF1" w:rsidR="00881F98" w:rsidRPr="00881F98" w:rsidRDefault="008D1EAE" w:rsidP="004536EC">
      <w:pPr>
        <w:rPr>
          <w:rFonts w:eastAsia="Arial Unicode MS"/>
        </w:rPr>
      </w:pPr>
      <w:r>
        <w:rPr>
          <w:rFonts w:eastAsia="Arial Unicode MS"/>
        </w:rPr>
        <w:t>D</w:t>
      </w:r>
      <w:r w:rsidR="00C01DD6" w:rsidRPr="00C01DD6">
        <w:rPr>
          <w:rFonts w:eastAsia="Arial Unicode MS"/>
        </w:rPr>
        <w:t>ocument</w:t>
      </w:r>
      <w:r>
        <w:rPr>
          <w:rFonts w:eastAsia="Arial Unicode MS"/>
        </w:rPr>
        <w:t>ed</w:t>
      </w:r>
      <w:r w:rsidR="00C01DD6" w:rsidRPr="00C01DD6">
        <w:rPr>
          <w:rFonts w:eastAsia="Arial Unicode MS"/>
        </w:rPr>
        <w:t xml:space="preserve"> below</w:t>
      </w:r>
      <w:r>
        <w:rPr>
          <w:rFonts w:eastAsia="Arial Unicode MS"/>
        </w:rPr>
        <w:t xml:space="preserve"> are</w:t>
      </w:r>
      <w:r w:rsidR="00C01DD6" w:rsidRPr="00C01DD6">
        <w:rPr>
          <w:rFonts w:eastAsia="Arial Unicode MS"/>
        </w:rPr>
        <w:t xml:space="preserve"> all the business exceptions identified in the automation process.</w:t>
      </w:r>
      <w:r w:rsidR="00C01DD6">
        <w:rPr>
          <w:rFonts w:eastAsia="Arial Unicode MS"/>
        </w:rPr>
        <w:t xml:space="preserve"> </w:t>
      </w:r>
      <w:r w:rsidR="00881F98" w:rsidRPr="00881F98">
        <w:rPr>
          <w:rFonts w:eastAsia="Arial Unicode MS"/>
        </w:rPr>
        <w:t>Exceptions are of 2 types and both need to be addressed:</w:t>
      </w:r>
    </w:p>
    <w:p w14:paraId="1328E30D" w14:textId="77777777" w:rsidR="00881F98" w:rsidRPr="00881F98" w:rsidRDefault="00881F98" w:rsidP="004536EC">
      <w:pPr>
        <w:rPr>
          <w:rFonts w:eastAsia="Arial Unicode MS"/>
        </w:rPr>
      </w:pPr>
      <w:r w:rsidRPr="004536EC">
        <w:rPr>
          <w:rFonts w:asciiTheme="majorHAnsi" w:eastAsia="Arial Unicode MS" w:hAnsiTheme="majorHAnsi" w:cstheme="majorHAnsi"/>
          <w:b/>
        </w:rPr>
        <w:t>Known exceptions</w:t>
      </w:r>
      <w:r w:rsidRPr="00881F98">
        <w:rPr>
          <w:rFonts w:eastAsia="Arial Unicode MS"/>
        </w:rPr>
        <w:t xml:space="preserve"> = previously encountered. A scenario is defined with clear actions and workarounds for each case.</w:t>
      </w:r>
    </w:p>
    <w:p w14:paraId="229B3687" w14:textId="77777777" w:rsidR="00881F98" w:rsidRPr="00881F98" w:rsidRDefault="00881F98" w:rsidP="004536EC">
      <w:pPr>
        <w:rPr>
          <w:rFonts w:eastAsia="Arial Unicode MS"/>
        </w:rPr>
      </w:pPr>
      <w:r w:rsidRPr="004536EC">
        <w:rPr>
          <w:rFonts w:asciiTheme="majorHAnsi" w:eastAsia="Arial Unicode MS" w:hAnsiTheme="majorHAnsi" w:cstheme="majorHAnsi"/>
          <w:b/>
        </w:rPr>
        <w:t>Unknown</w:t>
      </w:r>
      <w:r w:rsidRPr="00881F98">
        <w:rPr>
          <w:rFonts w:eastAsia="Arial Unicode MS"/>
        </w:rPr>
        <w:t xml:space="preserve"> = New situation that was not encountered before. It cannot be predicted and in case it happens it needs to be flagged and communicated to an authorized person for evaluation.</w:t>
      </w:r>
    </w:p>
    <w:p w14:paraId="3787937D" w14:textId="77777777" w:rsidR="00881F98" w:rsidRPr="00881F98" w:rsidRDefault="00881F98" w:rsidP="009C4969">
      <w:pPr>
        <w:rPr>
          <w:rFonts w:eastAsia="Arial Unicode MS"/>
        </w:rPr>
      </w:pPr>
    </w:p>
    <w:p w14:paraId="6731EFF5" w14:textId="77777777" w:rsidR="00935DA0" w:rsidRDefault="00935DA0" w:rsidP="00D92785">
      <w:pPr>
        <w:pStyle w:val="Heading3"/>
        <w:numPr>
          <w:ilvl w:val="2"/>
          <w:numId w:val="7"/>
        </w:numPr>
        <w:ind w:left="993" w:hanging="993"/>
      </w:pPr>
      <w:bookmarkStart w:id="52" w:name="_Toc41925502"/>
      <w:r>
        <w:t>Known Business Exceptions</w:t>
      </w:r>
      <w:bookmarkEnd w:id="52"/>
    </w:p>
    <w:p w14:paraId="01CF8A23" w14:textId="77777777" w:rsidR="00881F98" w:rsidRDefault="00881F98" w:rsidP="00414E4F">
      <w:pPr>
        <w:rPr>
          <w:rFonts w:eastAsia="Arial Unicode MS"/>
        </w:rPr>
      </w:pPr>
      <w:r w:rsidRPr="00881F98">
        <w:rPr>
          <w:rFonts w:eastAsia="Arial Unicode MS"/>
        </w:rPr>
        <w:t>Details regarding how the robot should handle the exceptions.</w:t>
      </w:r>
    </w:p>
    <w:p w14:paraId="11F3050F" w14:textId="77777777" w:rsidR="00A30A7B" w:rsidRDefault="00A30A7B" w:rsidP="00414E4F">
      <w:pPr>
        <w:rPr>
          <w:rFonts w:eastAsia="Arial Unicode MS"/>
        </w:rPr>
      </w:pPr>
    </w:p>
    <w:tbl>
      <w:tblPr>
        <w:tblStyle w:val="GridTable4-Accent2"/>
        <w:tblW w:w="782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3"/>
        <w:gridCol w:w="5762"/>
      </w:tblGrid>
      <w:tr w:rsidR="00881F98" w:rsidRPr="00881F98" w14:paraId="4AEF781D" w14:textId="77777777" w:rsidTr="0035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Align w:val="center"/>
          </w:tcPr>
          <w:p w14:paraId="3315C79A" w14:textId="77777777" w:rsidR="00881F98" w:rsidRPr="006926A1" w:rsidRDefault="00881F98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Exception Name</w:t>
            </w:r>
          </w:p>
        </w:tc>
        <w:tc>
          <w:tcPr>
            <w:tcW w:w="5762" w:type="dxa"/>
            <w:vAlign w:val="center"/>
          </w:tcPr>
          <w:p w14:paraId="1B0ED52A" w14:textId="4EA3EA8D" w:rsidR="5E6F690F" w:rsidRDefault="5E6F690F" w:rsidP="5E6F6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color w:val="FFFFFF" w:themeColor="background1"/>
                <w:sz w:val="18"/>
                <w:szCs w:val="18"/>
              </w:rPr>
            </w:pPr>
          </w:p>
          <w:p w14:paraId="4F0E8D99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bCs w:val="0"/>
                <w:color w:val="FFFFFF" w:themeColor="background1"/>
                <w:sz w:val="18"/>
              </w:rPr>
              <w:t xml:space="preserve">Action to be </w:t>
            </w:r>
            <w:proofErr w:type="gramStart"/>
            <w:r w:rsidRPr="006926A1">
              <w:rPr>
                <w:rFonts w:asciiTheme="majorHAnsi" w:eastAsia="Arial Unicode MS" w:hAnsiTheme="majorHAnsi" w:cstheme="majorHAnsi"/>
                <w:bCs w:val="0"/>
                <w:color w:val="FFFFFF" w:themeColor="background1"/>
                <w:sz w:val="18"/>
              </w:rPr>
              <w:t>taken</w:t>
            </w:r>
            <w:proofErr w:type="gramEnd"/>
          </w:p>
          <w:p w14:paraId="7C5B0583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881F98" w:rsidRPr="00881F98" w14:paraId="47EE8C09" w14:textId="77777777" w:rsidTr="00351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14:paraId="5FDFBE62" w14:textId="76043F2D" w:rsidR="00881F98" w:rsidRPr="006926A1" w:rsidRDefault="068A6D7E" w:rsidP="009C4969">
            <w:pPr>
              <w:rPr>
                <w:rFonts w:asciiTheme="majorHAnsi" w:eastAsia="Arial Unicode MS" w:hAnsiTheme="majorHAnsi" w:cstheme="majorBidi"/>
                <w:b w:val="0"/>
                <w:i/>
                <w:color w:val="0085CA" w:themeColor="accent2"/>
                <w:sz w:val="18"/>
                <w:szCs w:val="18"/>
              </w:rPr>
            </w:pPr>
            <w:r w:rsidRPr="068A6D7E">
              <w:rPr>
                <w:rFonts w:asciiTheme="majorHAnsi" w:eastAsia="Arial Unicode MS" w:hAnsiTheme="majorHAnsi" w:cstheme="majorBidi"/>
                <w:b w:val="0"/>
                <w:bCs w:val="0"/>
                <w:i/>
                <w:iCs/>
                <w:color w:val="0085CA" w:themeColor="accent2"/>
                <w:sz w:val="18"/>
                <w:szCs w:val="18"/>
              </w:rPr>
              <w:t xml:space="preserve">All Business </w:t>
            </w:r>
            <w:r w:rsidR="55211A8C" w:rsidRPr="55211A8C">
              <w:rPr>
                <w:rFonts w:asciiTheme="majorHAnsi" w:eastAsia="Arial Unicode MS" w:hAnsiTheme="majorHAnsi" w:cstheme="majorBidi"/>
                <w:b w:val="0"/>
                <w:bCs w:val="0"/>
                <w:i/>
                <w:iCs/>
                <w:color w:val="0085CA" w:themeColor="accent2"/>
                <w:sz w:val="18"/>
                <w:szCs w:val="18"/>
              </w:rPr>
              <w:t>Exceptions</w:t>
            </w:r>
          </w:p>
        </w:tc>
        <w:tc>
          <w:tcPr>
            <w:tcW w:w="5762" w:type="dxa"/>
          </w:tcPr>
          <w:p w14:paraId="49150F08" w14:textId="678523AD" w:rsidR="00881F98" w:rsidRPr="006926A1" w:rsidRDefault="2E9405A7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i/>
                <w:color w:val="0085CA" w:themeColor="accent2"/>
                <w:sz w:val="18"/>
                <w:szCs w:val="18"/>
              </w:rPr>
            </w:pPr>
            <w:r w:rsidRPr="2E9405A7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Current activity is skipped over after a set number of retries</w:t>
            </w:r>
          </w:p>
        </w:tc>
      </w:tr>
    </w:tbl>
    <w:p w14:paraId="08ADA37F" w14:textId="3DAA3779" w:rsidR="28A6F74C" w:rsidRDefault="28A6F74C"/>
    <w:p w14:paraId="16465F25" w14:textId="77777777" w:rsidR="00935DA0" w:rsidRPr="00935DA0" w:rsidRDefault="00935DA0" w:rsidP="009C4969">
      <w:pPr>
        <w:rPr>
          <w:rFonts w:eastAsia="Arial Unicode MS"/>
        </w:rPr>
      </w:pPr>
    </w:p>
    <w:p w14:paraId="24BCD57A" w14:textId="1E9A960F" w:rsidR="00935DA0" w:rsidRDefault="009B17E7" w:rsidP="009B17E7">
      <w:pPr>
        <w:pStyle w:val="Heading3"/>
        <w:numPr>
          <w:ilvl w:val="2"/>
          <w:numId w:val="0"/>
        </w:numPr>
      </w:pPr>
      <w:bookmarkStart w:id="53" w:name="_Toc41925503"/>
      <w:r>
        <w:t xml:space="preserve">3.5.2           </w:t>
      </w:r>
      <w:r w:rsidR="00935DA0">
        <w:t>Unknown Business Exceptions</w:t>
      </w:r>
      <w:bookmarkEnd w:id="53"/>
    </w:p>
    <w:p w14:paraId="3C5242D9" w14:textId="7F3C1AA5" w:rsidR="00881F98" w:rsidRPr="00414E4F" w:rsidRDefault="5DAA9CD7" w:rsidP="00414E4F">
      <w:pPr>
        <w:rPr>
          <w:rFonts w:eastAsia="Arial Unicode MS"/>
          <w:i/>
          <w:color w:val="0085CA" w:themeColor="accent2"/>
        </w:rPr>
      </w:pPr>
      <w:r>
        <w:t xml:space="preserve">All business exceptions, known or </w:t>
      </w:r>
      <w:r w:rsidR="79DD7666">
        <w:t xml:space="preserve">unknown, </w:t>
      </w:r>
      <w:r w:rsidR="21A89DE6">
        <w:t>are treated the same way,</w:t>
      </w:r>
      <w:r w:rsidR="5E87627C">
        <w:t xml:space="preserve"> in that the activity that throws </w:t>
      </w:r>
      <w:r w:rsidR="2E425CD0">
        <w:t xml:space="preserve">the exception is retried a set number of times before being skipped </w:t>
      </w:r>
      <w:r w:rsidR="7EA95FA5">
        <w:t>over.</w:t>
      </w:r>
      <w:r w:rsidR="00881F98">
        <w:br/>
      </w:r>
    </w:p>
    <w:p w14:paraId="3ADB6243" w14:textId="77777777" w:rsidR="00C709D8" w:rsidRDefault="00C709D8" w:rsidP="00D92785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54" w:name="_Toc41925504"/>
      <w:r>
        <w:rPr>
          <w:rFonts w:eastAsia="Arial Unicode MS"/>
        </w:rPr>
        <w:t>Applications Errors &amp; Exceptions Handling</w:t>
      </w:r>
      <w:bookmarkEnd w:id="54"/>
    </w:p>
    <w:p w14:paraId="0D557F9B" w14:textId="1E83C8FB" w:rsidR="00935DA0" w:rsidRPr="00935DA0" w:rsidRDefault="00935DA0" w:rsidP="00414E4F">
      <w:pPr>
        <w:rPr>
          <w:rFonts w:eastAsia="Arial Unicode MS"/>
        </w:rPr>
      </w:pPr>
      <w:r w:rsidRPr="00935DA0">
        <w:rPr>
          <w:rFonts w:eastAsia="Arial Unicode MS"/>
        </w:rPr>
        <w:t xml:space="preserve">A comprehensive list of all errors, warnings or notifications </w:t>
      </w:r>
      <w:r w:rsidR="00861D75">
        <w:rPr>
          <w:rFonts w:eastAsia="Arial Unicode MS"/>
        </w:rPr>
        <w:t>are</w:t>
      </w:r>
      <w:r w:rsidRPr="00935DA0">
        <w:rPr>
          <w:rFonts w:eastAsia="Arial Unicode MS"/>
        </w:rPr>
        <w:t xml:space="preserve"> consolidated here together with the action to be taken for each by the Robot. There are 2 types of exceptions/errors:</w:t>
      </w:r>
    </w:p>
    <w:p w14:paraId="240D19ED" w14:textId="77777777" w:rsidR="00935DA0" w:rsidRPr="00935DA0" w:rsidRDefault="00935DA0" w:rsidP="00C709D8">
      <w:pPr>
        <w:rPr>
          <w:rFonts w:eastAsia="Arial Unicode MS"/>
        </w:rPr>
      </w:pPr>
      <w:r w:rsidRPr="00C709D8">
        <w:rPr>
          <w:rFonts w:asciiTheme="majorHAnsi" w:eastAsia="Arial Unicode MS" w:hAnsiTheme="majorHAnsi" w:cstheme="majorHAnsi"/>
          <w:b/>
        </w:rPr>
        <w:t xml:space="preserve">Known </w:t>
      </w:r>
      <w:r w:rsidRPr="00935DA0">
        <w:rPr>
          <w:rFonts w:eastAsia="Arial Unicode MS"/>
        </w:rPr>
        <w:t>= Previously encountered and action plan or workaround available for it (e.g. SAP unresponsive during peak times)</w:t>
      </w:r>
    </w:p>
    <w:p w14:paraId="25A870EA" w14:textId="77777777" w:rsidR="00935DA0" w:rsidRPr="00935DA0" w:rsidRDefault="00935DA0" w:rsidP="00C709D8">
      <w:pPr>
        <w:rPr>
          <w:rFonts w:eastAsia="Arial Unicode MS"/>
        </w:rPr>
      </w:pPr>
      <w:r w:rsidRPr="00C709D8">
        <w:rPr>
          <w:rFonts w:asciiTheme="majorHAnsi" w:eastAsia="Arial Unicode MS" w:hAnsiTheme="majorHAnsi" w:cstheme="majorHAnsi"/>
          <w:b/>
        </w:rPr>
        <w:t>Unknown</w:t>
      </w:r>
      <w:r w:rsidRPr="00935DA0">
        <w:rPr>
          <w:rFonts w:eastAsia="Arial Unicode MS"/>
          <w:b/>
        </w:rPr>
        <w:t xml:space="preserve"> </w:t>
      </w:r>
      <w:r w:rsidRPr="00935DA0">
        <w:rPr>
          <w:rFonts w:eastAsia="Arial Unicode MS"/>
        </w:rPr>
        <w:t>= these are exceptions and errors that cannot be anticipated but for which the robot needs to have a rule so that the RPA solution is sustainable.</w:t>
      </w:r>
    </w:p>
    <w:p w14:paraId="4A00965A" w14:textId="77777777" w:rsidR="00935DA0" w:rsidRPr="00935DA0" w:rsidRDefault="00935DA0" w:rsidP="009C4969">
      <w:pPr>
        <w:rPr>
          <w:rFonts w:eastAsia="Arial Unicode MS"/>
        </w:rPr>
      </w:pPr>
    </w:p>
    <w:p w14:paraId="1394D044" w14:textId="77777777" w:rsidR="00881F98" w:rsidRDefault="00881F98" w:rsidP="00D92785">
      <w:pPr>
        <w:pStyle w:val="Heading3"/>
        <w:numPr>
          <w:ilvl w:val="2"/>
          <w:numId w:val="7"/>
        </w:numPr>
      </w:pPr>
      <w:bookmarkStart w:id="55" w:name="_Toc41925505"/>
      <w:r>
        <w:t>Known Applications Errors and Exceptions</w:t>
      </w:r>
      <w:bookmarkEnd w:id="55"/>
    </w:p>
    <w:p w14:paraId="4F0684D0" w14:textId="77777777" w:rsidR="00881F98" w:rsidRPr="00C01DD6" w:rsidRDefault="00881F98" w:rsidP="009C4969">
      <w:pPr>
        <w:rPr>
          <w:rFonts w:eastAsia="Arial Unicode MS"/>
        </w:rPr>
      </w:pPr>
      <w:r w:rsidRPr="00C01DD6">
        <w:rPr>
          <w:rFonts w:eastAsia="Arial Unicode MS"/>
        </w:rPr>
        <w:t>Details regarding how the robot should handle the exceptions.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</w:tblGrid>
      <w:tr w:rsidR="00881F98" w:rsidRPr="006926A1" w14:paraId="61BE6307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4821FDAC" w14:textId="77777777" w:rsidR="00881F98" w:rsidRPr="006926A1" w:rsidRDefault="00C01DD6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Error/</w:t>
            </w:r>
            <w:r w:rsidR="00881F98"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Exception Name</w:t>
            </w:r>
          </w:p>
        </w:tc>
        <w:tc>
          <w:tcPr>
            <w:tcW w:w="2143" w:type="dxa"/>
            <w:vAlign w:val="center"/>
          </w:tcPr>
          <w:p w14:paraId="5B0D8EB8" w14:textId="77777777" w:rsidR="00881F98" w:rsidRPr="006926A1" w:rsidRDefault="00935CF5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</w:p>
        </w:tc>
        <w:tc>
          <w:tcPr>
            <w:tcW w:w="2143" w:type="dxa"/>
            <w:vAlign w:val="center"/>
          </w:tcPr>
          <w:p w14:paraId="3228FD84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Parameters</w:t>
            </w:r>
          </w:p>
        </w:tc>
        <w:tc>
          <w:tcPr>
            <w:tcW w:w="2144" w:type="dxa"/>
            <w:vAlign w:val="center"/>
          </w:tcPr>
          <w:p w14:paraId="69926E2B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bCs w:val="0"/>
                <w:color w:val="FFFFFF" w:themeColor="background1"/>
                <w:sz w:val="18"/>
              </w:rPr>
              <w:t>Action to be taken</w:t>
            </w:r>
          </w:p>
          <w:p w14:paraId="319950D2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881F98" w:rsidRPr="006926A1" w14:paraId="22E62C6F" w14:textId="77777777" w:rsidTr="0069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5FE9DC1B" w14:textId="3E0DD236" w:rsidR="00881F98" w:rsidRPr="006926A1" w:rsidRDefault="4E908D32" w:rsidP="009C4969">
            <w:pPr>
              <w:rPr>
                <w:rFonts w:asciiTheme="majorHAnsi" w:eastAsia="Arial Unicode MS" w:hAnsiTheme="majorHAnsi" w:cstheme="majorBidi"/>
                <w:i/>
                <w:color w:val="0085CA" w:themeColor="accent2"/>
                <w:sz w:val="18"/>
                <w:szCs w:val="18"/>
              </w:rPr>
            </w:pPr>
            <w:r w:rsidRPr="4E908D32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 xml:space="preserve">API Key </w:t>
            </w:r>
            <w:r w:rsidR="613C9D44" w:rsidRPr="613C9D44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Runs Out</w:t>
            </w:r>
          </w:p>
        </w:tc>
        <w:tc>
          <w:tcPr>
            <w:tcW w:w="2143" w:type="dxa"/>
          </w:tcPr>
          <w:p w14:paraId="29ADEC79" w14:textId="585B779C" w:rsidR="00881F98" w:rsidRPr="006926A1" w:rsidRDefault="08875803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i/>
                <w:color w:val="0085CA" w:themeColor="accent2"/>
                <w:sz w:val="18"/>
                <w:szCs w:val="18"/>
              </w:rPr>
            </w:pPr>
            <w:r w:rsidRPr="08875803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Ta</w:t>
            </w:r>
            <w:r w:rsidR="00400344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k</w:t>
            </w:r>
            <w:r w:rsidRPr="08875803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 xml:space="preserve">es away ability </w:t>
            </w:r>
            <w:r w:rsidR="7DEC1B51" w:rsidRPr="7DEC1B51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to make API calls</w:t>
            </w:r>
          </w:p>
        </w:tc>
        <w:tc>
          <w:tcPr>
            <w:tcW w:w="2143" w:type="dxa"/>
          </w:tcPr>
          <w:p w14:paraId="1055B0AE" w14:textId="47C64D7C" w:rsidR="00881F98" w:rsidRPr="006926A1" w:rsidRDefault="613C9D44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i/>
                <w:color w:val="0085CA" w:themeColor="accent2"/>
                <w:sz w:val="18"/>
                <w:szCs w:val="18"/>
              </w:rPr>
            </w:pPr>
            <w:r w:rsidRPr="613C9D44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-</w:t>
            </w:r>
          </w:p>
        </w:tc>
        <w:tc>
          <w:tcPr>
            <w:tcW w:w="2144" w:type="dxa"/>
          </w:tcPr>
          <w:p w14:paraId="4267CB11" w14:textId="55ACA4EF" w:rsidR="00881F98" w:rsidRPr="006926A1" w:rsidRDefault="29B3AFCB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Bidi"/>
                <w:i/>
                <w:color w:val="0085CA" w:themeColor="accent2"/>
                <w:sz w:val="18"/>
                <w:szCs w:val="18"/>
              </w:rPr>
            </w:pPr>
            <w:r w:rsidRPr="29B3AFCB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 xml:space="preserve">Request new </w:t>
            </w:r>
            <w:r w:rsidR="05B30091" w:rsidRPr="05B30091">
              <w:rPr>
                <w:rFonts w:asciiTheme="majorHAnsi" w:eastAsia="Arial Unicode MS" w:hAnsiTheme="majorHAnsi" w:cstheme="majorBidi"/>
                <w:i/>
                <w:iCs/>
                <w:color w:val="0085CA" w:themeColor="accent2"/>
                <w:sz w:val="18"/>
                <w:szCs w:val="18"/>
              </w:rPr>
              <w:t>API key</w:t>
            </w:r>
          </w:p>
        </w:tc>
      </w:tr>
    </w:tbl>
    <w:p w14:paraId="04C09ED2" w14:textId="77777777" w:rsidR="00935DA0" w:rsidRPr="006926A1" w:rsidRDefault="00935DA0" w:rsidP="009C4969">
      <w:pPr>
        <w:rPr>
          <w:rFonts w:asciiTheme="majorHAnsi" w:eastAsia="Arial Unicode MS" w:hAnsiTheme="majorHAnsi" w:cstheme="majorHAnsi"/>
          <w:color w:val="7F7F7F" w:themeColor="text1" w:themeTint="80"/>
        </w:rPr>
      </w:pPr>
    </w:p>
    <w:p w14:paraId="19BB4E2D" w14:textId="2259DD34" w:rsidR="7AEBF54D" w:rsidRDefault="00881F98" w:rsidP="4CE7D818">
      <w:pPr>
        <w:pStyle w:val="Heading3"/>
        <w:numPr>
          <w:ilvl w:val="2"/>
          <w:numId w:val="7"/>
        </w:numPr>
        <w:spacing w:after="0" w:line="240" w:lineRule="auto"/>
      </w:pPr>
      <w:bookmarkStart w:id="56" w:name="_Toc41925506"/>
      <w:r>
        <w:t>Unknown Applications Errors and Exceptions</w:t>
      </w:r>
      <w:bookmarkEnd w:id="56"/>
    </w:p>
    <w:p w14:paraId="2A701B44" w14:textId="5A18864E" w:rsidR="00414E4F" w:rsidRPr="00414E4F" w:rsidRDefault="00414E4F" w:rsidP="501EE162">
      <w:pPr>
        <w:spacing w:after="0"/>
      </w:pPr>
    </w:p>
    <w:p w14:paraId="1C7E511D" w14:textId="26861F34" w:rsidR="00414E4F" w:rsidRPr="00414E4F" w:rsidRDefault="7F8EDC1E" w:rsidP="009C4969">
      <w:pPr>
        <w:rPr>
          <w:rFonts w:eastAsia="Arial Unicode MS"/>
        </w:rPr>
      </w:pPr>
      <w:r>
        <w:rPr>
          <w:rFonts w:eastAsia="Arial Unicode MS"/>
        </w:rPr>
        <w:t xml:space="preserve">A set number of attempts is made to access the application, and </w:t>
      </w:r>
      <w:r w:rsidR="72C097CE">
        <w:rPr>
          <w:rFonts w:eastAsia="Arial Unicode MS"/>
        </w:rPr>
        <w:t>if the robot still fails then the process is terminated.</w:t>
      </w:r>
    </w:p>
    <w:p w14:paraId="34FA8227" w14:textId="77777777" w:rsidR="00414E4F" w:rsidRDefault="00414E4F" w:rsidP="00D92785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57" w:name="_Toc41925507"/>
      <w:r>
        <w:rPr>
          <w:rFonts w:eastAsia="Arial Unicode MS"/>
        </w:rPr>
        <w:t>Reporting</w:t>
      </w:r>
      <w:bookmarkEnd w:id="57"/>
    </w:p>
    <w:p w14:paraId="095FE9FD" w14:textId="393AB39C" w:rsidR="00881F98" w:rsidRDefault="00881F98" w:rsidP="00F73870">
      <w:pPr>
        <w:rPr>
          <w:rFonts w:eastAsia="Arial Unicode MS"/>
        </w:rPr>
      </w:pPr>
      <w:r w:rsidRPr="00881F98">
        <w:rPr>
          <w:rFonts w:eastAsia="Arial Unicode MS"/>
        </w:rPr>
        <w:t xml:space="preserve">In this section all the reporting requirements of the business </w:t>
      </w:r>
      <w:r w:rsidR="00861D75">
        <w:rPr>
          <w:rFonts w:eastAsia="Arial Unicode MS"/>
        </w:rPr>
        <w:t>are</w:t>
      </w:r>
      <w:r w:rsidRPr="00881F98">
        <w:rPr>
          <w:rFonts w:eastAsia="Arial Unicode MS"/>
        </w:rPr>
        <w:t xml:space="preserve"> detailed so that when the RPA solution is moved to production the administrators can track the performance of the solution.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</w:tblGrid>
      <w:tr w:rsidR="00881F98" w:rsidRPr="00881F98" w14:paraId="41843C7C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vAlign w:val="center"/>
          </w:tcPr>
          <w:p w14:paraId="3FA03DE4" w14:textId="77777777" w:rsidR="00881F98" w:rsidRPr="006926A1" w:rsidRDefault="00881F98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Report Type</w:t>
            </w:r>
          </w:p>
        </w:tc>
        <w:tc>
          <w:tcPr>
            <w:tcW w:w="2143" w:type="dxa"/>
            <w:vAlign w:val="center"/>
          </w:tcPr>
          <w:p w14:paraId="01732966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Update frequency</w:t>
            </w:r>
          </w:p>
        </w:tc>
        <w:tc>
          <w:tcPr>
            <w:tcW w:w="2143" w:type="dxa"/>
            <w:vAlign w:val="center"/>
          </w:tcPr>
          <w:p w14:paraId="3A07F22A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Details</w:t>
            </w:r>
          </w:p>
        </w:tc>
        <w:tc>
          <w:tcPr>
            <w:tcW w:w="2144" w:type="dxa"/>
            <w:vAlign w:val="center"/>
          </w:tcPr>
          <w:p w14:paraId="5DE2135E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Monitoring Tool to visualize the data</w:t>
            </w:r>
          </w:p>
          <w:p w14:paraId="450DE7D9" w14:textId="77777777" w:rsidR="00881F98" w:rsidRPr="006926A1" w:rsidRDefault="00881F98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881F98" w:rsidRPr="00881F98" w14:paraId="238879C8" w14:textId="77777777" w:rsidTr="006C1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091133EC" w14:textId="080AD155" w:rsidR="00881F98" w:rsidRPr="006926A1" w:rsidRDefault="00803AB7" w:rsidP="009C4969">
            <w:pPr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>Orchestrato</w:t>
            </w:r>
            <w:r w:rsidR="00117F1D">
              <w:rPr>
                <w:rFonts w:asciiTheme="majorHAnsi" w:eastAsia="Arial Unicode MS" w:hAnsiTheme="majorHAnsi" w:cstheme="majorHAnsi"/>
                <w:i/>
                <w:color w:val="0085CA" w:themeColor="accent2"/>
                <w:sz w:val="18"/>
              </w:rPr>
              <w:t>r</w:t>
            </w:r>
            <w:r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 xml:space="preserve"> Queu</w:t>
            </w:r>
            <w:r w:rsidR="0027487B"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 xml:space="preserve">e </w:t>
            </w:r>
            <w:r w:rsidR="00117F1D"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>L</w:t>
            </w:r>
            <w:r w:rsidR="0027487B"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>og</w:t>
            </w:r>
            <w:r w:rsidR="00F22EAE"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>s</w:t>
            </w:r>
          </w:p>
        </w:tc>
        <w:tc>
          <w:tcPr>
            <w:tcW w:w="2143" w:type="dxa"/>
          </w:tcPr>
          <w:p w14:paraId="74019429" w14:textId="497152B7" w:rsidR="00881F98" w:rsidRPr="006926A1" w:rsidRDefault="00530BE9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Each run</w:t>
            </w:r>
          </w:p>
        </w:tc>
        <w:tc>
          <w:tcPr>
            <w:tcW w:w="2143" w:type="dxa"/>
          </w:tcPr>
          <w:p w14:paraId="7B9DE845" w14:textId="63D858F9" w:rsidR="00881F98" w:rsidRPr="006926A1" w:rsidRDefault="00447C3E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Orchestrator queue records whether each </w:t>
            </w:r>
            <w:r w:rsidR="00117F1D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transaction </w:t>
            </w: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item failed or succeeded </w:t>
            </w:r>
          </w:p>
        </w:tc>
        <w:tc>
          <w:tcPr>
            <w:tcW w:w="2144" w:type="dxa"/>
          </w:tcPr>
          <w:p w14:paraId="73E4972C" w14:textId="38340532" w:rsidR="00881F98" w:rsidRPr="006926A1" w:rsidRDefault="00796F17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Only visible </w:t>
            </w:r>
            <w:r w:rsidR="00117F1D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in the UiPath Cloud to those in the organization</w:t>
            </w:r>
          </w:p>
        </w:tc>
      </w:tr>
      <w:tr w:rsidR="00117F1D" w:rsidRPr="00881F98" w14:paraId="094CB740" w14:textId="77777777" w:rsidTr="006C1600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A3826FD" w14:textId="2DB3339A" w:rsidR="00117F1D" w:rsidRDefault="00117F1D" w:rsidP="009C4969">
            <w:pPr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 w:val="0"/>
                <w:i/>
                <w:color w:val="0085CA" w:themeColor="accent2"/>
                <w:sz w:val="18"/>
              </w:rPr>
              <w:t>UiPath Studio Logs</w:t>
            </w:r>
          </w:p>
        </w:tc>
        <w:tc>
          <w:tcPr>
            <w:tcW w:w="2143" w:type="dxa"/>
          </w:tcPr>
          <w:p w14:paraId="673CA48E" w14:textId="4DDB691B" w:rsidR="00117F1D" w:rsidRDefault="00117F1D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Each run</w:t>
            </w:r>
          </w:p>
        </w:tc>
        <w:tc>
          <w:tcPr>
            <w:tcW w:w="2143" w:type="dxa"/>
          </w:tcPr>
          <w:p w14:paraId="1C81C3F7" w14:textId="0AD95759" w:rsidR="00117F1D" w:rsidRDefault="003554B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proofErr w:type="spellStart"/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REFramework</w:t>
            </w:r>
            <w:proofErr w:type="spellEnd"/>
            <w:r w:rsidR="00F34196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 template used in the project</w:t>
            </w: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 </w:t>
            </w:r>
            <w:r w:rsidR="00E16EB7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has</w:t>
            </w:r>
            <w:r w:rsidR="00997DE2"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 xml:space="preserve"> log messages and additional ones were added during development</w:t>
            </w:r>
          </w:p>
        </w:tc>
        <w:tc>
          <w:tcPr>
            <w:tcW w:w="2144" w:type="dxa"/>
          </w:tcPr>
          <w:p w14:paraId="39478F2E" w14:textId="6E5C7CFC" w:rsidR="00117F1D" w:rsidRDefault="003554B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</w:pPr>
            <w:r>
              <w:rPr>
                <w:rFonts w:asciiTheme="majorHAnsi" w:eastAsia="Arial Unicode MS" w:hAnsiTheme="majorHAnsi" w:cstheme="majorHAnsi"/>
                <w:bCs/>
                <w:i/>
                <w:color w:val="0085CA" w:themeColor="accent2"/>
                <w:sz w:val="18"/>
              </w:rPr>
              <w:t>UiPath Studio</w:t>
            </w:r>
          </w:p>
        </w:tc>
      </w:tr>
    </w:tbl>
    <w:p w14:paraId="45B4BECE" w14:textId="38CA0435" w:rsidR="006C1600" w:rsidRDefault="00E75BBC" w:rsidP="006C1600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</w:p>
    <w:p w14:paraId="4208B3D0" w14:textId="77777777" w:rsidR="00E75BBC" w:rsidRPr="006C1600" w:rsidRDefault="00E75BBC" w:rsidP="006C1600">
      <w:pPr>
        <w:rPr>
          <w:rStyle w:val="SubtleEmphasis"/>
          <w:color w:val="B9B9B3" w:themeColor="background2" w:themeShade="BF"/>
          <w:sz w:val="14"/>
          <w:szCs w:val="18"/>
        </w:rPr>
      </w:pPr>
    </w:p>
    <w:p w14:paraId="62E6F745" w14:textId="77777777" w:rsidR="00881F98" w:rsidRPr="00BD7B82" w:rsidRDefault="00881F98" w:rsidP="00D92785">
      <w:pPr>
        <w:pStyle w:val="Heading1"/>
        <w:numPr>
          <w:ilvl w:val="0"/>
          <w:numId w:val="7"/>
        </w:numPr>
        <w:pBdr>
          <w:bottom w:val="single" w:sz="24" w:space="6" w:color="FF6900" w:themeColor="accent4"/>
        </w:pBdr>
        <w:ind w:left="-284" w:hanging="567"/>
        <w:rPr>
          <w:rFonts w:eastAsia="Arial Unicode MS"/>
          <w:color w:val="0085CA" w:themeColor="accent2"/>
        </w:rPr>
      </w:pPr>
      <w:bookmarkStart w:id="58" w:name="_Toc41925508"/>
      <w:r w:rsidRPr="00BD7B82">
        <w:rPr>
          <w:rFonts w:eastAsia="Arial Unicode MS"/>
          <w:color w:val="0085CA" w:themeColor="accent2"/>
        </w:rPr>
        <w:t>Other</w:t>
      </w:r>
      <w:bookmarkEnd w:id="58"/>
      <w:r w:rsidRPr="00BD7B82">
        <w:rPr>
          <w:rFonts w:eastAsia="Arial Unicode MS"/>
          <w:color w:val="0085CA" w:themeColor="accent2"/>
        </w:rPr>
        <w:tab/>
      </w:r>
      <w:r w:rsidRPr="00BD7B82">
        <w:rPr>
          <w:rFonts w:eastAsia="Arial Unicode MS"/>
          <w:color w:val="0085CA" w:themeColor="accent2"/>
        </w:rPr>
        <w:tab/>
      </w:r>
    </w:p>
    <w:p w14:paraId="51A9018F" w14:textId="77777777" w:rsidR="00881F98" w:rsidRPr="00E75BBC" w:rsidRDefault="00E75BBC" w:rsidP="00921F74">
      <w:pPr>
        <w:pStyle w:val="Heading2"/>
        <w:numPr>
          <w:ilvl w:val="1"/>
          <w:numId w:val="7"/>
        </w:numPr>
        <w:ind w:left="0"/>
        <w:rPr>
          <w:rFonts w:eastAsia="Arial Unicode MS"/>
        </w:rPr>
      </w:pPr>
      <w:bookmarkStart w:id="59" w:name="_Toc41925509"/>
      <w:r w:rsidRPr="00E75BBC">
        <w:rPr>
          <w:rFonts w:eastAsia="Arial Unicode MS"/>
        </w:rPr>
        <w:t>Additional sources of process documentation</w:t>
      </w:r>
      <w:bookmarkEnd w:id="59"/>
    </w:p>
    <w:p w14:paraId="5BADAF94" w14:textId="4CAE4B9B" w:rsidR="006C1600" w:rsidRDefault="00861D75" w:rsidP="006C1600">
      <w:pPr>
        <w:rPr>
          <w:rFonts w:eastAsia="Arial Unicode MS"/>
        </w:rPr>
      </w:pPr>
      <w:r>
        <w:rPr>
          <w:rFonts w:eastAsia="Arial Unicode MS"/>
        </w:rPr>
        <w:t>Possible additional documentation for the next version.</w:t>
      </w:r>
    </w:p>
    <w:p w14:paraId="3135986F" w14:textId="77777777" w:rsidR="006C1600" w:rsidRDefault="006C1600" w:rsidP="006C1600">
      <w:pPr>
        <w:rPr>
          <w:rFonts w:eastAsia="Arial Unicode MS"/>
        </w:rPr>
      </w:pPr>
    </w:p>
    <w:tbl>
      <w:tblPr>
        <w:tblStyle w:val="GridTable4-Accent2"/>
        <w:tblW w:w="908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95"/>
        <w:gridCol w:w="2970"/>
        <w:gridCol w:w="3420"/>
      </w:tblGrid>
      <w:tr w:rsidR="005775EB" w:rsidRPr="006926A1" w14:paraId="6EBA60BE" w14:textId="77777777" w:rsidTr="00E3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3"/>
            <w:vAlign w:val="center"/>
          </w:tcPr>
          <w:p w14:paraId="7025A1BA" w14:textId="77777777" w:rsidR="005775EB" w:rsidRDefault="005775EB" w:rsidP="005775EB">
            <w:pPr>
              <w:jc w:val="center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Additional Process Documentation</w:t>
            </w:r>
          </w:p>
        </w:tc>
      </w:tr>
      <w:tr w:rsidR="005775EB" w14:paraId="5B2396AA" w14:textId="77777777" w:rsidTr="00E3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1E42BE" w14:textId="77777777" w:rsidR="005775EB" w:rsidRPr="00E308C2" w:rsidRDefault="005775EB" w:rsidP="002F675E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Video Recording of the process (Optional)</w:t>
            </w:r>
          </w:p>
        </w:tc>
        <w:tc>
          <w:tcPr>
            <w:tcW w:w="2970" w:type="dxa"/>
          </w:tcPr>
          <w:p w14:paraId="46F37E9D" w14:textId="79ACFF24" w:rsidR="005775EB" w:rsidRPr="005775EB" w:rsidRDefault="005427E2" w:rsidP="002F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  <w:t>N/A</w:t>
            </w:r>
          </w:p>
        </w:tc>
        <w:tc>
          <w:tcPr>
            <w:tcW w:w="3420" w:type="dxa"/>
          </w:tcPr>
          <w:p w14:paraId="064D362A" w14:textId="25FE37A3" w:rsidR="005775EB" w:rsidRPr="005775EB" w:rsidRDefault="00A649A6" w:rsidP="002F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  <w:t>N/A</w:t>
            </w:r>
          </w:p>
        </w:tc>
      </w:tr>
      <w:tr w:rsidR="00E75BBC" w14:paraId="5912C34B" w14:textId="77777777" w:rsidTr="00E3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F57D471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Business Rules Library (Optional)</w:t>
            </w:r>
          </w:p>
        </w:tc>
        <w:tc>
          <w:tcPr>
            <w:tcW w:w="2970" w:type="dxa"/>
          </w:tcPr>
          <w:p w14:paraId="677DE756" w14:textId="103D229B" w:rsidR="00E75BBC" w:rsidRPr="005775EB" w:rsidRDefault="005427E2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aps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N/A</w:t>
            </w:r>
          </w:p>
        </w:tc>
        <w:tc>
          <w:tcPr>
            <w:tcW w:w="3420" w:type="dxa"/>
          </w:tcPr>
          <w:p w14:paraId="6420CAD9" w14:textId="00A5B907" w:rsidR="00E75BBC" w:rsidRPr="005775EB" w:rsidRDefault="00A649A6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aps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  <w:t>N/A</w:t>
            </w:r>
          </w:p>
        </w:tc>
      </w:tr>
      <w:tr w:rsidR="00E75BBC" w14:paraId="57A64109" w14:textId="77777777" w:rsidTr="00E3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FDAF3A1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Other documentation (Optional)</w:t>
            </w:r>
          </w:p>
        </w:tc>
        <w:tc>
          <w:tcPr>
            <w:tcW w:w="2970" w:type="dxa"/>
          </w:tcPr>
          <w:p w14:paraId="4DC14A18" w14:textId="5AAF0D34" w:rsidR="00E75BBC" w:rsidRPr="005775EB" w:rsidRDefault="005427E2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N/A</w:t>
            </w:r>
          </w:p>
        </w:tc>
        <w:tc>
          <w:tcPr>
            <w:tcW w:w="3420" w:type="dxa"/>
          </w:tcPr>
          <w:p w14:paraId="0B44560F" w14:textId="3DBD74A7" w:rsidR="00E75BBC" w:rsidRPr="00B71931" w:rsidRDefault="00A649A6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2855" w:themeColor="accent1"/>
                <w:sz w:val="18"/>
                <w:szCs w:val="18"/>
              </w:rPr>
              <w:t>N/A</w:t>
            </w:r>
          </w:p>
        </w:tc>
      </w:tr>
      <w:tr w:rsidR="00E75BBC" w14:paraId="69E67B85" w14:textId="77777777" w:rsidTr="00E3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19C9F7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Standard Operating Procedure(s) (Optional)</w:t>
            </w:r>
          </w:p>
        </w:tc>
        <w:tc>
          <w:tcPr>
            <w:tcW w:w="2970" w:type="dxa"/>
          </w:tcPr>
          <w:p w14:paraId="1865DE74" w14:textId="2F9DF2DE" w:rsidR="00E75BBC" w:rsidRPr="005775EB" w:rsidRDefault="005427E2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aps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iCs/>
                <w:caps/>
                <w:color w:val="002855" w:themeColor="accent1"/>
                <w:sz w:val="18"/>
                <w:szCs w:val="18"/>
              </w:rPr>
              <w:t>N/A</w:t>
            </w:r>
          </w:p>
        </w:tc>
        <w:tc>
          <w:tcPr>
            <w:tcW w:w="3420" w:type="dxa"/>
          </w:tcPr>
          <w:p w14:paraId="1713B3D4" w14:textId="277C81EF" w:rsidR="00E75BBC" w:rsidRPr="00B71931" w:rsidRDefault="005427E2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</w:rPr>
            </w:pPr>
            <w:r>
              <w:rPr>
                <w:rFonts w:asciiTheme="majorHAnsi" w:eastAsia="Arial Unicode MS" w:hAnsiTheme="majorHAnsi" w:cstheme="majorHAnsi"/>
                <w:bCs/>
                <w:color w:val="002855" w:themeColor="accent1"/>
                <w:sz w:val="18"/>
                <w:szCs w:val="18"/>
              </w:rPr>
              <w:t>N/A</w:t>
            </w:r>
          </w:p>
        </w:tc>
      </w:tr>
      <w:tr w:rsidR="00E75BBC" w14:paraId="72418001" w14:textId="77777777" w:rsidTr="00E3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A1D7D4D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High Level Process Map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(Optional)</w:t>
            </w:r>
          </w:p>
        </w:tc>
        <w:tc>
          <w:tcPr>
            <w:tcW w:w="2970" w:type="dxa"/>
          </w:tcPr>
          <w:p w14:paraId="685CC099" w14:textId="77777777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olor w:val="002855" w:themeColor="accen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49558E50" w14:textId="597B0138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</w:pPr>
          </w:p>
        </w:tc>
      </w:tr>
      <w:tr w:rsidR="00E75BBC" w14:paraId="7B6C1945" w14:textId="77777777" w:rsidTr="00E3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D8AA9C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Detailed level process map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(Optional)</w:t>
            </w:r>
          </w:p>
        </w:tc>
        <w:tc>
          <w:tcPr>
            <w:tcW w:w="2970" w:type="dxa"/>
          </w:tcPr>
          <w:p w14:paraId="74161370" w14:textId="77777777" w:rsidR="00E75BBC" w:rsidRPr="005775EB" w:rsidRDefault="00E75BBC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olor w:val="002855" w:themeColor="accen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0DF497B1" w14:textId="41D09D78" w:rsidR="00E75BBC" w:rsidRPr="005775EB" w:rsidRDefault="00E75BBC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</w:pPr>
          </w:p>
        </w:tc>
      </w:tr>
      <w:tr w:rsidR="00E75BBC" w14:paraId="6E8F83F4" w14:textId="77777777" w:rsidTr="00E3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D126034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Work Instructions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(Optional)</w:t>
            </w:r>
          </w:p>
        </w:tc>
        <w:tc>
          <w:tcPr>
            <w:tcW w:w="2970" w:type="dxa"/>
          </w:tcPr>
          <w:p w14:paraId="450199B6" w14:textId="77777777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olor w:val="002855" w:themeColor="accen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6972A778" w14:textId="29B7A44C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</w:pPr>
          </w:p>
        </w:tc>
      </w:tr>
      <w:tr w:rsidR="00E75BBC" w14:paraId="7356C68D" w14:textId="77777777" w:rsidTr="00E3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2C60DEC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E308C2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Input Files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(Optional)</w:t>
            </w:r>
          </w:p>
        </w:tc>
        <w:tc>
          <w:tcPr>
            <w:tcW w:w="2970" w:type="dxa"/>
          </w:tcPr>
          <w:p w14:paraId="5310C7F6" w14:textId="77777777" w:rsidR="00E75BBC" w:rsidRPr="005775EB" w:rsidRDefault="00E75BBC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olor w:val="002855" w:themeColor="accen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45D40F2B" w14:textId="376045FC" w:rsidR="00E75BBC" w:rsidRPr="005775EB" w:rsidRDefault="00E75BBC" w:rsidP="00E75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</w:pPr>
          </w:p>
        </w:tc>
      </w:tr>
      <w:tr w:rsidR="00E75BBC" w14:paraId="72EEF6AA" w14:textId="77777777" w:rsidTr="00E30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30BF892" w14:textId="77777777" w:rsidR="00E75BBC" w:rsidRPr="00E308C2" w:rsidRDefault="00E75BBC" w:rsidP="00E75BBC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Output Files (Optional)</w:t>
            </w:r>
          </w:p>
        </w:tc>
        <w:tc>
          <w:tcPr>
            <w:tcW w:w="2970" w:type="dxa"/>
          </w:tcPr>
          <w:p w14:paraId="5D4BE1DD" w14:textId="77777777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iCs/>
                <w:color w:val="002855" w:themeColor="accent1"/>
                <w:sz w:val="18"/>
                <w:szCs w:val="18"/>
              </w:rPr>
            </w:pPr>
          </w:p>
        </w:tc>
        <w:tc>
          <w:tcPr>
            <w:tcW w:w="3420" w:type="dxa"/>
          </w:tcPr>
          <w:p w14:paraId="4324B98C" w14:textId="76ABCD84" w:rsidR="00E75BBC" w:rsidRPr="005775EB" w:rsidRDefault="00E75BBC" w:rsidP="00E75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/>
                <w:iCs/>
                <w:color w:val="002855" w:themeColor="accent1"/>
                <w:sz w:val="18"/>
                <w:szCs w:val="18"/>
              </w:rPr>
            </w:pPr>
          </w:p>
        </w:tc>
      </w:tr>
    </w:tbl>
    <w:p w14:paraId="5479CA8C" w14:textId="0CC2DA03" w:rsidR="006C1600" w:rsidRDefault="00E93C25" w:rsidP="005775EB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</w:p>
    <w:p w14:paraId="5F5C4130" w14:textId="77777777" w:rsidR="00881F98" w:rsidRPr="00881F98" w:rsidRDefault="002D0B3B" w:rsidP="009C4969">
      <w:pPr>
        <w:rPr>
          <w:rFonts w:eastAsia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8243" behindDoc="0" locked="0" layoutInCell="1" allowOverlap="1" wp14:anchorId="4728F327" wp14:editId="0904E7B4">
            <wp:simplePos x="0" y="0"/>
            <wp:positionH relativeFrom="column">
              <wp:posOffset>1775460</wp:posOffset>
            </wp:positionH>
            <wp:positionV relativeFrom="paragraph">
              <wp:posOffset>8206105</wp:posOffset>
            </wp:positionV>
            <wp:extent cx="1684020" cy="619941"/>
            <wp:effectExtent l="0" t="0" r="0" b="8890"/>
            <wp:wrapNone/>
            <wp:docPr id="6" name="Picture 6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F98" w:rsidRPr="00881F98" w:rsidSect="00984C9F">
      <w:headerReference w:type="default" r:id="rId19"/>
      <w:footerReference w:type="default" r:id="rId20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A42C" w14:textId="77777777" w:rsidR="00820D74" w:rsidRDefault="00820D74">
      <w:r>
        <w:separator/>
      </w:r>
    </w:p>
  </w:endnote>
  <w:endnote w:type="continuationSeparator" w:id="0">
    <w:p w14:paraId="62B915B3" w14:textId="77777777" w:rsidR="00820D74" w:rsidRDefault="00820D74">
      <w:r>
        <w:continuationSeparator/>
      </w:r>
    </w:p>
  </w:endnote>
  <w:endnote w:type="continuationNotice" w:id="1">
    <w:p w14:paraId="31CC2E79" w14:textId="77777777" w:rsidR="008771F4" w:rsidRDefault="008771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068F" w14:textId="77777777" w:rsidR="007E33EB" w:rsidRPr="00906C7D" w:rsidRDefault="007E33EB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>
      <w:rPr>
        <w:b w:val="0"/>
        <w:caps/>
        <w:noProof/>
        <w:color w:val="002855" w:themeColor="accent1"/>
        <w:sz w:val="16"/>
      </w:rPr>
      <w:t>2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676843E2" w14:textId="77777777" w:rsidR="007E33EB" w:rsidRDefault="007E3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D306" w14:textId="77777777" w:rsidR="00820D74" w:rsidRDefault="00820D74">
      <w:r>
        <w:separator/>
      </w:r>
    </w:p>
  </w:footnote>
  <w:footnote w:type="continuationSeparator" w:id="0">
    <w:p w14:paraId="1CF31764" w14:textId="77777777" w:rsidR="00820D74" w:rsidRDefault="00820D74">
      <w:r>
        <w:continuationSeparator/>
      </w:r>
    </w:p>
  </w:footnote>
  <w:footnote w:type="continuationNotice" w:id="1">
    <w:p w14:paraId="6DF4FC85" w14:textId="77777777" w:rsidR="008771F4" w:rsidRDefault="008771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78B5" w14:textId="77777777" w:rsidR="007E33EB" w:rsidRDefault="007E33EB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A529CC" wp14:editId="22416F4C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10006" name="Rectangle 100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88D9FF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>
      <w:rPr>
        <w:noProof/>
      </w:rPr>
      <w:drawing>
        <wp:inline distT="0" distB="0" distL="0" distR="0" wp14:anchorId="43577793" wp14:editId="0D930864">
          <wp:extent cx="647700" cy="238755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i_path_Logo_EXTRALARGE_CMYK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24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715"/>
    <w:multiLevelType w:val="hybridMultilevel"/>
    <w:tmpl w:val="938CD9A2"/>
    <w:lvl w:ilvl="0" w:tplc="1B726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96A"/>
    <w:multiLevelType w:val="hybridMultilevel"/>
    <w:tmpl w:val="8E7CC054"/>
    <w:lvl w:ilvl="0" w:tplc="FFF03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66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AC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A6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F23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65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27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E3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4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7B2D91"/>
    <w:multiLevelType w:val="hybridMultilevel"/>
    <w:tmpl w:val="A3A21F82"/>
    <w:lvl w:ilvl="0" w:tplc="46FA6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EC5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82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26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0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05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AE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04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62E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F52D3"/>
    <w:multiLevelType w:val="hybridMultilevel"/>
    <w:tmpl w:val="7EF4FE1E"/>
    <w:lvl w:ilvl="0" w:tplc="81CA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687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4C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08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A9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8E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69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0A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46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1965DC"/>
    <w:multiLevelType w:val="hybridMultilevel"/>
    <w:tmpl w:val="D7266C4A"/>
    <w:lvl w:ilvl="0" w:tplc="B254F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DE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E4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A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2F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1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3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E7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CD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7" w15:restartNumberingAfterBreak="0">
    <w:nsid w:val="247C6E0B"/>
    <w:multiLevelType w:val="hybridMultilevel"/>
    <w:tmpl w:val="0AE65F74"/>
    <w:lvl w:ilvl="0" w:tplc="E3026160">
      <w:start w:val="26"/>
      <w:numFmt w:val="bullet"/>
      <w:lvlText w:val="-"/>
      <w:lvlJc w:val="left"/>
      <w:pPr>
        <w:ind w:left="720" w:hanging="360"/>
      </w:pPr>
      <w:rPr>
        <w:rFonts w:ascii="Open Sans" w:eastAsia="Arial Unicode MS" w:hAnsi="Open Sans" w:cs="Open San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3A74"/>
    <w:multiLevelType w:val="hybridMultilevel"/>
    <w:tmpl w:val="7EC83A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96116CC"/>
    <w:multiLevelType w:val="hybridMultilevel"/>
    <w:tmpl w:val="6B1459B8"/>
    <w:lvl w:ilvl="0" w:tplc="67721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4C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EA6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8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2E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62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83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E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E3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FC26B98"/>
    <w:multiLevelType w:val="hybridMultilevel"/>
    <w:tmpl w:val="7EC83AF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65B14"/>
    <w:multiLevelType w:val="hybridMultilevel"/>
    <w:tmpl w:val="C14AEF0A"/>
    <w:lvl w:ilvl="0" w:tplc="F1FC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AA5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81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4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F68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4C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C8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80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4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AE1"/>
    <w:multiLevelType w:val="hybridMultilevel"/>
    <w:tmpl w:val="E774F9BC"/>
    <w:lvl w:ilvl="0" w:tplc="7B1C483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F6C"/>
    <w:multiLevelType w:val="hybridMultilevel"/>
    <w:tmpl w:val="DE62134A"/>
    <w:lvl w:ilvl="0" w:tplc="45449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A6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4B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04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981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0E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03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8C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0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5370533"/>
    <w:multiLevelType w:val="hybridMultilevel"/>
    <w:tmpl w:val="315E6BC6"/>
    <w:lvl w:ilvl="0" w:tplc="EC74E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6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48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C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44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AE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18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6E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0B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A182DB5"/>
    <w:multiLevelType w:val="hybridMultilevel"/>
    <w:tmpl w:val="EC4A95BA"/>
    <w:lvl w:ilvl="0" w:tplc="7B1C4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A1692"/>
    <w:multiLevelType w:val="hybridMultilevel"/>
    <w:tmpl w:val="7750CE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C632E"/>
    <w:multiLevelType w:val="hybridMultilevel"/>
    <w:tmpl w:val="2CE82956"/>
    <w:lvl w:ilvl="0" w:tplc="188C3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E0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EF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2C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44C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CC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A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07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C6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0DE14D2"/>
    <w:multiLevelType w:val="hybridMultilevel"/>
    <w:tmpl w:val="E4F06B72"/>
    <w:lvl w:ilvl="0" w:tplc="4C107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08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ED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0F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E7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0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2A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B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45225EB"/>
    <w:multiLevelType w:val="hybridMultilevel"/>
    <w:tmpl w:val="CDCA5C5C"/>
    <w:lvl w:ilvl="0" w:tplc="C2CA6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E66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21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4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6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C8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C9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C2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4B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78D055A"/>
    <w:multiLevelType w:val="hybridMultilevel"/>
    <w:tmpl w:val="12300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86B9F"/>
    <w:multiLevelType w:val="hybridMultilevel"/>
    <w:tmpl w:val="410853D4"/>
    <w:lvl w:ilvl="0" w:tplc="7B1C48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55654"/>
    <w:multiLevelType w:val="hybridMultilevel"/>
    <w:tmpl w:val="AA38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B7801"/>
    <w:multiLevelType w:val="hybridMultilevel"/>
    <w:tmpl w:val="FED4CBA8"/>
    <w:lvl w:ilvl="0" w:tplc="798C5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2F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42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CF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1E7F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3873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6C7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0B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CC5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167CEF"/>
    <w:multiLevelType w:val="hybridMultilevel"/>
    <w:tmpl w:val="40AC6182"/>
    <w:lvl w:ilvl="0" w:tplc="0EC8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A2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67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E5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42F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8A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3E6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E2B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FC8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EE35028"/>
    <w:multiLevelType w:val="hybridMultilevel"/>
    <w:tmpl w:val="B232D7C0"/>
    <w:lvl w:ilvl="0" w:tplc="6CFEE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D409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45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3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29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8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4E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845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02A4384"/>
    <w:multiLevelType w:val="hybridMultilevel"/>
    <w:tmpl w:val="E7BCAD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0AC7"/>
    <w:multiLevelType w:val="hybridMultilevel"/>
    <w:tmpl w:val="45146E9E"/>
    <w:lvl w:ilvl="0" w:tplc="0CA0A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A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44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AB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C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A8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CC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E5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2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FDE405A"/>
    <w:multiLevelType w:val="hybridMultilevel"/>
    <w:tmpl w:val="E774F9BC"/>
    <w:lvl w:ilvl="0" w:tplc="7B1C483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F5986"/>
    <w:multiLevelType w:val="multilevel"/>
    <w:tmpl w:val="B600C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94615747">
    <w:abstractNumId w:val="6"/>
  </w:num>
  <w:num w:numId="2" w16cid:durableId="663240183">
    <w:abstractNumId w:val="24"/>
  </w:num>
  <w:num w:numId="3" w16cid:durableId="1992055678">
    <w:abstractNumId w:val="14"/>
  </w:num>
  <w:num w:numId="4" w16cid:durableId="906690962">
    <w:abstractNumId w:val="0"/>
  </w:num>
  <w:num w:numId="5" w16cid:durableId="2123643131">
    <w:abstractNumId w:val="6"/>
  </w:num>
  <w:num w:numId="6" w16cid:durableId="459686425">
    <w:abstractNumId w:val="19"/>
  </w:num>
  <w:num w:numId="7" w16cid:durableId="584848480">
    <w:abstractNumId w:val="11"/>
  </w:num>
  <w:num w:numId="8" w16cid:durableId="407920293">
    <w:abstractNumId w:val="9"/>
  </w:num>
  <w:num w:numId="9" w16cid:durableId="2096050888">
    <w:abstractNumId w:val="26"/>
  </w:num>
  <w:num w:numId="10" w16cid:durableId="33776453">
    <w:abstractNumId w:val="34"/>
  </w:num>
  <w:num w:numId="11" w16cid:durableId="1692415917">
    <w:abstractNumId w:val="27"/>
  </w:num>
  <w:num w:numId="12" w16cid:durableId="1492987765">
    <w:abstractNumId w:val="8"/>
  </w:num>
  <w:num w:numId="13" w16cid:durableId="1435246707">
    <w:abstractNumId w:val="12"/>
  </w:num>
  <w:num w:numId="14" w16cid:durableId="493882324">
    <w:abstractNumId w:val="7"/>
  </w:num>
  <w:num w:numId="15" w16cid:durableId="270817853">
    <w:abstractNumId w:val="1"/>
  </w:num>
  <w:num w:numId="16" w16cid:durableId="766659304">
    <w:abstractNumId w:val="33"/>
  </w:num>
  <w:num w:numId="17" w16cid:durableId="1104224092">
    <w:abstractNumId w:val="32"/>
  </w:num>
  <w:num w:numId="18" w16cid:durableId="1632174198">
    <w:abstractNumId w:val="15"/>
  </w:num>
  <w:num w:numId="19" w16cid:durableId="202714690">
    <w:abstractNumId w:val="25"/>
  </w:num>
  <w:num w:numId="20" w16cid:durableId="57871788">
    <w:abstractNumId w:val="18"/>
  </w:num>
  <w:num w:numId="21" w16cid:durableId="892042137">
    <w:abstractNumId w:val="4"/>
  </w:num>
  <w:num w:numId="22" w16cid:durableId="1879395594">
    <w:abstractNumId w:val="31"/>
  </w:num>
  <w:num w:numId="23" w16cid:durableId="123349394">
    <w:abstractNumId w:val="20"/>
  </w:num>
  <w:num w:numId="24" w16cid:durableId="1965303677">
    <w:abstractNumId w:val="16"/>
  </w:num>
  <w:num w:numId="25" w16cid:durableId="1206913737">
    <w:abstractNumId w:val="17"/>
  </w:num>
  <w:num w:numId="26" w16cid:durableId="1514224202">
    <w:abstractNumId w:val="21"/>
  </w:num>
  <w:num w:numId="27" w16cid:durableId="1411076293">
    <w:abstractNumId w:val="10"/>
  </w:num>
  <w:num w:numId="28" w16cid:durableId="921066552">
    <w:abstractNumId w:val="2"/>
  </w:num>
  <w:num w:numId="29" w16cid:durableId="1350137336">
    <w:abstractNumId w:val="30"/>
  </w:num>
  <w:num w:numId="30" w16cid:durableId="381290821">
    <w:abstractNumId w:val="29"/>
  </w:num>
  <w:num w:numId="31" w16cid:durableId="1225800149">
    <w:abstractNumId w:val="22"/>
  </w:num>
  <w:num w:numId="32" w16cid:durableId="1905530610">
    <w:abstractNumId w:val="23"/>
  </w:num>
  <w:num w:numId="33" w16cid:durableId="1120107896">
    <w:abstractNumId w:val="28"/>
  </w:num>
  <w:num w:numId="34" w16cid:durableId="2014645147">
    <w:abstractNumId w:val="3"/>
  </w:num>
  <w:num w:numId="35" w16cid:durableId="1010989166">
    <w:abstractNumId w:val="13"/>
  </w:num>
  <w:num w:numId="36" w16cid:durableId="25717956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05D2"/>
    <w:rsid w:val="00001031"/>
    <w:rsid w:val="00001D0A"/>
    <w:rsid w:val="000113D2"/>
    <w:rsid w:val="00011E83"/>
    <w:rsid w:val="00015A24"/>
    <w:rsid w:val="00026F61"/>
    <w:rsid w:val="00034B80"/>
    <w:rsid w:val="000379A3"/>
    <w:rsid w:val="00041B59"/>
    <w:rsid w:val="00042BEB"/>
    <w:rsid w:val="00042EC9"/>
    <w:rsid w:val="00045B5E"/>
    <w:rsid w:val="00045C5F"/>
    <w:rsid w:val="00047EDA"/>
    <w:rsid w:val="00052A9F"/>
    <w:rsid w:val="0005797D"/>
    <w:rsid w:val="00065597"/>
    <w:rsid w:val="00066B54"/>
    <w:rsid w:val="000726C6"/>
    <w:rsid w:val="000762ED"/>
    <w:rsid w:val="00082764"/>
    <w:rsid w:val="000833E6"/>
    <w:rsid w:val="00085C06"/>
    <w:rsid w:val="00087A45"/>
    <w:rsid w:val="0009484C"/>
    <w:rsid w:val="000968FA"/>
    <w:rsid w:val="00097C7F"/>
    <w:rsid w:val="000A20DF"/>
    <w:rsid w:val="000A58E9"/>
    <w:rsid w:val="000A7300"/>
    <w:rsid w:val="000B06F9"/>
    <w:rsid w:val="000B67B4"/>
    <w:rsid w:val="000B7AD5"/>
    <w:rsid w:val="000C4FA5"/>
    <w:rsid w:val="000D33A3"/>
    <w:rsid w:val="000D3B51"/>
    <w:rsid w:val="000D4965"/>
    <w:rsid w:val="000E161A"/>
    <w:rsid w:val="000E319B"/>
    <w:rsid w:val="000F4392"/>
    <w:rsid w:val="001020E1"/>
    <w:rsid w:val="00102FA9"/>
    <w:rsid w:val="001042AA"/>
    <w:rsid w:val="00112646"/>
    <w:rsid w:val="001135A5"/>
    <w:rsid w:val="00115E13"/>
    <w:rsid w:val="00116476"/>
    <w:rsid w:val="001172FD"/>
    <w:rsid w:val="00117860"/>
    <w:rsid w:val="00117F1D"/>
    <w:rsid w:val="00117F5D"/>
    <w:rsid w:val="0012003A"/>
    <w:rsid w:val="00125397"/>
    <w:rsid w:val="001345D4"/>
    <w:rsid w:val="00135D20"/>
    <w:rsid w:val="00145CFD"/>
    <w:rsid w:val="00153CE2"/>
    <w:rsid w:val="00154D9D"/>
    <w:rsid w:val="00157D55"/>
    <w:rsid w:val="00157FA2"/>
    <w:rsid w:val="00163071"/>
    <w:rsid w:val="001668E7"/>
    <w:rsid w:val="00171F38"/>
    <w:rsid w:val="0018611A"/>
    <w:rsid w:val="00187EAD"/>
    <w:rsid w:val="0019093E"/>
    <w:rsid w:val="00191AFD"/>
    <w:rsid w:val="001A122F"/>
    <w:rsid w:val="001A4492"/>
    <w:rsid w:val="001A5A23"/>
    <w:rsid w:val="001A63D3"/>
    <w:rsid w:val="001A6A4C"/>
    <w:rsid w:val="001B1379"/>
    <w:rsid w:val="001B473F"/>
    <w:rsid w:val="001C2149"/>
    <w:rsid w:val="001C27B6"/>
    <w:rsid w:val="001D7933"/>
    <w:rsid w:val="001F11F4"/>
    <w:rsid w:val="001F152D"/>
    <w:rsid w:val="001F275C"/>
    <w:rsid w:val="001F3790"/>
    <w:rsid w:val="0020270C"/>
    <w:rsid w:val="0020431F"/>
    <w:rsid w:val="00204F08"/>
    <w:rsid w:val="00206330"/>
    <w:rsid w:val="00207431"/>
    <w:rsid w:val="00211B10"/>
    <w:rsid w:val="00226D71"/>
    <w:rsid w:val="00246D67"/>
    <w:rsid w:val="002474EE"/>
    <w:rsid w:val="002571F4"/>
    <w:rsid w:val="00262770"/>
    <w:rsid w:val="00270BD9"/>
    <w:rsid w:val="00273E7E"/>
    <w:rsid w:val="0027481F"/>
    <w:rsid w:val="0027487B"/>
    <w:rsid w:val="00274DC1"/>
    <w:rsid w:val="00280D0A"/>
    <w:rsid w:val="00284461"/>
    <w:rsid w:val="00284ABC"/>
    <w:rsid w:val="00284E4C"/>
    <w:rsid w:val="00286CF7"/>
    <w:rsid w:val="00287AEB"/>
    <w:rsid w:val="0029481C"/>
    <w:rsid w:val="00294DFA"/>
    <w:rsid w:val="00295B22"/>
    <w:rsid w:val="002A04EF"/>
    <w:rsid w:val="002A2B88"/>
    <w:rsid w:val="002A3AE7"/>
    <w:rsid w:val="002A5234"/>
    <w:rsid w:val="002A5E72"/>
    <w:rsid w:val="002A6283"/>
    <w:rsid w:val="002A7D3A"/>
    <w:rsid w:val="002B053E"/>
    <w:rsid w:val="002B4AD9"/>
    <w:rsid w:val="002C1C27"/>
    <w:rsid w:val="002D09C9"/>
    <w:rsid w:val="002D0B3B"/>
    <w:rsid w:val="002D0B98"/>
    <w:rsid w:val="002D4DBC"/>
    <w:rsid w:val="002D6DDE"/>
    <w:rsid w:val="002E295E"/>
    <w:rsid w:val="002E2FE5"/>
    <w:rsid w:val="002E5103"/>
    <w:rsid w:val="002E7CA1"/>
    <w:rsid w:val="002F447C"/>
    <w:rsid w:val="002F44C1"/>
    <w:rsid w:val="002F675E"/>
    <w:rsid w:val="003004C4"/>
    <w:rsid w:val="0030339A"/>
    <w:rsid w:val="003049F9"/>
    <w:rsid w:val="003078B0"/>
    <w:rsid w:val="00307DAF"/>
    <w:rsid w:val="003117B7"/>
    <w:rsid w:val="00311900"/>
    <w:rsid w:val="00314042"/>
    <w:rsid w:val="0031579B"/>
    <w:rsid w:val="00320597"/>
    <w:rsid w:val="003214F7"/>
    <w:rsid w:val="003240F6"/>
    <w:rsid w:val="00325748"/>
    <w:rsid w:val="00327F08"/>
    <w:rsid w:val="003516D6"/>
    <w:rsid w:val="00351F8E"/>
    <w:rsid w:val="003554BA"/>
    <w:rsid w:val="00370ADB"/>
    <w:rsid w:val="00381131"/>
    <w:rsid w:val="00392500"/>
    <w:rsid w:val="003950A1"/>
    <w:rsid w:val="0039539E"/>
    <w:rsid w:val="0039591D"/>
    <w:rsid w:val="003A34BD"/>
    <w:rsid w:val="003B2F3A"/>
    <w:rsid w:val="003B6186"/>
    <w:rsid w:val="003C2627"/>
    <w:rsid w:val="003C6C25"/>
    <w:rsid w:val="003C7AD0"/>
    <w:rsid w:val="003D00B0"/>
    <w:rsid w:val="003D1D3A"/>
    <w:rsid w:val="003D2D33"/>
    <w:rsid w:val="003D3190"/>
    <w:rsid w:val="003D4067"/>
    <w:rsid w:val="003D4891"/>
    <w:rsid w:val="003D5F58"/>
    <w:rsid w:val="003D7053"/>
    <w:rsid w:val="003D7F2C"/>
    <w:rsid w:val="003E47AF"/>
    <w:rsid w:val="003E5D1E"/>
    <w:rsid w:val="003E69C2"/>
    <w:rsid w:val="00400344"/>
    <w:rsid w:val="00402F1C"/>
    <w:rsid w:val="004050B0"/>
    <w:rsid w:val="004059BE"/>
    <w:rsid w:val="00407089"/>
    <w:rsid w:val="004128C5"/>
    <w:rsid w:val="00414E4F"/>
    <w:rsid w:val="00426E50"/>
    <w:rsid w:val="00427553"/>
    <w:rsid w:val="00442EFE"/>
    <w:rsid w:val="00443973"/>
    <w:rsid w:val="00445643"/>
    <w:rsid w:val="00447071"/>
    <w:rsid w:val="0044730A"/>
    <w:rsid w:val="00447C3E"/>
    <w:rsid w:val="0045024A"/>
    <w:rsid w:val="00453301"/>
    <w:rsid w:val="004536EC"/>
    <w:rsid w:val="004600C9"/>
    <w:rsid w:val="004607CD"/>
    <w:rsid w:val="0046461A"/>
    <w:rsid w:val="004647A0"/>
    <w:rsid w:val="004701BC"/>
    <w:rsid w:val="004710FB"/>
    <w:rsid w:val="0047488A"/>
    <w:rsid w:val="0048189D"/>
    <w:rsid w:val="004837CD"/>
    <w:rsid w:val="0048417F"/>
    <w:rsid w:val="00491169"/>
    <w:rsid w:val="004B5874"/>
    <w:rsid w:val="004B6E16"/>
    <w:rsid w:val="004B736D"/>
    <w:rsid w:val="004C6C6B"/>
    <w:rsid w:val="004D35D6"/>
    <w:rsid w:val="004D58F6"/>
    <w:rsid w:val="004E1B36"/>
    <w:rsid w:val="004E2103"/>
    <w:rsid w:val="004F191F"/>
    <w:rsid w:val="004F50A3"/>
    <w:rsid w:val="004F757C"/>
    <w:rsid w:val="00500CD4"/>
    <w:rsid w:val="00502881"/>
    <w:rsid w:val="00506841"/>
    <w:rsid w:val="00507CA8"/>
    <w:rsid w:val="005122F3"/>
    <w:rsid w:val="005138D1"/>
    <w:rsid w:val="0051479E"/>
    <w:rsid w:val="00527A9D"/>
    <w:rsid w:val="00530BE9"/>
    <w:rsid w:val="005427E2"/>
    <w:rsid w:val="005427F7"/>
    <w:rsid w:val="00555D77"/>
    <w:rsid w:val="00561232"/>
    <w:rsid w:val="0056385B"/>
    <w:rsid w:val="00566B2D"/>
    <w:rsid w:val="00571271"/>
    <w:rsid w:val="00572241"/>
    <w:rsid w:val="005726BD"/>
    <w:rsid w:val="00572AF0"/>
    <w:rsid w:val="005769AC"/>
    <w:rsid w:val="005775EB"/>
    <w:rsid w:val="00577C3E"/>
    <w:rsid w:val="005824CF"/>
    <w:rsid w:val="00583B7E"/>
    <w:rsid w:val="0059362B"/>
    <w:rsid w:val="00596BBD"/>
    <w:rsid w:val="005A3143"/>
    <w:rsid w:val="005A4373"/>
    <w:rsid w:val="005B590A"/>
    <w:rsid w:val="005B7E8D"/>
    <w:rsid w:val="005C3507"/>
    <w:rsid w:val="005C42EB"/>
    <w:rsid w:val="005C4EBE"/>
    <w:rsid w:val="005C5E54"/>
    <w:rsid w:val="005D4370"/>
    <w:rsid w:val="005D6A78"/>
    <w:rsid w:val="005F44D0"/>
    <w:rsid w:val="005F681E"/>
    <w:rsid w:val="005F6C1A"/>
    <w:rsid w:val="006019D9"/>
    <w:rsid w:val="00602361"/>
    <w:rsid w:val="00603BE0"/>
    <w:rsid w:val="006147A9"/>
    <w:rsid w:val="00614A71"/>
    <w:rsid w:val="00620882"/>
    <w:rsid w:val="00620C5C"/>
    <w:rsid w:val="00621388"/>
    <w:rsid w:val="00621896"/>
    <w:rsid w:val="0062417C"/>
    <w:rsid w:val="006268C7"/>
    <w:rsid w:val="0063358B"/>
    <w:rsid w:val="00633C3F"/>
    <w:rsid w:val="0063515E"/>
    <w:rsid w:val="006445D8"/>
    <w:rsid w:val="00646A5B"/>
    <w:rsid w:val="006536AC"/>
    <w:rsid w:val="0065614A"/>
    <w:rsid w:val="00660098"/>
    <w:rsid w:val="00660977"/>
    <w:rsid w:val="0066149E"/>
    <w:rsid w:val="00662EF9"/>
    <w:rsid w:val="006640E6"/>
    <w:rsid w:val="006712CA"/>
    <w:rsid w:val="00674B7D"/>
    <w:rsid w:val="00676D8D"/>
    <w:rsid w:val="0068543A"/>
    <w:rsid w:val="00686872"/>
    <w:rsid w:val="00686B77"/>
    <w:rsid w:val="00687439"/>
    <w:rsid w:val="006900AB"/>
    <w:rsid w:val="006926A1"/>
    <w:rsid w:val="00693F11"/>
    <w:rsid w:val="00696070"/>
    <w:rsid w:val="006A26A1"/>
    <w:rsid w:val="006A4674"/>
    <w:rsid w:val="006A62E2"/>
    <w:rsid w:val="006B6CBF"/>
    <w:rsid w:val="006C1600"/>
    <w:rsid w:val="006D1A33"/>
    <w:rsid w:val="006D4AF9"/>
    <w:rsid w:val="006D5041"/>
    <w:rsid w:val="006E1678"/>
    <w:rsid w:val="006E7E65"/>
    <w:rsid w:val="006F00AE"/>
    <w:rsid w:val="006F2140"/>
    <w:rsid w:val="006F4A9A"/>
    <w:rsid w:val="007013DD"/>
    <w:rsid w:val="00701433"/>
    <w:rsid w:val="007048CA"/>
    <w:rsid w:val="00711767"/>
    <w:rsid w:val="00716574"/>
    <w:rsid w:val="007174D9"/>
    <w:rsid w:val="00724571"/>
    <w:rsid w:val="00732C18"/>
    <w:rsid w:val="00734D36"/>
    <w:rsid w:val="00743388"/>
    <w:rsid w:val="00744A6B"/>
    <w:rsid w:val="007505DD"/>
    <w:rsid w:val="00751325"/>
    <w:rsid w:val="00753A35"/>
    <w:rsid w:val="00761FC8"/>
    <w:rsid w:val="007633F9"/>
    <w:rsid w:val="0076695E"/>
    <w:rsid w:val="00772079"/>
    <w:rsid w:val="0077584B"/>
    <w:rsid w:val="00776438"/>
    <w:rsid w:val="00776BD3"/>
    <w:rsid w:val="00776D36"/>
    <w:rsid w:val="00783151"/>
    <w:rsid w:val="00783D60"/>
    <w:rsid w:val="00791D26"/>
    <w:rsid w:val="00794593"/>
    <w:rsid w:val="00795C43"/>
    <w:rsid w:val="00796F17"/>
    <w:rsid w:val="007A2322"/>
    <w:rsid w:val="007B075F"/>
    <w:rsid w:val="007B1DFE"/>
    <w:rsid w:val="007B7213"/>
    <w:rsid w:val="007D08C1"/>
    <w:rsid w:val="007D4890"/>
    <w:rsid w:val="007D4D77"/>
    <w:rsid w:val="007D4F0A"/>
    <w:rsid w:val="007D601C"/>
    <w:rsid w:val="007E0859"/>
    <w:rsid w:val="007E27C8"/>
    <w:rsid w:val="007E31FD"/>
    <w:rsid w:val="007E33EB"/>
    <w:rsid w:val="007E382E"/>
    <w:rsid w:val="007F0F51"/>
    <w:rsid w:val="007F1851"/>
    <w:rsid w:val="007F43D4"/>
    <w:rsid w:val="007F495D"/>
    <w:rsid w:val="007F5A02"/>
    <w:rsid w:val="00800C4E"/>
    <w:rsid w:val="00801B4B"/>
    <w:rsid w:val="00803AB7"/>
    <w:rsid w:val="00805FBE"/>
    <w:rsid w:val="00812C13"/>
    <w:rsid w:val="00815BF6"/>
    <w:rsid w:val="0081664F"/>
    <w:rsid w:val="00820D74"/>
    <w:rsid w:val="00821537"/>
    <w:rsid w:val="00822C77"/>
    <w:rsid w:val="008240EC"/>
    <w:rsid w:val="00824705"/>
    <w:rsid w:val="00834682"/>
    <w:rsid w:val="00834833"/>
    <w:rsid w:val="00834E8E"/>
    <w:rsid w:val="008440BC"/>
    <w:rsid w:val="00845253"/>
    <w:rsid w:val="00845D73"/>
    <w:rsid w:val="00847CD0"/>
    <w:rsid w:val="00855190"/>
    <w:rsid w:val="008558B4"/>
    <w:rsid w:val="00860246"/>
    <w:rsid w:val="008616E6"/>
    <w:rsid w:val="00861D75"/>
    <w:rsid w:val="00866863"/>
    <w:rsid w:val="00867834"/>
    <w:rsid w:val="008748A2"/>
    <w:rsid w:val="008771F4"/>
    <w:rsid w:val="00880E73"/>
    <w:rsid w:val="00881F98"/>
    <w:rsid w:val="0088330E"/>
    <w:rsid w:val="008837FE"/>
    <w:rsid w:val="00884DFC"/>
    <w:rsid w:val="00892166"/>
    <w:rsid w:val="00892FCC"/>
    <w:rsid w:val="00894E87"/>
    <w:rsid w:val="00895A91"/>
    <w:rsid w:val="00896D27"/>
    <w:rsid w:val="00897762"/>
    <w:rsid w:val="008A3543"/>
    <w:rsid w:val="008A3555"/>
    <w:rsid w:val="008B1BB8"/>
    <w:rsid w:val="008B61C8"/>
    <w:rsid w:val="008B644D"/>
    <w:rsid w:val="008C03C8"/>
    <w:rsid w:val="008C2725"/>
    <w:rsid w:val="008C3A13"/>
    <w:rsid w:val="008C3ECF"/>
    <w:rsid w:val="008C5FC9"/>
    <w:rsid w:val="008D0FAD"/>
    <w:rsid w:val="008D1EAE"/>
    <w:rsid w:val="008D2A30"/>
    <w:rsid w:val="008D79D7"/>
    <w:rsid w:val="008E07D2"/>
    <w:rsid w:val="008E32EC"/>
    <w:rsid w:val="008F2C71"/>
    <w:rsid w:val="008F46EA"/>
    <w:rsid w:val="009023E0"/>
    <w:rsid w:val="00906C7D"/>
    <w:rsid w:val="009123F0"/>
    <w:rsid w:val="00912B0A"/>
    <w:rsid w:val="0091489B"/>
    <w:rsid w:val="00914B28"/>
    <w:rsid w:val="00920607"/>
    <w:rsid w:val="00921175"/>
    <w:rsid w:val="00921F74"/>
    <w:rsid w:val="009229B5"/>
    <w:rsid w:val="009232F5"/>
    <w:rsid w:val="00927973"/>
    <w:rsid w:val="0093358C"/>
    <w:rsid w:val="00935427"/>
    <w:rsid w:val="00935CF5"/>
    <w:rsid w:val="00935DA0"/>
    <w:rsid w:val="00937521"/>
    <w:rsid w:val="0093792F"/>
    <w:rsid w:val="00944C86"/>
    <w:rsid w:val="009473CF"/>
    <w:rsid w:val="00951014"/>
    <w:rsid w:val="0095265D"/>
    <w:rsid w:val="009556F4"/>
    <w:rsid w:val="00955BA4"/>
    <w:rsid w:val="009632CE"/>
    <w:rsid w:val="009738E2"/>
    <w:rsid w:val="00977C42"/>
    <w:rsid w:val="0098034C"/>
    <w:rsid w:val="00980BC8"/>
    <w:rsid w:val="00981F46"/>
    <w:rsid w:val="00982B9B"/>
    <w:rsid w:val="00984C9F"/>
    <w:rsid w:val="009906B8"/>
    <w:rsid w:val="00993F71"/>
    <w:rsid w:val="0099421C"/>
    <w:rsid w:val="00994541"/>
    <w:rsid w:val="00997DE2"/>
    <w:rsid w:val="009A29C8"/>
    <w:rsid w:val="009A72D5"/>
    <w:rsid w:val="009A79EE"/>
    <w:rsid w:val="009B0AC2"/>
    <w:rsid w:val="009B17E7"/>
    <w:rsid w:val="009B7F5F"/>
    <w:rsid w:val="009C0772"/>
    <w:rsid w:val="009C31D4"/>
    <w:rsid w:val="009C4969"/>
    <w:rsid w:val="009D0A07"/>
    <w:rsid w:val="009D32D2"/>
    <w:rsid w:val="009E2494"/>
    <w:rsid w:val="009E7EAB"/>
    <w:rsid w:val="009F4BF7"/>
    <w:rsid w:val="00A00878"/>
    <w:rsid w:val="00A012A2"/>
    <w:rsid w:val="00A0176F"/>
    <w:rsid w:val="00A039DA"/>
    <w:rsid w:val="00A06F8F"/>
    <w:rsid w:val="00A120A5"/>
    <w:rsid w:val="00A13D0B"/>
    <w:rsid w:val="00A24367"/>
    <w:rsid w:val="00A30A7B"/>
    <w:rsid w:val="00A32253"/>
    <w:rsid w:val="00A32EE2"/>
    <w:rsid w:val="00A36215"/>
    <w:rsid w:val="00A41B79"/>
    <w:rsid w:val="00A43A66"/>
    <w:rsid w:val="00A44EBC"/>
    <w:rsid w:val="00A45460"/>
    <w:rsid w:val="00A46F9C"/>
    <w:rsid w:val="00A5378D"/>
    <w:rsid w:val="00A54A2B"/>
    <w:rsid w:val="00A55B87"/>
    <w:rsid w:val="00A60DCF"/>
    <w:rsid w:val="00A649A6"/>
    <w:rsid w:val="00A66162"/>
    <w:rsid w:val="00A7142C"/>
    <w:rsid w:val="00A727F6"/>
    <w:rsid w:val="00A777E3"/>
    <w:rsid w:val="00A9423C"/>
    <w:rsid w:val="00AA5469"/>
    <w:rsid w:val="00AA5C93"/>
    <w:rsid w:val="00AA6AA8"/>
    <w:rsid w:val="00AB33DF"/>
    <w:rsid w:val="00AC4FA8"/>
    <w:rsid w:val="00AC5E4D"/>
    <w:rsid w:val="00AC788F"/>
    <w:rsid w:val="00AD15E5"/>
    <w:rsid w:val="00AD22FC"/>
    <w:rsid w:val="00AD6D96"/>
    <w:rsid w:val="00AD780A"/>
    <w:rsid w:val="00AE0352"/>
    <w:rsid w:val="00AE1900"/>
    <w:rsid w:val="00AE393E"/>
    <w:rsid w:val="00AE4CC6"/>
    <w:rsid w:val="00AE7355"/>
    <w:rsid w:val="00AF5999"/>
    <w:rsid w:val="00B12329"/>
    <w:rsid w:val="00B231D1"/>
    <w:rsid w:val="00B2779F"/>
    <w:rsid w:val="00B34C48"/>
    <w:rsid w:val="00B356C7"/>
    <w:rsid w:val="00B35DAB"/>
    <w:rsid w:val="00B370D4"/>
    <w:rsid w:val="00B422CD"/>
    <w:rsid w:val="00B4539C"/>
    <w:rsid w:val="00B45926"/>
    <w:rsid w:val="00B51259"/>
    <w:rsid w:val="00B555C6"/>
    <w:rsid w:val="00B56C20"/>
    <w:rsid w:val="00B65D98"/>
    <w:rsid w:val="00B715FA"/>
    <w:rsid w:val="00BB045D"/>
    <w:rsid w:val="00BB287D"/>
    <w:rsid w:val="00BB3E73"/>
    <w:rsid w:val="00BB7370"/>
    <w:rsid w:val="00BC60FD"/>
    <w:rsid w:val="00BD69FA"/>
    <w:rsid w:val="00BD6C28"/>
    <w:rsid w:val="00BD7B82"/>
    <w:rsid w:val="00BE1DCA"/>
    <w:rsid w:val="00BE304C"/>
    <w:rsid w:val="00BE67B3"/>
    <w:rsid w:val="00BF087D"/>
    <w:rsid w:val="00BF4B8D"/>
    <w:rsid w:val="00C01DD6"/>
    <w:rsid w:val="00C02290"/>
    <w:rsid w:val="00C115AB"/>
    <w:rsid w:val="00C13285"/>
    <w:rsid w:val="00C17D73"/>
    <w:rsid w:val="00C212DF"/>
    <w:rsid w:val="00C22D37"/>
    <w:rsid w:val="00C23A66"/>
    <w:rsid w:val="00C24C54"/>
    <w:rsid w:val="00C30499"/>
    <w:rsid w:val="00C324C3"/>
    <w:rsid w:val="00C3325A"/>
    <w:rsid w:val="00C41BBA"/>
    <w:rsid w:val="00C421D7"/>
    <w:rsid w:val="00C4235D"/>
    <w:rsid w:val="00C44C95"/>
    <w:rsid w:val="00C52832"/>
    <w:rsid w:val="00C53E56"/>
    <w:rsid w:val="00C557F1"/>
    <w:rsid w:val="00C635C7"/>
    <w:rsid w:val="00C66084"/>
    <w:rsid w:val="00C7061C"/>
    <w:rsid w:val="00C709D8"/>
    <w:rsid w:val="00C8746D"/>
    <w:rsid w:val="00C90406"/>
    <w:rsid w:val="00C940B3"/>
    <w:rsid w:val="00CA010E"/>
    <w:rsid w:val="00CA2F01"/>
    <w:rsid w:val="00CA43C7"/>
    <w:rsid w:val="00CA4E08"/>
    <w:rsid w:val="00CB1C74"/>
    <w:rsid w:val="00CB3374"/>
    <w:rsid w:val="00CB766B"/>
    <w:rsid w:val="00CC01C1"/>
    <w:rsid w:val="00CC1EC3"/>
    <w:rsid w:val="00CC3E8E"/>
    <w:rsid w:val="00CC4F63"/>
    <w:rsid w:val="00CD19E1"/>
    <w:rsid w:val="00CD2720"/>
    <w:rsid w:val="00CD5234"/>
    <w:rsid w:val="00CE3D76"/>
    <w:rsid w:val="00CE3F75"/>
    <w:rsid w:val="00CE79D1"/>
    <w:rsid w:val="00CF01B8"/>
    <w:rsid w:val="00D00E81"/>
    <w:rsid w:val="00D02427"/>
    <w:rsid w:val="00D10852"/>
    <w:rsid w:val="00D1794C"/>
    <w:rsid w:val="00D21902"/>
    <w:rsid w:val="00D24991"/>
    <w:rsid w:val="00D311DB"/>
    <w:rsid w:val="00D3134F"/>
    <w:rsid w:val="00D3616F"/>
    <w:rsid w:val="00D43FC8"/>
    <w:rsid w:val="00D45683"/>
    <w:rsid w:val="00D45A85"/>
    <w:rsid w:val="00D46343"/>
    <w:rsid w:val="00D53BB4"/>
    <w:rsid w:val="00D54DF0"/>
    <w:rsid w:val="00D62593"/>
    <w:rsid w:val="00D63C7A"/>
    <w:rsid w:val="00D67B4B"/>
    <w:rsid w:val="00D71A0C"/>
    <w:rsid w:val="00D71D16"/>
    <w:rsid w:val="00D74E90"/>
    <w:rsid w:val="00D863DF"/>
    <w:rsid w:val="00D86A24"/>
    <w:rsid w:val="00D92155"/>
    <w:rsid w:val="00D92157"/>
    <w:rsid w:val="00D92785"/>
    <w:rsid w:val="00DA3B59"/>
    <w:rsid w:val="00DB0E07"/>
    <w:rsid w:val="00DB1A1A"/>
    <w:rsid w:val="00DB2228"/>
    <w:rsid w:val="00DB43AC"/>
    <w:rsid w:val="00DC18ED"/>
    <w:rsid w:val="00DC3C0A"/>
    <w:rsid w:val="00DC4B1C"/>
    <w:rsid w:val="00DD1AC2"/>
    <w:rsid w:val="00DD62DD"/>
    <w:rsid w:val="00DE080A"/>
    <w:rsid w:val="00DE156D"/>
    <w:rsid w:val="00DE4366"/>
    <w:rsid w:val="00DE44F3"/>
    <w:rsid w:val="00DE53E6"/>
    <w:rsid w:val="00DE54E9"/>
    <w:rsid w:val="00DF17CC"/>
    <w:rsid w:val="00DF7204"/>
    <w:rsid w:val="00E0069C"/>
    <w:rsid w:val="00E059BB"/>
    <w:rsid w:val="00E11BDA"/>
    <w:rsid w:val="00E12CA5"/>
    <w:rsid w:val="00E14EF7"/>
    <w:rsid w:val="00E16069"/>
    <w:rsid w:val="00E16EB7"/>
    <w:rsid w:val="00E23779"/>
    <w:rsid w:val="00E2538E"/>
    <w:rsid w:val="00E308C2"/>
    <w:rsid w:val="00E50695"/>
    <w:rsid w:val="00E5625C"/>
    <w:rsid w:val="00E7236D"/>
    <w:rsid w:val="00E75BBC"/>
    <w:rsid w:val="00E76811"/>
    <w:rsid w:val="00E813D4"/>
    <w:rsid w:val="00E819A7"/>
    <w:rsid w:val="00E85278"/>
    <w:rsid w:val="00E878EB"/>
    <w:rsid w:val="00E87900"/>
    <w:rsid w:val="00E901A4"/>
    <w:rsid w:val="00E93C25"/>
    <w:rsid w:val="00E94362"/>
    <w:rsid w:val="00EB0E0E"/>
    <w:rsid w:val="00EB1F44"/>
    <w:rsid w:val="00EC6118"/>
    <w:rsid w:val="00ED7C20"/>
    <w:rsid w:val="00EE2BBE"/>
    <w:rsid w:val="00EE3079"/>
    <w:rsid w:val="00EE4E89"/>
    <w:rsid w:val="00EE5691"/>
    <w:rsid w:val="00EE5F82"/>
    <w:rsid w:val="00EE6E61"/>
    <w:rsid w:val="00EE7EE2"/>
    <w:rsid w:val="00EF5BAB"/>
    <w:rsid w:val="00F02AD0"/>
    <w:rsid w:val="00F039EE"/>
    <w:rsid w:val="00F13CA7"/>
    <w:rsid w:val="00F14071"/>
    <w:rsid w:val="00F15517"/>
    <w:rsid w:val="00F16863"/>
    <w:rsid w:val="00F177BF"/>
    <w:rsid w:val="00F17B68"/>
    <w:rsid w:val="00F21AF3"/>
    <w:rsid w:val="00F22042"/>
    <w:rsid w:val="00F22DF1"/>
    <w:rsid w:val="00F22EAE"/>
    <w:rsid w:val="00F22F2E"/>
    <w:rsid w:val="00F3135B"/>
    <w:rsid w:val="00F33D7F"/>
    <w:rsid w:val="00F34196"/>
    <w:rsid w:val="00F3511C"/>
    <w:rsid w:val="00F35C2B"/>
    <w:rsid w:val="00F3670A"/>
    <w:rsid w:val="00F402FA"/>
    <w:rsid w:val="00F46585"/>
    <w:rsid w:val="00F60C69"/>
    <w:rsid w:val="00F62229"/>
    <w:rsid w:val="00F70B44"/>
    <w:rsid w:val="00F73870"/>
    <w:rsid w:val="00F771D1"/>
    <w:rsid w:val="00F929F7"/>
    <w:rsid w:val="00FA288D"/>
    <w:rsid w:val="00FB139F"/>
    <w:rsid w:val="00FB497B"/>
    <w:rsid w:val="00FB4D9B"/>
    <w:rsid w:val="00FB50AD"/>
    <w:rsid w:val="00FC0E8B"/>
    <w:rsid w:val="00FC2092"/>
    <w:rsid w:val="00FC2B3D"/>
    <w:rsid w:val="00FC7800"/>
    <w:rsid w:val="00FD3A85"/>
    <w:rsid w:val="00FE3E2A"/>
    <w:rsid w:val="00FF0DE6"/>
    <w:rsid w:val="00FF2B2A"/>
    <w:rsid w:val="00FF2DDE"/>
    <w:rsid w:val="00FF42FB"/>
    <w:rsid w:val="00FF4BCA"/>
    <w:rsid w:val="00FF616F"/>
    <w:rsid w:val="00FF7244"/>
    <w:rsid w:val="0127743F"/>
    <w:rsid w:val="01836523"/>
    <w:rsid w:val="02684A24"/>
    <w:rsid w:val="03824F5C"/>
    <w:rsid w:val="04EB70D7"/>
    <w:rsid w:val="05B30091"/>
    <w:rsid w:val="05D53A95"/>
    <w:rsid w:val="068A6D7E"/>
    <w:rsid w:val="075817C8"/>
    <w:rsid w:val="075D7C13"/>
    <w:rsid w:val="07D1041B"/>
    <w:rsid w:val="07E768F6"/>
    <w:rsid w:val="08875803"/>
    <w:rsid w:val="0A6C06F6"/>
    <w:rsid w:val="0A90B24B"/>
    <w:rsid w:val="0B25C84E"/>
    <w:rsid w:val="0B9B2156"/>
    <w:rsid w:val="0D1C5DFC"/>
    <w:rsid w:val="0E31FF25"/>
    <w:rsid w:val="0F867AB7"/>
    <w:rsid w:val="13D44B41"/>
    <w:rsid w:val="14E9BA94"/>
    <w:rsid w:val="17450DC9"/>
    <w:rsid w:val="17D62301"/>
    <w:rsid w:val="180865CA"/>
    <w:rsid w:val="18494662"/>
    <w:rsid w:val="193BA377"/>
    <w:rsid w:val="19471657"/>
    <w:rsid w:val="1B44CE47"/>
    <w:rsid w:val="1C54BF07"/>
    <w:rsid w:val="1CA7C99F"/>
    <w:rsid w:val="1EEF2DC3"/>
    <w:rsid w:val="1F8ACC32"/>
    <w:rsid w:val="1F9E0042"/>
    <w:rsid w:val="20997674"/>
    <w:rsid w:val="215CD4F0"/>
    <w:rsid w:val="21A89DE6"/>
    <w:rsid w:val="21C529DF"/>
    <w:rsid w:val="25038937"/>
    <w:rsid w:val="25363D9D"/>
    <w:rsid w:val="26A96AB7"/>
    <w:rsid w:val="28827DCD"/>
    <w:rsid w:val="28A6F74C"/>
    <w:rsid w:val="29B3AFCB"/>
    <w:rsid w:val="29FB3670"/>
    <w:rsid w:val="2A598BAF"/>
    <w:rsid w:val="2A907570"/>
    <w:rsid w:val="2AAA2DCF"/>
    <w:rsid w:val="2B9E2A0E"/>
    <w:rsid w:val="2D4DCF94"/>
    <w:rsid w:val="2D50C4EC"/>
    <w:rsid w:val="2D7E59E6"/>
    <w:rsid w:val="2E425CD0"/>
    <w:rsid w:val="2E9405A7"/>
    <w:rsid w:val="2EBC709D"/>
    <w:rsid w:val="2F233F47"/>
    <w:rsid w:val="2FC5560A"/>
    <w:rsid w:val="2FCAE80E"/>
    <w:rsid w:val="31756132"/>
    <w:rsid w:val="318A6E20"/>
    <w:rsid w:val="31DD1411"/>
    <w:rsid w:val="32203127"/>
    <w:rsid w:val="34344EED"/>
    <w:rsid w:val="345474AC"/>
    <w:rsid w:val="34B202FB"/>
    <w:rsid w:val="37AC6783"/>
    <w:rsid w:val="37D6296B"/>
    <w:rsid w:val="37F67505"/>
    <w:rsid w:val="398FB80E"/>
    <w:rsid w:val="3B57B94A"/>
    <w:rsid w:val="3BAE3152"/>
    <w:rsid w:val="3C31BFC1"/>
    <w:rsid w:val="3D408191"/>
    <w:rsid w:val="3F9464CC"/>
    <w:rsid w:val="40BFA27D"/>
    <w:rsid w:val="40C79583"/>
    <w:rsid w:val="40C8C473"/>
    <w:rsid w:val="412581FE"/>
    <w:rsid w:val="41AB7E65"/>
    <w:rsid w:val="41F39C82"/>
    <w:rsid w:val="43655AE5"/>
    <w:rsid w:val="43EB8C7B"/>
    <w:rsid w:val="4817297C"/>
    <w:rsid w:val="4894F316"/>
    <w:rsid w:val="48A99284"/>
    <w:rsid w:val="48F93885"/>
    <w:rsid w:val="4A925355"/>
    <w:rsid w:val="4CE7D818"/>
    <w:rsid w:val="4E908D32"/>
    <w:rsid w:val="4F9EA677"/>
    <w:rsid w:val="501EE162"/>
    <w:rsid w:val="5243D558"/>
    <w:rsid w:val="53176C11"/>
    <w:rsid w:val="53A959EB"/>
    <w:rsid w:val="55211A8C"/>
    <w:rsid w:val="555E52A9"/>
    <w:rsid w:val="56C7BFDA"/>
    <w:rsid w:val="57634D36"/>
    <w:rsid w:val="5770223F"/>
    <w:rsid w:val="578664F4"/>
    <w:rsid w:val="58223892"/>
    <w:rsid w:val="591EB259"/>
    <w:rsid w:val="5B488B0C"/>
    <w:rsid w:val="5B833790"/>
    <w:rsid w:val="5D28236C"/>
    <w:rsid w:val="5DAA9CD7"/>
    <w:rsid w:val="5DE1801D"/>
    <w:rsid w:val="5E4F7204"/>
    <w:rsid w:val="5E6F690F"/>
    <w:rsid w:val="5E87627C"/>
    <w:rsid w:val="5E8B7F4E"/>
    <w:rsid w:val="5FD60921"/>
    <w:rsid w:val="613C9D44"/>
    <w:rsid w:val="61F7A318"/>
    <w:rsid w:val="632B71C2"/>
    <w:rsid w:val="63ED12AF"/>
    <w:rsid w:val="6434C5AA"/>
    <w:rsid w:val="6631817B"/>
    <w:rsid w:val="68414601"/>
    <w:rsid w:val="68873294"/>
    <w:rsid w:val="6B55A6CC"/>
    <w:rsid w:val="6BBC21E2"/>
    <w:rsid w:val="6D65C97E"/>
    <w:rsid w:val="6D801955"/>
    <w:rsid w:val="6E392D66"/>
    <w:rsid w:val="6E884F60"/>
    <w:rsid w:val="6F22404C"/>
    <w:rsid w:val="711D1C68"/>
    <w:rsid w:val="7126BFAB"/>
    <w:rsid w:val="72C097CE"/>
    <w:rsid w:val="72F4A51C"/>
    <w:rsid w:val="7348BF44"/>
    <w:rsid w:val="73ADBB8B"/>
    <w:rsid w:val="74003BA1"/>
    <w:rsid w:val="74E283F6"/>
    <w:rsid w:val="74F7305A"/>
    <w:rsid w:val="7559DE15"/>
    <w:rsid w:val="76334340"/>
    <w:rsid w:val="773BDEED"/>
    <w:rsid w:val="782E9A2E"/>
    <w:rsid w:val="78553EBC"/>
    <w:rsid w:val="786B3EF0"/>
    <w:rsid w:val="79581177"/>
    <w:rsid w:val="79DD7666"/>
    <w:rsid w:val="7AEBF54D"/>
    <w:rsid w:val="7BAB64B0"/>
    <w:rsid w:val="7DEC1B51"/>
    <w:rsid w:val="7EA95FA5"/>
    <w:rsid w:val="7F8EDC1E"/>
    <w:rsid w:val="7F99BE01"/>
    <w:rsid w:val="7FF51AC6"/>
    <w:rsid w:val="7FFF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6E0122"/>
  <w15:chartTrackingRefBased/>
  <w15:docId w15:val="{B8F5FFAD-CA19-464A-AA27-9708504F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EDA"/>
    <w:pPr>
      <w:keepNext/>
      <w:keepLines/>
      <w:numPr>
        <w:numId w:val="5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7B82"/>
    <w:pPr>
      <w:keepNext/>
      <w:keepLines/>
      <w:numPr>
        <w:ilvl w:val="1"/>
        <w:numId w:val="5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5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47EDA"/>
    <w:rPr>
      <w:rFonts w:asciiTheme="majorHAnsi" w:eastAsiaTheme="majorEastAsia" w:hAnsiTheme="majorHAnsi" w:cstheme="majorBidi"/>
      <w:caps/>
      <w:color w:val="607A7E" w:themeColor="accent6" w:themeShade="80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B82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customStyle="1" w:styleId="Name">
    <w:name w:val="Name"/>
    <w:basedOn w:val="Normal"/>
    <w:qFormat/>
    <w:rsid w:val="00660977"/>
    <w:pPr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24"/>
      <w:szCs w:val="20"/>
    </w:rPr>
  </w:style>
  <w:style w:type="paragraph" w:customStyle="1" w:styleId="GuideName">
    <w:name w:val="Guide Name"/>
    <w:basedOn w:val="Normal"/>
    <w:qFormat/>
    <w:rsid w:val="00660977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table">
    <w:name w:val="table"/>
    <w:basedOn w:val="Normal"/>
    <w:qFormat/>
    <w:rsid w:val="00783151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NormalCentred">
    <w:name w:val="Normal Centred"/>
    <w:basedOn w:val="Normal"/>
    <w:qFormat/>
    <w:rsid w:val="006C1600"/>
    <w:pPr>
      <w:spacing w:after="120" w:line="240" w:lineRule="auto"/>
      <w:jc w:val="both"/>
    </w:pPr>
    <w:rPr>
      <w:rFonts w:ascii="Open Sans" w:eastAsiaTheme="minorEastAsia" w:hAnsi="Open Sans" w:cstheme="minorBidi"/>
      <w:color w:val="000000" w:themeColor="text1"/>
      <w:sz w:val="18"/>
      <w:szCs w:val="20"/>
    </w:rPr>
  </w:style>
  <w:style w:type="paragraph" w:customStyle="1" w:styleId="TableHeadingg">
    <w:name w:val="Table Headingg"/>
    <w:basedOn w:val="Normal"/>
    <w:qFormat/>
    <w:rsid w:val="006C1600"/>
    <w:pPr>
      <w:spacing w:before="300" w:after="300" w:line="216" w:lineRule="auto"/>
      <w:jc w:val="center"/>
    </w:pPr>
    <w:rPr>
      <w:rFonts w:ascii="Open Sans" w:eastAsiaTheme="minorHAnsi" w:hAnsi="Open Sans" w:cstheme="minorBidi"/>
      <w:b/>
      <w:bCs/>
      <w:color w:val="FFFFFF" w:themeColor="background1"/>
      <w:sz w:val="22"/>
      <w:szCs w:val="22"/>
      <w:lang w:val="en-CA" w:eastAsia="en-CA"/>
    </w:rPr>
  </w:style>
  <w:style w:type="table" w:styleId="ListTable4">
    <w:name w:val="List Table 4"/>
    <w:basedOn w:val="TableNormal"/>
    <w:uiPriority w:val="49"/>
    <w:rsid w:val="006C1600"/>
    <w:pPr>
      <w:spacing w:after="0" w:line="240" w:lineRule="auto"/>
      <w:ind w:firstLine="360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mpleText">
    <w:name w:val="Simple Text"/>
    <w:link w:val="SimpleTextChar"/>
    <w:autoRedefine/>
    <w:qFormat/>
    <w:rsid w:val="00686B77"/>
    <w:pPr>
      <w:keepNext/>
      <w:spacing w:after="0" w:line="240" w:lineRule="auto"/>
    </w:pPr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customStyle="1" w:styleId="SimpleTextChar">
    <w:name w:val="Simple Text Char"/>
    <w:basedOn w:val="DefaultParagraphFont"/>
    <w:link w:val="SimpleText"/>
    <w:rsid w:val="00686B77"/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286CF7"/>
    <w:pPr>
      <w:spacing w:after="0" w:line="240" w:lineRule="auto"/>
    </w:pPr>
    <w:rPr>
      <w:rFonts w:eastAsia="Times New Roman" w:cs="Times New Roman"/>
      <w:color w:val="607A7E" w:themeColor="accent6" w:themeShade="80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5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2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1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7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5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1D86A-259F-4E3F-8B1A-54D93F479F7F}" type="doc">
      <dgm:prSet loTypeId="urn:microsoft.com/office/officeart/2005/8/layout/bProcess3" loCatId="process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en-US"/>
        </a:p>
      </dgm:t>
    </dgm:pt>
    <dgm:pt modelId="{B239E138-2CBB-4E91-8C26-EEFBC957B8F0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F87B88AB-1D3A-47AD-A7D9-38344EFCD7E3}" type="parTrans" cxnId="{46596039-9D96-4A69-81FF-6CE0F079DD68}">
      <dgm:prSet/>
      <dgm:spPr/>
      <dgm:t>
        <a:bodyPr/>
        <a:lstStyle/>
        <a:p>
          <a:endParaRPr lang="en-US"/>
        </a:p>
      </dgm:t>
    </dgm:pt>
    <dgm:pt modelId="{6DAC6960-8AF6-43B0-BD67-001981C00811}" type="sibTrans" cxnId="{46596039-9D96-4A69-81FF-6CE0F079DD68}">
      <dgm:prSet/>
      <dgm:spPr/>
      <dgm:t>
        <a:bodyPr/>
        <a:lstStyle/>
        <a:p>
          <a:endParaRPr lang="en-US"/>
        </a:p>
      </dgm:t>
    </dgm:pt>
    <dgm:pt modelId="{0BDA1022-06F1-4B07-AE01-F324C3DA5C4D}">
      <dgm:prSet phldrT="[Text]"/>
      <dgm:spPr/>
      <dgm:t>
        <a:bodyPr/>
        <a:lstStyle/>
        <a:p>
          <a:r>
            <a:rPr lang="en-US"/>
            <a:t>Dispatch trip information gathered from client</a:t>
          </a:r>
        </a:p>
      </dgm:t>
    </dgm:pt>
    <dgm:pt modelId="{E3823A5F-F863-4885-A215-2C653875F865}" type="parTrans" cxnId="{B6981130-F872-4B32-BEC4-D634AEAA94BB}">
      <dgm:prSet/>
      <dgm:spPr/>
      <dgm:t>
        <a:bodyPr/>
        <a:lstStyle/>
        <a:p>
          <a:endParaRPr lang="en-US"/>
        </a:p>
      </dgm:t>
    </dgm:pt>
    <dgm:pt modelId="{453786F6-1A54-4CB0-8749-E8F4B6432F32}" type="sibTrans" cxnId="{B6981130-F872-4B32-BEC4-D634AEAA94BB}">
      <dgm:prSet/>
      <dgm:spPr/>
      <dgm:t>
        <a:bodyPr/>
        <a:lstStyle/>
        <a:p>
          <a:endParaRPr lang="en-US"/>
        </a:p>
      </dgm:t>
    </dgm:pt>
    <dgm:pt modelId="{883E76C1-6395-4E2B-8CE3-D79CDF952C5E}">
      <dgm:prSet phldrT="[Text]"/>
      <dgm:spPr/>
      <dgm:t>
        <a:bodyPr/>
        <a:lstStyle/>
        <a:p>
          <a:r>
            <a:rPr lang="en-US"/>
            <a:t>Gather weather forecast information (API)</a:t>
          </a:r>
        </a:p>
      </dgm:t>
    </dgm:pt>
    <dgm:pt modelId="{70C9F8A4-1669-4812-9E64-773F73E8CC18}" type="parTrans" cxnId="{1E7DCAE0-2952-4996-AF86-067C782FE98E}">
      <dgm:prSet/>
      <dgm:spPr/>
      <dgm:t>
        <a:bodyPr/>
        <a:lstStyle/>
        <a:p>
          <a:endParaRPr lang="en-US"/>
        </a:p>
      </dgm:t>
    </dgm:pt>
    <dgm:pt modelId="{EB296C13-21A8-4AE2-933A-F6B258B9E7B2}" type="sibTrans" cxnId="{1E7DCAE0-2952-4996-AF86-067C782FE98E}">
      <dgm:prSet/>
      <dgm:spPr/>
      <dgm:t>
        <a:bodyPr/>
        <a:lstStyle/>
        <a:p>
          <a:endParaRPr lang="en-US"/>
        </a:p>
      </dgm:t>
    </dgm:pt>
    <dgm:pt modelId="{BD006E13-0D1E-4AB4-B4F9-EF809779ABAE}">
      <dgm:prSet phldrT="[Text]"/>
      <dgm:spPr/>
      <dgm:t>
        <a:bodyPr/>
        <a:lstStyle/>
        <a:p>
          <a:r>
            <a:rPr lang="en-US"/>
            <a:t>Gather hotel information (screen scraping)</a:t>
          </a:r>
        </a:p>
      </dgm:t>
    </dgm:pt>
    <dgm:pt modelId="{F6C70B1F-5F2D-4E5A-9C28-6AA72FE0A4B6}" type="parTrans" cxnId="{3B2D4DB6-6B96-46ED-BD2A-ED04985A78F2}">
      <dgm:prSet/>
      <dgm:spPr/>
      <dgm:t>
        <a:bodyPr/>
        <a:lstStyle/>
        <a:p>
          <a:endParaRPr lang="en-US"/>
        </a:p>
      </dgm:t>
    </dgm:pt>
    <dgm:pt modelId="{0619A15C-07AC-4276-B05F-27CC741DA791}" type="sibTrans" cxnId="{3B2D4DB6-6B96-46ED-BD2A-ED04985A78F2}">
      <dgm:prSet/>
      <dgm:spPr/>
      <dgm:t>
        <a:bodyPr/>
        <a:lstStyle/>
        <a:p>
          <a:endParaRPr lang="en-US"/>
        </a:p>
      </dgm:t>
    </dgm:pt>
    <dgm:pt modelId="{09F17423-F6C0-4F54-81CF-123848DC5E67}">
      <dgm:prSet phldrT="[Text]"/>
      <dgm:spPr/>
      <dgm:t>
        <a:bodyPr/>
        <a:lstStyle/>
        <a:p>
          <a:r>
            <a:rPr lang="en-US"/>
            <a:t>Gather event Information (API)</a:t>
          </a:r>
        </a:p>
      </dgm:t>
    </dgm:pt>
    <dgm:pt modelId="{F5257BE8-12F7-4BB0-8EFD-5513A21E2902}" type="parTrans" cxnId="{6F683D09-3EED-4570-829F-F6EC796CC30B}">
      <dgm:prSet/>
      <dgm:spPr/>
      <dgm:t>
        <a:bodyPr/>
        <a:lstStyle/>
        <a:p>
          <a:endParaRPr lang="en-US"/>
        </a:p>
      </dgm:t>
    </dgm:pt>
    <dgm:pt modelId="{4956A982-11E9-4EEA-A39B-80C53A496FD2}" type="sibTrans" cxnId="{6F683D09-3EED-4570-829F-F6EC796CC30B}">
      <dgm:prSet/>
      <dgm:spPr/>
      <dgm:t>
        <a:bodyPr/>
        <a:lstStyle/>
        <a:p>
          <a:endParaRPr lang="en-US"/>
        </a:p>
      </dgm:t>
    </dgm:pt>
    <dgm:pt modelId="{E6655D7A-705C-4400-87F8-B33922AE4D7F}">
      <dgm:prSet phldrT="[Text]"/>
      <dgm:spPr/>
      <dgm:t>
        <a:bodyPr/>
        <a:lstStyle/>
        <a:p>
          <a:r>
            <a:rPr lang="en-US"/>
            <a:t>Gather restaurant information (API)</a:t>
          </a:r>
        </a:p>
      </dgm:t>
    </dgm:pt>
    <dgm:pt modelId="{2CFEFFCD-D9A5-438C-BC8D-70DCBE9D446C}" type="parTrans" cxnId="{9CFF0E2A-C518-45C1-8FA4-1860FFECA7B1}">
      <dgm:prSet/>
      <dgm:spPr/>
      <dgm:t>
        <a:bodyPr/>
        <a:lstStyle/>
        <a:p>
          <a:endParaRPr lang="en-US"/>
        </a:p>
      </dgm:t>
    </dgm:pt>
    <dgm:pt modelId="{948862B9-77B9-4103-9879-D8D565D10C1B}" type="sibTrans" cxnId="{9CFF0E2A-C518-45C1-8FA4-1860FFECA7B1}">
      <dgm:prSet/>
      <dgm:spPr/>
      <dgm:t>
        <a:bodyPr/>
        <a:lstStyle/>
        <a:p>
          <a:endParaRPr lang="en-US"/>
        </a:p>
      </dgm:t>
    </dgm:pt>
    <dgm:pt modelId="{057610B7-7B0D-4175-946B-864433F4DE2E}">
      <dgm:prSet phldrT="[Text]"/>
      <dgm:spPr/>
      <dgm:t>
        <a:bodyPr/>
        <a:lstStyle/>
        <a:p>
          <a:r>
            <a:rPr lang="en-US"/>
            <a:t>Gather flight information (screen scraping)</a:t>
          </a:r>
        </a:p>
      </dgm:t>
    </dgm:pt>
    <dgm:pt modelId="{BAC66E6B-812A-4071-97C3-9998EBA91655}" type="parTrans" cxnId="{9E8408E4-0A15-4045-8A16-C9E9C4784F17}">
      <dgm:prSet/>
      <dgm:spPr/>
      <dgm:t>
        <a:bodyPr/>
        <a:lstStyle/>
        <a:p>
          <a:endParaRPr lang="en-US"/>
        </a:p>
      </dgm:t>
    </dgm:pt>
    <dgm:pt modelId="{184B79FF-03F9-42ED-9D5C-27E35A3DC965}" type="sibTrans" cxnId="{9E8408E4-0A15-4045-8A16-C9E9C4784F17}">
      <dgm:prSet/>
      <dgm:spPr/>
      <dgm:t>
        <a:bodyPr/>
        <a:lstStyle/>
        <a:p>
          <a:endParaRPr lang="en-US"/>
        </a:p>
      </dgm:t>
    </dgm:pt>
    <dgm:pt modelId="{F76548C1-7C17-4202-9239-9A99168D8581}">
      <dgm:prSet phldrT="[Text]"/>
      <dgm:spPr/>
      <dgm:t>
        <a:bodyPr/>
        <a:lstStyle/>
        <a:p>
          <a:r>
            <a:rPr lang="en-US"/>
            <a:t>Send trip  recommendation information to client</a:t>
          </a:r>
        </a:p>
      </dgm:t>
    </dgm:pt>
    <dgm:pt modelId="{140ED00E-EE04-46F3-B34F-77FE482DF05A}" type="parTrans" cxnId="{10F69507-A934-4FD7-8D43-21D904D72289}">
      <dgm:prSet/>
      <dgm:spPr/>
    </dgm:pt>
    <dgm:pt modelId="{DDA5A34A-CBBF-41A6-9E76-29FF8DD8F644}" type="sibTrans" cxnId="{10F69507-A934-4FD7-8D43-21D904D72289}">
      <dgm:prSet/>
      <dgm:spPr/>
    </dgm:pt>
    <dgm:pt modelId="{1CE81B91-274B-4FD9-9BE0-E129235B1CE9}" type="pres">
      <dgm:prSet presAssocID="{C781D86A-259F-4E3F-8B1A-54D93F479F7F}" presName="Name0" presStyleCnt="0">
        <dgm:presLayoutVars>
          <dgm:dir/>
          <dgm:resizeHandles val="exact"/>
        </dgm:presLayoutVars>
      </dgm:prSet>
      <dgm:spPr/>
    </dgm:pt>
    <dgm:pt modelId="{C96446DA-FB84-479B-9C5E-F0B751700C7E}" type="pres">
      <dgm:prSet presAssocID="{B239E138-2CBB-4E91-8C26-EEFBC957B8F0}" presName="node" presStyleLbl="node1" presStyleIdx="0" presStyleCnt="8">
        <dgm:presLayoutVars>
          <dgm:bulletEnabled val="1"/>
        </dgm:presLayoutVars>
      </dgm:prSet>
      <dgm:spPr/>
    </dgm:pt>
    <dgm:pt modelId="{98F4A970-EB68-444C-8F94-B77103ACE016}" type="pres">
      <dgm:prSet presAssocID="{6DAC6960-8AF6-43B0-BD67-001981C00811}" presName="sibTrans" presStyleLbl="sibTrans1D1" presStyleIdx="0" presStyleCnt="7"/>
      <dgm:spPr/>
    </dgm:pt>
    <dgm:pt modelId="{5211DE26-BB45-42B0-A9A3-4AA966E615A3}" type="pres">
      <dgm:prSet presAssocID="{6DAC6960-8AF6-43B0-BD67-001981C00811}" presName="connectorText" presStyleLbl="sibTrans1D1" presStyleIdx="0" presStyleCnt="7"/>
      <dgm:spPr/>
    </dgm:pt>
    <dgm:pt modelId="{4479A714-E36F-4334-99B6-3FF01FF2A699}" type="pres">
      <dgm:prSet presAssocID="{0BDA1022-06F1-4B07-AE01-F324C3DA5C4D}" presName="node" presStyleLbl="node1" presStyleIdx="1" presStyleCnt="8">
        <dgm:presLayoutVars>
          <dgm:bulletEnabled val="1"/>
        </dgm:presLayoutVars>
      </dgm:prSet>
      <dgm:spPr/>
    </dgm:pt>
    <dgm:pt modelId="{FC25EEEF-7897-408C-B20D-B739F1F485D9}" type="pres">
      <dgm:prSet presAssocID="{453786F6-1A54-4CB0-8749-E8F4B6432F32}" presName="sibTrans" presStyleLbl="sibTrans1D1" presStyleIdx="1" presStyleCnt="7"/>
      <dgm:spPr/>
    </dgm:pt>
    <dgm:pt modelId="{09690AFF-C740-41A8-A638-E53AAFD9C90A}" type="pres">
      <dgm:prSet presAssocID="{453786F6-1A54-4CB0-8749-E8F4B6432F32}" presName="connectorText" presStyleLbl="sibTrans1D1" presStyleIdx="1" presStyleCnt="7"/>
      <dgm:spPr/>
    </dgm:pt>
    <dgm:pt modelId="{B37B09FC-EAFA-49D7-85CE-1A9C66D7F67E}" type="pres">
      <dgm:prSet presAssocID="{883E76C1-6395-4E2B-8CE3-D79CDF952C5E}" presName="node" presStyleLbl="node1" presStyleIdx="2" presStyleCnt="8">
        <dgm:presLayoutVars>
          <dgm:bulletEnabled val="1"/>
        </dgm:presLayoutVars>
      </dgm:prSet>
      <dgm:spPr/>
    </dgm:pt>
    <dgm:pt modelId="{651A9FBC-97FD-44B6-8ED1-BE2B0058B600}" type="pres">
      <dgm:prSet presAssocID="{EB296C13-21A8-4AE2-933A-F6B258B9E7B2}" presName="sibTrans" presStyleLbl="sibTrans1D1" presStyleIdx="2" presStyleCnt="7"/>
      <dgm:spPr/>
    </dgm:pt>
    <dgm:pt modelId="{56E5C439-2E48-4B08-903F-177D89DA3C3C}" type="pres">
      <dgm:prSet presAssocID="{EB296C13-21A8-4AE2-933A-F6B258B9E7B2}" presName="connectorText" presStyleLbl="sibTrans1D1" presStyleIdx="2" presStyleCnt="7"/>
      <dgm:spPr/>
    </dgm:pt>
    <dgm:pt modelId="{EF2D25C7-22F1-4C6A-94EE-2C53947E607A}" type="pres">
      <dgm:prSet presAssocID="{BD006E13-0D1E-4AB4-B4F9-EF809779ABAE}" presName="node" presStyleLbl="node1" presStyleIdx="3" presStyleCnt="8">
        <dgm:presLayoutVars>
          <dgm:bulletEnabled val="1"/>
        </dgm:presLayoutVars>
      </dgm:prSet>
      <dgm:spPr/>
    </dgm:pt>
    <dgm:pt modelId="{5A7C07AA-A88C-42C3-B4F5-A78F038A18DD}" type="pres">
      <dgm:prSet presAssocID="{0619A15C-07AC-4276-B05F-27CC741DA791}" presName="sibTrans" presStyleLbl="sibTrans1D1" presStyleIdx="3" presStyleCnt="7"/>
      <dgm:spPr/>
    </dgm:pt>
    <dgm:pt modelId="{10E7DDDC-E249-4891-AFD6-9D702C71C6A7}" type="pres">
      <dgm:prSet presAssocID="{0619A15C-07AC-4276-B05F-27CC741DA791}" presName="connectorText" presStyleLbl="sibTrans1D1" presStyleIdx="3" presStyleCnt="7"/>
      <dgm:spPr/>
    </dgm:pt>
    <dgm:pt modelId="{5012116E-8414-4711-8C9C-08AA4DB89D44}" type="pres">
      <dgm:prSet presAssocID="{09F17423-F6C0-4F54-81CF-123848DC5E67}" presName="node" presStyleLbl="node1" presStyleIdx="4" presStyleCnt="8">
        <dgm:presLayoutVars>
          <dgm:bulletEnabled val="1"/>
        </dgm:presLayoutVars>
      </dgm:prSet>
      <dgm:spPr/>
    </dgm:pt>
    <dgm:pt modelId="{601F07B3-E29B-4652-A56F-B62A1BDAE90B}" type="pres">
      <dgm:prSet presAssocID="{4956A982-11E9-4EEA-A39B-80C53A496FD2}" presName="sibTrans" presStyleLbl="sibTrans1D1" presStyleIdx="4" presStyleCnt="7"/>
      <dgm:spPr/>
    </dgm:pt>
    <dgm:pt modelId="{0761FF89-80CA-4A2E-9D33-83F7E3A0FB92}" type="pres">
      <dgm:prSet presAssocID="{4956A982-11E9-4EEA-A39B-80C53A496FD2}" presName="connectorText" presStyleLbl="sibTrans1D1" presStyleIdx="4" presStyleCnt="7"/>
      <dgm:spPr/>
    </dgm:pt>
    <dgm:pt modelId="{E1B2616F-E8C0-4F7E-823F-2A9EA7884A87}" type="pres">
      <dgm:prSet presAssocID="{E6655D7A-705C-4400-87F8-B33922AE4D7F}" presName="node" presStyleLbl="node1" presStyleIdx="5" presStyleCnt="8">
        <dgm:presLayoutVars>
          <dgm:bulletEnabled val="1"/>
        </dgm:presLayoutVars>
      </dgm:prSet>
      <dgm:spPr/>
    </dgm:pt>
    <dgm:pt modelId="{8EA660C2-8BA2-460D-AA5C-94323D1B2974}" type="pres">
      <dgm:prSet presAssocID="{948862B9-77B9-4103-9879-D8D565D10C1B}" presName="sibTrans" presStyleLbl="sibTrans1D1" presStyleIdx="5" presStyleCnt="7"/>
      <dgm:spPr/>
    </dgm:pt>
    <dgm:pt modelId="{28A3261E-F82C-4D97-8E36-C3D1874BAC6A}" type="pres">
      <dgm:prSet presAssocID="{948862B9-77B9-4103-9879-D8D565D10C1B}" presName="connectorText" presStyleLbl="sibTrans1D1" presStyleIdx="5" presStyleCnt="7"/>
      <dgm:spPr/>
    </dgm:pt>
    <dgm:pt modelId="{B17F71FD-8ABE-495B-A0C3-66156F2693C6}" type="pres">
      <dgm:prSet presAssocID="{057610B7-7B0D-4175-946B-864433F4DE2E}" presName="node" presStyleLbl="node1" presStyleIdx="6" presStyleCnt="8">
        <dgm:presLayoutVars>
          <dgm:bulletEnabled val="1"/>
        </dgm:presLayoutVars>
      </dgm:prSet>
      <dgm:spPr/>
    </dgm:pt>
    <dgm:pt modelId="{F8CE2E0E-85D5-4759-96C7-1BCDBF1C0969}" type="pres">
      <dgm:prSet presAssocID="{184B79FF-03F9-42ED-9D5C-27E35A3DC965}" presName="sibTrans" presStyleLbl="sibTrans1D1" presStyleIdx="6" presStyleCnt="7"/>
      <dgm:spPr/>
    </dgm:pt>
    <dgm:pt modelId="{1D062F9C-05CC-43E9-8920-E2C49A718183}" type="pres">
      <dgm:prSet presAssocID="{184B79FF-03F9-42ED-9D5C-27E35A3DC965}" presName="connectorText" presStyleLbl="sibTrans1D1" presStyleIdx="6" presStyleCnt="7"/>
      <dgm:spPr/>
    </dgm:pt>
    <dgm:pt modelId="{7A851ABE-27D5-4C1B-B8D3-9DA9C993644A}" type="pres">
      <dgm:prSet presAssocID="{F76548C1-7C17-4202-9239-9A99168D8581}" presName="node" presStyleLbl="node1" presStyleIdx="7" presStyleCnt="8">
        <dgm:presLayoutVars>
          <dgm:bulletEnabled val="1"/>
        </dgm:presLayoutVars>
      </dgm:prSet>
      <dgm:spPr/>
    </dgm:pt>
  </dgm:ptLst>
  <dgm:cxnLst>
    <dgm:cxn modelId="{AD4EF502-84EC-41F3-A77C-7E73E54D031C}" type="presOf" srcId="{BD006E13-0D1E-4AB4-B4F9-EF809779ABAE}" destId="{EF2D25C7-22F1-4C6A-94EE-2C53947E607A}" srcOrd="0" destOrd="0" presId="urn:microsoft.com/office/officeart/2005/8/layout/bProcess3"/>
    <dgm:cxn modelId="{10F69507-A934-4FD7-8D43-21D904D72289}" srcId="{C781D86A-259F-4E3F-8B1A-54D93F479F7F}" destId="{F76548C1-7C17-4202-9239-9A99168D8581}" srcOrd="7" destOrd="0" parTransId="{140ED00E-EE04-46F3-B34F-77FE482DF05A}" sibTransId="{DDA5A34A-CBBF-41A6-9E76-29FF8DD8F644}"/>
    <dgm:cxn modelId="{79DF0209-17D8-4E9D-B73F-CF6034B449FB}" type="presOf" srcId="{E6655D7A-705C-4400-87F8-B33922AE4D7F}" destId="{E1B2616F-E8C0-4F7E-823F-2A9EA7884A87}" srcOrd="0" destOrd="0" presId="urn:microsoft.com/office/officeart/2005/8/layout/bProcess3"/>
    <dgm:cxn modelId="{6F683D09-3EED-4570-829F-F6EC796CC30B}" srcId="{C781D86A-259F-4E3F-8B1A-54D93F479F7F}" destId="{09F17423-F6C0-4F54-81CF-123848DC5E67}" srcOrd="4" destOrd="0" parTransId="{F5257BE8-12F7-4BB0-8EFD-5513A21E2902}" sibTransId="{4956A982-11E9-4EEA-A39B-80C53A496FD2}"/>
    <dgm:cxn modelId="{4F32FE0E-DC14-451F-BFF7-9E26FBA138A5}" type="presOf" srcId="{0619A15C-07AC-4276-B05F-27CC741DA791}" destId="{5A7C07AA-A88C-42C3-B4F5-A78F038A18DD}" srcOrd="0" destOrd="0" presId="urn:microsoft.com/office/officeart/2005/8/layout/bProcess3"/>
    <dgm:cxn modelId="{83175C11-9792-45DE-9C44-5E736F4CA981}" type="presOf" srcId="{4956A982-11E9-4EEA-A39B-80C53A496FD2}" destId="{0761FF89-80CA-4A2E-9D33-83F7E3A0FB92}" srcOrd="1" destOrd="0" presId="urn:microsoft.com/office/officeart/2005/8/layout/bProcess3"/>
    <dgm:cxn modelId="{B83C5017-8669-4BAD-8A6F-0C5ECE22DFCD}" type="presOf" srcId="{453786F6-1A54-4CB0-8749-E8F4B6432F32}" destId="{09690AFF-C740-41A8-A638-E53AAFD9C90A}" srcOrd="1" destOrd="0" presId="urn:microsoft.com/office/officeart/2005/8/layout/bProcess3"/>
    <dgm:cxn modelId="{8B51E227-EC58-489E-B581-3B81EDB374A6}" type="presOf" srcId="{C781D86A-259F-4E3F-8B1A-54D93F479F7F}" destId="{1CE81B91-274B-4FD9-9BE0-E129235B1CE9}" srcOrd="0" destOrd="0" presId="urn:microsoft.com/office/officeart/2005/8/layout/bProcess3"/>
    <dgm:cxn modelId="{9CFF0E2A-C518-45C1-8FA4-1860FFECA7B1}" srcId="{C781D86A-259F-4E3F-8B1A-54D93F479F7F}" destId="{E6655D7A-705C-4400-87F8-B33922AE4D7F}" srcOrd="5" destOrd="0" parTransId="{2CFEFFCD-D9A5-438C-BC8D-70DCBE9D446C}" sibTransId="{948862B9-77B9-4103-9879-D8D565D10C1B}"/>
    <dgm:cxn modelId="{B6981130-F872-4B32-BEC4-D634AEAA94BB}" srcId="{C781D86A-259F-4E3F-8B1A-54D93F479F7F}" destId="{0BDA1022-06F1-4B07-AE01-F324C3DA5C4D}" srcOrd="1" destOrd="0" parTransId="{E3823A5F-F863-4885-A215-2C653875F865}" sibTransId="{453786F6-1A54-4CB0-8749-E8F4B6432F32}"/>
    <dgm:cxn modelId="{46596039-9D96-4A69-81FF-6CE0F079DD68}" srcId="{C781D86A-259F-4E3F-8B1A-54D93F479F7F}" destId="{B239E138-2CBB-4E91-8C26-EEFBC957B8F0}" srcOrd="0" destOrd="0" parTransId="{F87B88AB-1D3A-47AD-A7D9-38344EFCD7E3}" sibTransId="{6DAC6960-8AF6-43B0-BD67-001981C00811}"/>
    <dgm:cxn modelId="{7B3A0244-C0F6-40B5-95E7-C6F02C18B898}" type="presOf" srcId="{883E76C1-6395-4E2B-8CE3-D79CDF952C5E}" destId="{B37B09FC-EAFA-49D7-85CE-1A9C66D7F67E}" srcOrd="0" destOrd="0" presId="urn:microsoft.com/office/officeart/2005/8/layout/bProcess3"/>
    <dgm:cxn modelId="{99B38665-A49D-424C-AF67-8975102BB6C7}" type="presOf" srcId="{948862B9-77B9-4103-9879-D8D565D10C1B}" destId="{28A3261E-F82C-4D97-8E36-C3D1874BAC6A}" srcOrd="1" destOrd="0" presId="urn:microsoft.com/office/officeart/2005/8/layout/bProcess3"/>
    <dgm:cxn modelId="{63D2CE4A-EEE1-430A-8F2C-5B1A7953F28D}" type="presOf" srcId="{B239E138-2CBB-4E91-8C26-EEFBC957B8F0}" destId="{C96446DA-FB84-479B-9C5E-F0B751700C7E}" srcOrd="0" destOrd="0" presId="urn:microsoft.com/office/officeart/2005/8/layout/bProcess3"/>
    <dgm:cxn modelId="{2EB3A44C-4C0C-466F-B6BC-1B5956B11258}" type="presOf" srcId="{453786F6-1A54-4CB0-8749-E8F4B6432F32}" destId="{FC25EEEF-7897-408C-B20D-B739F1F485D9}" srcOrd="0" destOrd="0" presId="urn:microsoft.com/office/officeart/2005/8/layout/bProcess3"/>
    <dgm:cxn modelId="{1523366E-AD9F-48FB-9DEE-CC006BA01575}" type="presOf" srcId="{948862B9-77B9-4103-9879-D8D565D10C1B}" destId="{8EA660C2-8BA2-460D-AA5C-94323D1B2974}" srcOrd="0" destOrd="0" presId="urn:microsoft.com/office/officeart/2005/8/layout/bProcess3"/>
    <dgm:cxn modelId="{00753C50-3BE1-4F80-84A4-3130D3498146}" type="presOf" srcId="{0619A15C-07AC-4276-B05F-27CC741DA791}" destId="{10E7DDDC-E249-4891-AFD6-9D702C71C6A7}" srcOrd="1" destOrd="0" presId="urn:microsoft.com/office/officeart/2005/8/layout/bProcess3"/>
    <dgm:cxn modelId="{E0669573-CA24-44DF-AE47-D124E4C9EAFB}" type="presOf" srcId="{EB296C13-21A8-4AE2-933A-F6B258B9E7B2}" destId="{56E5C439-2E48-4B08-903F-177D89DA3C3C}" srcOrd="1" destOrd="0" presId="urn:microsoft.com/office/officeart/2005/8/layout/bProcess3"/>
    <dgm:cxn modelId="{88615587-EAF9-4736-B99F-9671A77878F5}" type="presOf" srcId="{184B79FF-03F9-42ED-9D5C-27E35A3DC965}" destId="{1D062F9C-05CC-43E9-8920-E2C49A718183}" srcOrd="1" destOrd="0" presId="urn:microsoft.com/office/officeart/2005/8/layout/bProcess3"/>
    <dgm:cxn modelId="{CC66E5B0-7C8F-43FA-BE28-9E5302E26C7F}" type="presOf" srcId="{6DAC6960-8AF6-43B0-BD67-001981C00811}" destId="{98F4A970-EB68-444C-8F94-B77103ACE016}" srcOrd="0" destOrd="0" presId="urn:microsoft.com/office/officeart/2005/8/layout/bProcess3"/>
    <dgm:cxn modelId="{CFEA1BB1-2084-4EF3-8833-5BB9570CCBCC}" type="presOf" srcId="{F76548C1-7C17-4202-9239-9A99168D8581}" destId="{7A851ABE-27D5-4C1B-B8D3-9DA9C993644A}" srcOrd="0" destOrd="0" presId="urn:microsoft.com/office/officeart/2005/8/layout/bProcess3"/>
    <dgm:cxn modelId="{3B2D4DB6-6B96-46ED-BD2A-ED04985A78F2}" srcId="{C781D86A-259F-4E3F-8B1A-54D93F479F7F}" destId="{BD006E13-0D1E-4AB4-B4F9-EF809779ABAE}" srcOrd="3" destOrd="0" parTransId="{F6C70B1F-5F2D-4E5A-9C28-6AA72FE0A4B6}" sibTransId="{0619A15C-07AC-4276-B05F-27CC741DA791}"/>
    <dgm:cxn modelId="{C2487FC2-24E4-4D34-ABED-CFFB9F22A7C9}" type="presOf" srcId="{0BDA1022-06F1-4B07-AE01-F324C3DA5C4D}" destId="{4479A714-E36F-4334-99B6-3FF01FF2A699}" srcOrd="0" destOrd="0" presId="urn:microsoft.com/office/officeart/2005/8/layout/bProcess3"/>
    <dgm:cxn modelId="{7FD565C9-ECCA-4E9D-B1D7-A290290DECD1}" type="presOf" srcId="{057610B7-7B0D-4175-946B-864433F4DE2E}" destId="{B17F71FD-8ABE-495B-A0C3-66156F2693C6}" srcOrd="0" destOrd="0" presId="urn:microsoft.com/office/officeart/2005/8/layout/bProcess3"/>
    <dgm:cxn modelId="{B46F46CA-FEBD-4E29-9743-36A8763A6F1A}" type="presOf" srcId="{4956A982-11E9-4EEA-A39B-80C53A496FD2}" destId="{601F07B3-E29B-4652-A56F-B62A1BDAE90B}" srcOrd="0" destOrd="0" presId="urn:microsoft.com/office/officeart/2005/8/layout/bProcess3"/>
    <dgm:cxn modelId="{38C24DCE-8459-4CA9-AE57-B4345BDFBDA8}" type="presOf" srcId="{EB296C13-21A8-4AE2-933A-F6B258B9E7B2}" destId="{651A9FBC-97FD-44B6-8ED1-BE2B0058B600}" srcOrd="0" destOrd="0" presId="urn:microsoft.com/office/officeart/2005/8/layout/bProcess3"/>
    <dgm:cxn modelId="{19C2F3DC-212A-4672-8016-EF699B4C67C4}" type="presOf" srcId="{6DAC6960-8AF6-43B0-BD67-001981C00811}" destId="{5211DE26-BB45-42B0-A9A3-4AA966E615A3}" srcOrd="1" destOrd="0" presId="urn:microsoft.com/office/officeart/2005/8/layout/bProcess3"/>
    <dgm:cxn modelId="{9EE3A6DF-CD5C-4FFB-A4AE-612788F66B38}" type="presOf" srcId="{184B79FF-03F9-42ED-9D5C-27E35A3DC965}" destId="{F8CE2E0E-85D5-4759-96C7-1BCDBF1C0969}" srcOrd="0" destOrd="0" presId="urn:microsoft.com/office/officeart/2005/8/layout/bProcess3"/>
    <dgm:cxn modelId="{1E7DCAE0-2952-4996-AF86-067C782FE98E}" srcId="{C781D86A-259F-4E3F-8B1A-54D93F479F7F}" destId="{883E76C1-6395-4E2B-8CE3-D79CDF952C5E}" srcOrd="2" destOrd="0" parTransId="{70C9F8A4-1669-4812-9E64-773F73E8CC18}" sibTransId="{EB296C13-21A8-4AE2-933A-F6B258B9E7B2}"/>
    <dgm:cxn modelId="{9E8408E4-0A15-4045-8A16-C9E9C4784F17}" srcId="{C781D86A-259F-4E3F-8B1A-54D93F479F7F}" destId="{057610B7-7B0D-4175-946B-864433F4DE2E}" srcOrd="6" destOrd="0" parTransId="{BAC66E6B-812A-4071-97C3-9998EBA91655}" sibTransId="{184B79FF-03F9-42ED-9D5C-27E35A3DC965}"/>
    <dgm:cxn modelId="{BC5108EC-E073-4129-B94D-F88B98F5ACE3}" type="presOf" srcId="{09F17423-F6C0-4F54-81CF-123848DC5E67}" destId="{5012116E-8414-4711-8C9C-08AA4DB89D44}" srcOrd="0" destOrd="0" presId="urn:microsoft.com/office/officeart/2005/8/layout/bProcess3"/>
    <dgm:cxn modelId="{2E64D293-3B47-480C-BD20-2C3C9E75BC89}" type="presParOf" srcId="{1CE81B91-274B-4FD9-9BE0-E129235B1CE9}" destId="{C96446DA-FB84-479B-9C5E-F0B751700C7E}" srcOrd="0" destOrd="0" presId="urn:microsoft.com/office/officeart/2005/8/layout/bProcess3"/>
    <dgm:cxn modelId="{CC834069-A688-410B-8696-6DAFDB13F433}" type="presParOf" srcId="{1CE81B91-274B-4FD9-9BE0-E129235B1CE9}" destId="{98F4A970-EB68-444C-8F94-B77103ACE016}" srcOrd="1" destOrd="0" presId="urn:microsoft.com/office/officeart/2005/8/layout/bProcess3"/>
    <dgm:cxn modelId="{4D62760C-6377-4984-9206-CE6A21FDDD32}" type="presParOf" srcId="{98F4A970-EB68-444C-8F94-B77103ACE016}" destId="{5211DE26-BB45-42B0-A9A3-4AA966E615A3}" srcOrd="0" destOrd="0" presId="urn:microsoft.com/office/officeart/2005/8/layout/bProcess3"/>
    <dgm:cxn modelId="{7D302EA6-C7F3-4A63-B5AD-B240F3CF7B74}" type="presParOf" srcId="{1CE81B91-274B-4FD9-9BE0-E129235B1CE9}" destId="{4479A714-E36F-4334-99B6-3FF01FF2A699}" srcOrd="2" destOrd="0" presId="urn:microsoft.com/office/officeart/2005/8/layout/bProcess3"/>
    <dgm:cxn modelId="{71A02FB0-3714-47CC-BF3E-8D0C0027A501}" type="presParOf" srcId="{1CE81B91-274B-4FD9-9BE0-E129235B1CE9}" destId="{FC25EEEF-7897-408C-B20D-B739F1F485D9}" srcOrd="3" destOrd="0" presId="urn:microsoft.com/office/officeart/2005/8/layout/bProcess3"/>
    <dgm:cxn modelId="{91B4BA49-78EE-4836-B89B-5B0206C17B2C}" type="presParOf" srcId="{FC25EEEF-7897-408C-B20D-B739F1F485D9}" destId="{09690AFF-C740-41A8-A638-E53AAFD9C90A}" srcOrd="0" destOrd="0" presId="urn:microsoft.com/office/officeart/2005/8/layout/bProcess3"/>
    <dgm:cxn modelId="{60FC8238-7068-4D8D-B99D-736ACAE7C282}" type="presParOf" srcId="{1CE81B91-274B-4FD9-9BE0-E129235B1CE9}" destId="{B37B09FC-EAFA-49D7-85CE-1A9C66D7F67E}" srcOrd="4" destOrd="0" presId="urn:microsoft.com/office/officeart/2005/8/layout/bProcess3"/>
    <dgm:cxn modelId="{49C920F6-1CA1-4EA8-A464-F2F3B68F88C1}" type="presParOf" srcId="{1CE81B91-274B-4FD9-9BE0-E129235B1CE9}" destId="{651A9FBC-97FD-44B6-8ED1-BE2B0058B600}" srcOrd="5" destOrd="0" presId="urn:microsoft.com/office/officeart/2005/8/layout/bProcess3"/>
    <dgm:cxn modelId="{9C730B31-E5BE-49CF-A3DC-E4E9B0FDB4E8}" type="presParOf" srcId="{651A9FBC-97FD-44B6-8ED1-BE2B0058B600}" destId="{56E5C439-2E48-4B08-903F-177D89DA3C3C}" srcOrd="0" destOrd="0" presId="urn:microsoft.com/office/officeart/2005/8/layout/bProcess3"/>
    <dgm:cxn modelId="{9CA3685A-4C61-4D2A-BC10-C7610F89CA68}" type="presParOf" srcId="{1CE81B91-274B-4FD9-9BE0-E129235B1CE9}" destId="{EF2D25C7-22F1-4C6A-94EE-2C53947E607A}" srcOrd="6" destOrd="0" presId="urn:microsoft.com/office/officeart/2005/8/layout/bProcess3"/>
    <dgm:cxn modelId="{A241385A-2155-48CC-BA5C-37615F264D81}" type="presParOf" srcId="{1CE81B91-274B-4FD9-9BE0-E129235B1CE9}" destId="{5A7C07AA-A88C-42C3-B4F5-A78F038A18DD}" srcOrd="7" destOrd="0" presId="urn:microsoft.com/office/officeart/2005/8/layout/bProcess3"/>
    <dgm:cxn modelId="{2E43A1A1-2DC6-4A37-9375-AE460FE3C9C6}" type="presParOf" srcId="{5A7C07AA-A88C-42C3-B4F5-A78F038A18DD}" destId="{10E7DDDC-E249-4891-AFD6-9D702C71C6A7}" srcOrd="0" destOrd="0" presId="urn:microsoft.com/office/officeart/2005/8/layout/bProcess3"/>
    <dgm:cxn modelId="{0EFD492E-319A-447C-96E5-2B8235B23517}" type="presParOf" srcId="{1CE81B91-274B-4FD9-9BE0-E129235B1CE9}" destId="{5012116E-8414-4711-8C9C-08AA4DB89D44}" srcOrd="8" destOrd="0" presId="urn:microsoft.com/office/officeart/2005/8/layout/bProcess3"/>
    <dgm:cxn modelId="{D19127A5-1CF5-4A6C-9F8A-1F9394FD5F05}" type="presParOf" srcId="{1CE81B91-274B-4FD9-9BE0-E129235B1CE9}" destId="{601F07B3-E29B-4652-A56F-B62A1BDAE90B}" srcOrd="9" destOrd="0" presId="urn:microsoft.com/office/officeart/2005/8/layout/bProcess3"/>
    <dgm:cxn modelId="{1DA44656-F7BC-4DB2-86A8-F2FC7EA5BF6F}" type="presParOf" srcId="{601F07B3-E29B-4652-A56F-B62A1BDAE90B}" destId="{0761FF89-80CA-4A2E-9D33-83F7E3A0FB92}" srcOrd="0" destOrd="0" presId="urn:microsoft.com/office/officeart/2005/8/layout/bProcess3"/>
    <dgm:cxn modelId="{D601CFC7-2C2C-4A3E-8B05-16B3DE6007D8}" type="presParOf" srcId="{1CE81B91-274B-4FD9-9BE0-E129235B1CE9}" destId="{E1B2616F-E8C0-4F7E-823F-2A9EA7884A87}" srcOrd="10" destOrd="0" presId="urn:microsoft.com/office/officeart/2005/8/layout/bProcess3"/>
    <dgm:cxn modelId="{B2744470-092B-4A2F-BC48-B8737C3216E6}" type="presParOf" srcId="{1CE81B91-274B-4FD9-9BE0-E129235B1CE9}" destId="{8EA660C2-8BA2-460D-AA5C-94323D1B2974}" srcOrd="11" destOrd="0" presId="urn:microsoft.com/office/officeart/2005/8/layout/bProcess3"/>
    <dgm:cxn modelId="{E224EAA8-F2D8-4DC7-B5C2-F1905E9DE99C}" type="presParOf" srcId="{8EA660C2-8BA2-460D-AA5C-94323D1B2974}" destId="{28A3261E-F82C-4D97-8E36-C3D1874BAC6A}" srcOrd="0" destOrd="0" presId="urn:microsoft.com/office/officeart/2005/8/layout/bProcess3"/>
    <dgm:cxn modelId="{5B7E5564-6478-4BDD-9A65-25B3AC20B4AA}" type="presParOf" srcId="{1CE81B91-274B-4FD9-9BE0-E129235B1CE9}" destId="{B17F71FD-8ABE-495B-A0C3-66156F2693C6}" srcOrd="12" destOrd="0" presId="urn:microsoft.com/office/officeart/2005/8/layout/bProcess3"/>
    <dgm:cxn modelId="{96F1036E-B883-4852-9D6A-8B6A6EB3ECF2}" type="presParOf" srcId="{1CE81B91-274B-4FD9-9BE0-E129235B1CE9}" destId="{F8CE2E0E-85D5-4759-96C7-1BCDBF1C0969}" srcOrd="13" destOrd="0" presId="urn:microsoft.com/office/officeart/2005/8/layout/bProcess3"/>
    <dgm:cxn modelId="{2A82CDC0-4454-47E3-B6AA-7767179F474E}" type="presParOf" srcId="{F8CE2E0E-85D5-4759-96C7-1BCDBF1C0969}" destId="{1D062F9C-05CC-43E9-8920-E2C49A718183}" srcOrd="0" destOrd="0" presId="urn:microsoft.com/office/officeart/2005/8/layout/bProcess3"/>
    <dgm:cxn modelId="{1A88F6B1-EEEF-4020-A4D5-2553CC26E414}" type="presParOf" srcId="{1CE81B91-274B-4FD9-9BE0-E129235B1CE9}" destId="{7A851ABE-27D5-4C1B-B8D3-9DA9C993644A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F4A970-EB68-444C-8F94-B77103ACE016}">
      <dsp:nvSpPr>
        <dsp:cNvPr id="0" name=""/>
        <dsp:cNvSpPr/>
      </dsp:nvSpPr>
      <dsp:spPr>
        <a:xfrm>
          <a:off x="1708842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424569"/>
        <a:ext cx="16266" cy="3253"/>
      </dsp:txXfrm>
    </dsp:sp>
    <dsp:sp modelId="{C96446DA-FB84-479B-9C5E-F0B751700C7E}">
      <dsp:nvSpPr>
        <dsp:cNvPr id="0" name=""/>
        <dsp:cNvSpPr/>
      </dsp:nvSpPr>
      <dsp:spPr>
        <a:xfrm>
          <a:off x="296179" y="1857"/>
          <a:ext cx="1414462" cy="84867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Start</a:t>
          </a:r>
        </a:p>
      </dsp:txBody>
      <dsp:txXfrm>
        <a:off x="296179" y="1857"/>
        <a:ext cx="1414462" cy="848677"/>
      </dsp:txXfrm>
    </dsp:sp>
    <dsp:sp modelId="{FC25EEEF-7897-408C-B20D-B739F1F485D9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119100"/>
              <a:satOff val="-8322"/>
              <a:lumOff val="574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424569"/>
        <a:ext cx="16266" cy="3253"/>
      </dsp:txXfrm>
    </dsp:sp>
    <dsp:sp modelId="{4479A714-E36F-4334-99B6-3FF01FF2A699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2">
            <a:shade val="80000"/>
            <a:hueOff val="101441"/>
            <a:satOff val="-7133"/>
            <a:lumOff val="5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Dispatch trip information gathered from client</a:t>
          </a:r>
        </a:p>
      </dsp:txBody>
      <dsp:txXfrm>
        <a:off x="2035968" y="1857"/>
        <a:ext cx="1414462" cy="848677"/>
      </dsp:txXfrm>
    </dsp:sp>
    <dsp:sp modelId="{651A9FBC-97FD-44B6-8ED1-BE2B0058B600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238200"/>
              <a:satOff val="-16643"/>
              <a:lumOff val="1149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994471"/>
        <a:ext cx="174737" cy="3253"/>
      </dsp:txXfrm>
    </dsp:sp>
    <dsp:sp modelId="{B37B09FC-EAFA-49D7-85CE-1A9C66D7F67E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2">
            <a:shade val="80000"/>
            <a:hueOff val="202883"/>
            <a:satOff val="-14266"/>
            <a:lumOff val="104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Gather weather forecast information (API)</a:t>
          </a:r>
        </a:p>
      </dsp:txBody>
      <dsp:txXfrm>
        <a:off x="3775757" y="1857"/>
        <a:ext cx="1414462" cy="848677"/>
      </dsp:txXfrm>
    </dsp:sp>
    <dsp:sp modelId="{5A7C07AA-A88C-42C3-B4F5-A78F038A18DD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357301"/>
              <a:satOff val="-24965"/>
              <a:lumOff val="1723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1598573"/>
        <a:ext cx="16266" cy="3253"/>
      </dsp:txXfrm>
    </dsp:sp>
    <dsp:sp modelId="{EF2D25C7-22F1-4C6A-94EE-2C53947E607A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2">
            <a:shade val="80000"/>
            <a:hueOff val="304324"/>
            <a:satOff val="-21399"/>
            <a:lumOff val="1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Gather hotel information (screen scraping)</a:t>
          </a:r>
        </a:p>
      </dsp:txBody>
      <dsp:txXfrm>
        <a:off x="296179" y="1175861"/>
        <a:ext cx="1414462" cy="848677"/>
      </dsp:txXfrm>
    </dsp:sp>
    <dsp:sp modelId="{601F07B3-E29B-4652-A56F-B62A1BDAE90B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476401"/>
              <a:satOff val="-33287"/>
              <a:lumOff val="2298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7861" y="1598573"/>
        <a:ext cx="16266" cy="3253"/>
      </dsp:txXfrm>
    </dsp:sp>
    <dsp:sp modelId="{5012116E-8414-4711-8C9C-08AA4DB89D44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2">
            <a:shade val="80000"/>
            <a:hueOff val="405766"/>
            <a:satOff val="-28531"/>
            <a:lumOff val="2081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Gather event Information (API)</a:t>
          </a:r>
        </a:p>
      </dsp:txBody>
      <dsp:txXfrm>
        <a:off x="2035968" y="1175861"/>
        <a:ext cx="1414462" cy="848677"/>
      </dsp:txXfrm>
    </dsp:sp>
    <dsp:sp modelId="{8EA660C2-8BA2-460D-AA5C-94323D1B2974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595501"/>
              <a:satOff val="-41608"/>
              <a:lumOff val="2873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5831" y="2168475"/>
        <a:ext cx="174737" cy="3253"/>
      </dsp:txXfrm>
    </dsp:sp>
    <dsp:sp modelId="{E1B2616F-E8C0-4F7E-823F-2A9EA7884A87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2">
            <a:shade val="80000"/>
            <a:hueOff val="507207"/>
            <a:satOff val="-35664"/>
            <a:lumOff val="2601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Gather restaurant information (API)</a:t>
          </a:r>
        </a:p>
      </dsp:txBody>
      <dsp:txXfrm>
        <a:off x="3775757" y="1175861"/>
        <a:ext cx="1414462" cy="848677"/>
      </dsp:txXfrm>
    </dsp:sp>
    <dsp:sp modelId="{F8CE2E0E-85D5-4759-96C7-1BCDBF1C0969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6350" cap="flat" cmpd="sng" algn="ctr">
          <a:solidFill>
            <a:schemeClr val="accent2">
              <a:shade val="90000"/>
              <a:hueOff val="714601"/>
              <a:satOff val="-49930"/>
              <a:lumOff val="34479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48072" y="2772577"/>
        <a:ext cx="16266" cy="3253"/>
      </dsp:txXfrm>
    </dsp:sp>
    <dsp:sp modelId="{B17F71FD-8ABE-495B-A0C3-66156F2693C6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2">
            <a:shade val="80000"/>
            <a:hueOff val="608649"/>
            <a:satOff val="-42797"/>
            <a:lumOff val="312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Gather flight information (screen scraping)</a:t>
          </a:r>
        </a:p>
      </dsp:txBody>
      <dsp:txXfrm>
        <a:off x="296179" y="2349865"/>
        <a:ext cx="1414462" cy="848677"/>
      </dsp:txXfrm>
    </dsp:sp>
    <dsp:sp modelId="{7A851ABE-27D5-4C1B-B8D3-9DA9C993644A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2">
            <a:shade val="80000"/>
            <a:hueOff val="710090"/>
            <a:satOff val="-49930"/>
            <a:lumOff val="364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Send trip  recommendation information to client</a:t>
          </a:r>
        </a:p>
      </dsp:txBody>
      <dsp:txXfrm>
        <a:off x="2035968" y="2349865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51A743809674EA380985F8EF857EB" ma:contentTypeVersion="2" ma:contentTypeDescription="Create a new document." ma:contentTypeScope="" ma:versionID="3a9634b484a8fb32dc6909a8699afd82">
  <xsd:schema xmlns:xsd="http://www.w3.org/2001/XMLSchema" xmlns:xs="http://www.w3.org/2001/XMLSchema" xmlns:p="http://schemas.microsoft.com/office/2006/metadata/properties" xmlns:ns2="8281136c-3236-4060-8248-b02a7f3e9f10" targetNamespace="http://schemas.microsoft.com/office/2006/metadata/properties" ma:root="true" ma:fieldsID="fb502cd37ece96e68cda9ac896eab4a3" ns2:_="">
    <xsd:import namespace="8281136c-3236-4060-8248-b02a7f3e9f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1136c-3236-4060-8248-b02a7f3e9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4F47E-216E-43A1-A6EB-D48EB719D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CD138-0E48-4289-8915-5C349A143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1136c-3236-4060-8248-b02a7f3e9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EC7A4C-9866-4B37-87AF-764AA347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1310</Words>
  <Characters>7469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Catherine Schiber</cp:lastModifiedBy>
  <cp:revision>269</cp:revision>
  <cp:lastPrinted>2019-04-10T11:00:00Z</cp:lastPrinted>
  <dcterms:created xsi:type="dcterms:W3CDTF">2023-03-29T14:26:00Z</dcterms:created>
  <dcterms:modified xsi:type="dcterms:W3CDTF">2023-03-29T19:48:00Z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