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EB69FD">
      <w:pPr>
        <w:pStyle w:val="25"/>
        <w:jc w:val="center"/>
        <w:rPr>
          <w:rFonts w:hint="default"/>
          <w:lang w:val="vi-VN"/>
        </w:rPr>
      </w:pPr>
      <w:r>
        <w:t xml:space="preserve">KẾ HOẠCH THỰC HIỆN </w:t>
      </w:r>
      <w:r>
        <w:rPr>
          <w:rFonts w:hint="default"/>
          <w:lang w:val="vi-VN"/>
        </w:rPr>
        <w:t>ĐỀ TÀI</w:t>
      </w:r>
    </w:p>
    <w:p w14:paraId="51BE94AE">
      <w:pPr>
        <w:pStyle w:val="2"/>
      </w:pPr>
      <w:r>
        <w:t>1. Tên đề tài</w:t>
      </w:r>
    </w:p>
    <w:p w14:paraId="3382C8CB">
      <w:r>
        <w:t>Thiết kế bàn tay Robot 5 ngón và điều khiển lực nắm thích nghi dựa trên phản hồi lực kết hợp mô phỏng chuyển động, lực cầm nắm.</w:t>
      </w:r>
    </w:p>
    <w:p w14:paraId="535FA1A0">
      <w:pPr>
        <w:pStyle w:val="2"/>
      </w:pPr>
      <w:r>
        <w:t>2. Nhiệm vụ</w:t>
      </w:r>
    </w:p>
    <w:p w14:paraId="3D1B9B51">
      <w:r>
        <w:t>- Đồ án thiết kế bàn tay Robot 5 ngón, sử dụng 10 servo motor để điều khiển chuyển động các ngón tay.</w:t>
      </w:r>
    </w:p>
    <w:p w14:paraId="66B89AE8">
      <w:r>
        <w:t>- Cảm biến lực FSR tại đầu ngón và lòng bàn tay thu thập lực tiếp xúc, gửi tín hiệu đến vi điều khiển ESP32 để điều chỉnh lực nắm thích nghi.</w:t>
      </w:r>
    </w:p>
    <w:p w14:paraId="5D6EA673">
      <w:r>
        <w:t>- Hệ thống được kết hợp với mô phỏng chuyển động và lực cầm nắm, nhằm đánh giá khả năng giữ vật ổn định và phù hợp với từng loại vật thể.</w:t>
      </w:r>
    </w:p>
    <w:p w14:paraId="004FA3CD">
      <w:pPr>
        <w:pStyle w:val="2"/>
      </w:pPr>
      <w:r>
        <w:t>3. Các đầu công việc chi tiết cần làm</w:t>
      </w:r>
    </w:p>
    <w:p w14:paraId="23034C3F">
      <w:pPr>
        <w:pStyle w:val="3"/>
      </w:pPr>
      <w:r>
        <w:t>Phần cứng &amp; Điện:</w:t>
      </w:r>
    </w:p>
    <w:p w14:paraId="7CB020CF">
      <w:pPr>
        <w:pStyle w:val="22"/>
      </w:pPr>
      <w:r>
        <w:t>- Thiết kế mạch nguồn dòng cao độc lập cho 10 servo (cách ly với vi điều khiển).</w:t>
      </w:r>
    </w:p>
    <w:p w14:paraId="44F45E92">
      <w:pPr>
        <w:pStyle w:val="22"/>
      </w:pPr>
      <w:r>
        <w:t>- Lắp ráp và tinh chỉnh cơ cấu truyền động để giảm thiểu độ rơ cơ khí.</w:t>
      </w:r>
    </w:p>
    <w:p w14:paraId="2D2A3834">
      <w:pPr>
        <w:pStyle w:val="3"/>
      </w:pPr>
      <w:r>
        <w:t>Firmware &amp; Xử lý tín hiệu:</w:t>
      </w:r>
    </w:p>
    <w:p w14:paraId="21FBD3EC">
      <w:pPr>
        <w:pStyle w:val="22"/>
      </w:pPr>
      <w:r>
        <w:t>- Viết bộ lọc số để lọc nhiễu ADC từ tín hiệu cảm biến FSR.</w:t>
      </w:r>
    </w:p>
    <w:p w14:paraId="086ADDBE">
      <w:pPr>
        <w:pStyle w:val="22"/>
      </w:pPr>
      <w:r>
        <w:t>- Thiết lập giao thức truyền thông</w:t>
      </w:r>
      <w:r>
        <w:rPr>
          <w:rFonts w:hint="default"/>
          <w:lang w:val="vi-VN"/>
        </w:rPr>
        <w:t xml:space="preserve"> </w:t>
      </w:r>
      <w:r>
        <w:t>để gửi liên tục dữ liệu lực và góc servo lên máy tính.</w:t>
      </w:r>
    </w:p>
    <w:p w14:paraId="602D207D">
      <w:pPr>
        <w:pStyle w:val="3"/>
      </w:pPr>
      <w:r>
        <w:t>Software &amp; Mô phỏng:</w:t>
      </w:r>
    </w:p>
    <w:p w14:paraId="75CB4B11">
      <w:pPr>
        <w:pStyle w:val="22"/>
      </w:pPr>
      <w:r>
        <w:t>- Xuất mô hình 3D sang định dạng URDF sớm để thiết lập môi trường PyBullet.</w:t>
      </w:r>
    </w:p>
    <w:p w14:paraId="29852FA8">
      <w:pPr>
        <w:pStyle w:val="22"/>
      </w:pPr>
      <w:r>
        <w:t>- Phát triển giao diện GUI giám sát để vẽ đồ thị lực cầm nắm thời gian thực.</w:t>
      </w:r>
    </w:p>
    <w:p w14:paraId="159B6B6F">
      <w:pPr>
        <w:pStyle w:val="22"/>
      </w:pPr>
      <w:r>
        <w:t>- Ánh xạ góc quay servo (Sim-to-Real) để đồng bộ chuyển động giữa bàn tay thực và mô phỏng.</w:t>
      </w:r>
    </w:p>
    <w:p w14:paraId="7FD8DEFF">
      <w:pPr>
        <w:pStyle w:val="3"/>
      </w:pPr>
      <w:r>
        <w:t>Kiểm thử &amp; Báo cáo:</w:t>
      </w:r>
    </w:p>
    <w:p w14:paraId="65FB0BA0">
      <w:pPr>
        <w:pStyle w:val="22"/>
      </w:pPr>
      <w:r>
        <w:t>- Lên kịch bản kiểm thử với nhiều loại vật thể .</w:t>
      </w:r>
    </w:p>
    <w:p w14:paraId="3EB00FC1">
      <w:pPr>
        <w:pStyle w:val="22"/>
      </w:pPr>
      <w:r>
        <w:t>- Ghi xuất dữ liệu</w:t>
      </w:r>
      <w:r>
        <w:rPr>
          <w:rFonts w:hint="default"/>
          <w:lang w:val="vi-VN"/>
        </w:rPr>
        <w:t xml:space="preserve"> </w:t>
      </w:r>
      <w:r>
        <w:t>chứng minh tính hiệu quả của thuật toán.</w:t>
      </w:r>
    </w:p>
    <w:p w14:paraId="48E300AB">
      <w:pPr>
        <w:pStyle w:val="22"/>
        <w:numPr>
          <w:ilvl w:val="0"/>
          <w:numId w:val="0"/>
        </w:numPr>
        <w:spacing w:after="200" w:line="276" w:lineRule="auto"/>
        <w:contextualSpacing/>
      </w:pPr>
    </w:p>
    <w:p w14:paraId="3875CF08">
      <w:pPr>
        <w:pStyle w:val="22"/>
        <w:numPr>
          <w:ilvl w:val="0"/>
          <w:numId w:val="0"/>
        </w:numPr>
        <w:spacing w:after="200" w:line="276" w:lineRule="auto"/>
        <w:contextualSpacing/>
      </w:pPr>
    </w:p>
    <w:p w14:paraId="5A6245D4">
      <w:pPr>
        <w:pStyle w:val="2"/>
      </w:pPr>
      <w:r>
        <w:t>4. Bảng phân chia công việc (Cập nhật)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7C19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8E42527">
            <w:pPr>
              <w:spacing w:after="0" w:line="240" w:lineRule="auto"/>
            </w:pPr>
            <w:r>
              <w:rPr>
                <w:b/>
              </w:rPr>
              <w:t>STT</w:t>
            </w:r>
          </w:p>
        </w:tc>
        <w:tc>
          <w:tcPr>
            <w:tcW w:w="2880" w:type="dxa"/>
          </w:tcPr>
          <w:p w14:paraId="4539DBB5">
            <w:pPr>
              <w:spacing w:after="0" w:line="240" w:lineRule="auto"/>
            </w:pPr>
            <w:r>
              <w:rPr>
                <w:b/>
              </w:rPr>
              <w:t>Hạng mục công việc</w:t>
            </w:r>
          </w:p>
        </w:tc>
        <w:tc>
          <w:tcPr>
            <w:tcW w:w="2880" w:type="dxa"/>
          </w:tcPr>
          <w:p w14:paraId="6AE4481E">
            <w:pPr>
              <w:spacing w:after="0" w:line="240" w:lineRule="auto"/>
            </w:pPr>
            <w:r>
              <w:rPr>
                <w:b/>
              </w:rPr>
              <w:t>Người phụ trách</w:t>
            </w:r>
          </w:p>
        </w:tc>
      </w:tr>
      <w:tr w14:paraId="56682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4B1B729">
            <w:pPr>
              <w:spacing w:after="0" w:line="240" w:lineRule="auto"/>
            </w:pPr>
            <w:r>
              <w:t>1</w:t>
            </w:r>
          </w:p>
        </w:tc>
        <w:tc>
          <w:tcPr>
            <w:tcW w:w="2880" w:type="dxa"/>
          </w:tcPr>
          <w:p w14:paraId="63F55AAE">
            <w:pPr>
              <w:spacing w:after="0" w:line="240" w:lineRule="auto"/>
            </w:pPr>
            <w:r>
              <w:t>Phần cứng &amp; Điện (Mạch nguồn, Cơ cấu truyền động)</w:t>
            </w:r>
          </w:p>
        </w:tc>
        <w:tc>
          <w:tcPr>
            <w:tcW w:w="2880" w:type="dxa"/>
          </w:tcPr>
          <w:p w14:paraId="7A7B850A">
            <w:pPr>
              <w:spacing w:after="0" w:line="240" w:lineRule="auto"/>
            </w:pPr>
            <w:r>
              <w:t>Bảo, Hưng</w:t>
            </w:r>
          </w:p>
        </w:tc>
      </w:tr>
      <w:tr w14:paraId="0BC28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24F3485">
            <w:pPr>
              <w:spacing w:after="0" w:line="240" w:lineRule="auto"/>
            </w:pPr>
            <w:r>
              <w:t>2</w:t>
            </w:r>
          </w:p>
        </w:tc>
        <w:tc>
          <w:tcPr>
            <w:tcW w:w="2880" w:type="dxa"/>
          </w:tcPr>
          <w:p w14:paraId="3F75637E">
            <w:pPr>
              <w:spacing w:after="0" w:line="240" w:lineRule="auto"/>
            </w:pPr>
            <w:r>
              <w:t>Firmware &amp; Xử lý tín hiệu (Đọc/Lọc nhiễu FSR, Giao tiếp dữ liệu)</w:t>
            </w:r>
          </w:p>
        </w:tc>
        <w:tc>
          <w:tcPr>
            <w:tcW w:w="2880" w:type="dxa"/>
          </w:tcPr>
          <w:p w14:paraId="08C26C9C">
            <w:pPr>
              <w:spacing w:after="0" w:line="240" w:lineRule="auto"/>
            </w:pPr>
            <w:r>
              <w:t>Hoàng Anh</w:t>
            </w:r>
          </w:p>
        </w:tc>
      </w:tr>
      <w:tr w14:paraId="34AEB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AB30FD9">
            <w:pPr>
              <w:spacing w:after="0" w:line="240" w:lineRule="auto"/>
            </w:pPr>
            <w:r>
              <w:t>3</w:t>
            </w:r>
          </w:p>
        </w:tc>
        <w:tc>
          <w:tcPr>
            <w:tcW w:w="2880" w:type="dxa"/>
          </w:tcPr>
          <w:p w14:paraId="17083AA2">
            <w:pPr>
              <w:spacing w:after="0" w:line="240" w:lineRule="auto"/>
            </w:pPr>
            <w:r>
              <w:t>Software &amp; Mô phỏng (PyBullet, GUI giám sát, URDF, Sim-to-Real)</w:t>
            </w:r>
          </w:p>
        </w:tc>
        <w:tc>
          <w:tcPr>
            <w:tcW w:w="2880" w:type="dxa"/>
          </w:tcPr>
          <w:p w14:paraId="7958D953">
            <w:pPr>
              <w:spacing w:after="0" w:line="240" w:lineRule="auto"/>
            </w:pPr>
            <w:r>
              <w:t>Nam Anh, Hưng</w:t>
            </w:r>
          </w:p>
        </w:tc>
      </w:tr>
      <w:tr w14:paraId="168C5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1F11E6C">
            <w:pPr>
              <w:spacing w:after="0" w:line="240" w:lineRule="auto"/>
            </w:pPr>
            <w:r>
              <w:t>4</w:t>
            </w:r>
          </w:p>
        </w:tc>
        <w:tc>
          <w:tcPr>
            <w:tcW w:w="2880" w:type="dxa"/>
          </w:tcPr>
          <w:p w14:paraId="36FA1827">
            <w:pPr>
              <w:spacing w:after="0" w:line="240" w:lineRule="auto"/>
            </w:pPr>
            <w:r>
              <w:t>Kiểm thử, Data Logging &amp; Báo cáo</w:t>
            </w:r>
          </w:p>
        </w:tc>
        <w:tc>
          <w:tcPr>
            <w:tcW w:w="2880" w:type="dxa"/>
          </w:tcPr>
          <w:p w14:paraId="637AFF7C">
            <w:pPr>
              <w:spacing w:after="0" w:line="240" w:lineRule="auto"/>
            </w:pPr>
            <w:r>
              <w:t>Cả nhóm</w:t>
            </w:r>
          </w:p>
        </w:tc>
      </w:tr>
    </w:tbl>
    <w:p w14:paraId="32DDE009">
      <w:pPr>
        <w:pStyle w:val="2"/>
      </w:pPr>
      <w:r>
        <w:t>5. Bảng thực hiện hàng tuần (Cập nhật)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D497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EE72AC9">
            <w:pPr>
              <w:spacing w:after="0" w:line="240" w:lineRule="auto"/>
            </w:pPr>
            <w:r>
              <w:rPr>
                <w:b/>
              </w:rPr>
              <w:t>Thời gian</w:t>
            </w:r>
          </w:p>
        </w:tc>
        <w:tc>
          <w:tcPr>
            <w:tcW w:w="2160" w:type="dxa"/>
          </w:tcPr>
          <w:p w14:paraId="2289FDA5">
            <w:pPr>
              <w:spacing w:after="0" w:line="240" w:lineRule="auto"/>
            </w:pPr>
            <w:r>
              <w:rPr>
                <w:b/>
              </w:rPr>
              <w:t>Nội dung công việc</w:t>
            </w:r>
          </w:p>
        </w:tc>
        <w:tc>
          <w:tcPr>
            <w:tcW w:w="2160" w:type="dxa"/>
          </w:tcPr>
          <w:p w14:paraId="02C14F2C">
            <w:pPr>
              <w:spacing w:after="0" w:line="240" w:lineRule="auto"/>
            </w:pPr>
            <w:r>
              <w:rPr>
                <w:b/>
              </w:rPr>
              <w:t>Công cụ / Thiết bị</w:t>
            </w:r>
          </w:p>
        </w:tc>
        <w:tc>
          <w:tcPr>
            <w:tcW w:w="2160" w:type="dxa"/>
          </w:tcPr>
          <w:p w14:paraId="42657114">
            <w:pPr>
              <w:spacing w:after="0" w:line="240" w:lineRule="auto"/>
            </w:pPr>
            <w:r>
              <w:rPr>
                <w:b/>
              </w:rPr>
              <w:t>Thời lượng</w:t>
            </w:r>
          </w:p>
        </w:tc>
      </w:tr>
      <w:tr w14:paraId="3E141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B722B21">
            <w:pPr>
              <w:spacing w:after="0" w:line="240" w:lineRule="auto"/>
              <w:rPr>
                <w:rFonts w:hint="default"/>
                <w:lang w:val="vi-VN"/>
              </w:rPr>
            </w:pPr>
            <w:r>
              <w:t xml:space="preserve">Tuần </w:t>
            </w:r>
            <w:r>
              <w:rPr>
                <w:rFonts w:hint="default"/>
                <w:lang w:val="vi-VN"/>
              </w:rPr>
              <w:t>5-6</w:t>
            </w:r>
          </w:p>
        </w:tc>
        <w:tc>
          <w:tcPr>
            <w:tcW w:w="2160" w:type="dxa"/>
          </w:tcPr>
          <w:p w14:paraId="2399DC67">
            <w:pPr>
              <w:spacing w:after="0" w:line="240" w:lineRule="auto"/>
            </w:pPr>
            <w:r>
              <w:t>Thiết kế 3D SolidWorks, xuất file URDF, chế tạo cơ cấu truyền động</w:t>
            </w:r>
          </w:p>
        </w:tc>
        <w:tc>
          <w:tcPr>
            <w:tcW w:w="2160" w:type="dxa"/>
          </w:tcPr>
          <w:p w14:paraId="154EA418">
            <w:pPr>
              <w:spacing w:after="0" w:line="240" w:lineRule="auto"/>
            </w:pPr>
            <w:r>
              <w:t>SolidWorks, Máy in 3D</w:t>
            </w:r>
          </w:p>
        </w:tc>
        <w:tc>
          <w:tcPr>
            <w:tcW w:w="2160" w:type="dxa"/>
          </w:tcPr>
          <w:p w14:paraId="2417946A">
            <w:pPr>
              <w:spacing w:after="0" w:line="240" w:lineRule="auto"/>
            </w:pPr>
            <w:r>
              <w:t>2 tuần</w:t>
            </w:r>
          </w:p>
        </w:tc>
      </w:tr>
      <w:tr w14:paraId="1106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DF6FAD4">
            <w:pPr>
              <w:spacing w:after="0" w:line="240" w:lineRule="auto"/>
              <w:rPr>
                <w:rFonts w:hint="default"/>
                <w:lang w:val="vi-VN"/>
              </w:rPr>
            </w:pPr>
            <w:r>
              <w:t xml:space="preserve">Tuần </w:t>
            </w:r>
            <w:r>
              <w:rPr>
                <w:rFonts w:hint="default"/>
                <w:lang w:val="vi-VN"/>
              </w:rPr>
              <w:t>7-8</w:t>
            </w:r>
          </w:p>
        </w:tc>
        <w:tc>
          <w:tcPr>
            <w:tcW w:w="2160" w:type="dxa"/>
          </w:tcPr>
          <w:p w14:paraId="2A117916">
            <w:pPr>
              <w:spacing w:after="0" w:line="240" w:lineRule="auto"/>
            </w:pPr>
            <w:r>
              <w:t>Làm mạch nguồn; Khảo sát hiệu chuẩn và code lọc nhiễu FSR</w:t>
            </w:r>
          </w:p>
        </w:tc>
        <w:tc>
          <w:tcPr>
            <w:tcW w:w="2160" w:type="dxa"/>
          </w:tcPr>
          <w:p w14:paraId="19C1FFE1">
            <w:pPr>
              <w:spacing w:after="0" w:line="240" w:lineRule="auto"/>
            </w:pPr>
            <w:r>
              <w:t>6 cảm biến FSR</w:t>
            </w:r>
            <w:bookmarkStart w:id="0" w:name="_GoBack"/>
            <w:bookmarkEnd w:id="0"/>
          </w:p>
        </w:tc>
        <w:tc>
          <w:tcPr>
            <w:tcW w:w="2160" w:type="dxa"/>
          </w:tcPr>
          <w:p w14:paraId="6822D322">
            <w:pPr>
              <w:spacing w:after="0" w:line="240" w:lineRule="auto"/>
            </w:pPr>
            <w:r>
              <w:t>2 tuần</w:t>
            </w:r>
          </w:p>
        </w:tc>
      </w:tr>
      <w:tr w14:paraId="19D03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EA68B08">
            <w:pPr>
              <w:spacing w:after="0" w:line="240" w:lineRule="auto"/>
              <w:rPr>
                <w:rFonts w:hint="default"/>
                <w:lang w:val="vi-VN"/>
              </w:rPr>
            </w:pPr>
            <w:r>
              <w:t xml:space="preserve">Tuần </w:t>
            </w:r>
            <w:r>
              <w:rPr>
                <w:rFonts w:hint="default"/>
                <w:lang w:val="vi-VN"/>
              </w:rPr>
              <w:t>9-10</w:t>
            </w:r>
          </w:p>
        </w:tc>
        <w:tc>
          <w:tcPr>
            <w:tcW w:w="2160" w:type="dxa"/>
          </w:tcPr>
          <w:p w14:paraId="5606E2DE">
            <w:pPr>
              <w:spacing w:after="0" w:line="240" w:lineRule="auto"/>
            </w:pPr>
            <w:r>
              <w:t>Thuật toán điều khiển servo, thiết lập giao thức truyền dữ liệu, dựng môi trường PyBullet</w:t>
            </w:r>
          </w:p>
        </w:tc>
        <w:tc>
          <w:tcPr>
            <w:tcW w:w="2160" w:type="dxa"/>
          </w:tcPr>
          <w:p w14:paraId="62EF95D0">
            <w:pPr>
              <w:spacing w:after="0" w:line="240" w:lineRule="auto"/>
            </w:pPr>
            <w:r>
              <w:t>ESP32, MG90, MG996R, PyBullet</w:t>
            </w:r>
          </w:p>
        </w:tc>
        <w:tc>
          <w:tcPr>
            <w:tcW w:w="2160" w:type="dxa"/>
          </w:tcPr>
          <w:p w14:paraId="7A52F04D">
            <w:pPr>
              <w:spacing w:after="0" w:line="240" w:lineRule="auto"/>
            </w:pPr>
            <w:r>
              <w:t>2 tuần</w:t>
            </w:r>
          </w:p>
        </w:tc>
      </w:tr>
      <w:tr w14:paraId="71355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EA10E9">
            <w:pPr>
              <w:spacing w:after="0" w:line="240" w:lineRule="auto"/>
              <w:rPr>
                <w:rFonts w:hint="default"/>
                <w:lang w:val="vi-VN"/>
              </w:rPr>
            </w:pPr>
            <w:r>
              <w:t xml:space="preserve">Tuần </w:t>
            </w:r>
            <w:r>
              <w:rPr>
                <w:rFonts w:hint="default"/>
                <w:lang w:val="vi-VN"/>
              </w:rPr>
              <w:t>11-12</w:t>
            </w:r>
          </w:p>
        </w:tc>
        <w:tc>
          <w:tcPr>
            <w:tcW w:w="2160" w:type="dxa"/>
          </w:tcPr>
          <w:p w14:paraId="03DD18FD">
            <w:pPr>
              <w:spacing w:after="0" w:line="240" w:lineRule="auto"/>
            </w:pPr>
            <w:r>
              <w:t>Điều khiển 10 servo phối hợp cầm vật, viết giao diện GUI giám sát, đồng bộ Sim-to-Real</w:t>
            </w:r>
          </w:p>
        </w:tc>
        <w:tc>
          <w:tcPr>
            <w:tcW w:w="2160" w:type="dxa"/>
          </w:tcPr>
          <w:p w14:paraId="007A7228">
            <w:pPr>
              <w:spacing w:after="0" w:line="240" w:lineRule="auto"/>
            </w:pPr>
            <w:r>
              <w:t>ESP32, PCA9685, Python</w:t>
            </w:r>
          </w:p>
        </w:tc>
        <w:tc>
          <w:tcPr>
            <w:tcW w:w="2160" w:type="dxa"/>
          </w:tcPr>
          <w:p w14:paraId="3D6FEBF1">
            <w:pPr>
              <w:spacing w:after="0" w:line="240" w:lineRule="auto"/>
            </w:pPr>
            <w:r>
              <w:t>2 tuần</w:t>
            </w:r>
          </w:p>
        </w:tc>
      </w:tr>
      <w:tr w14:paraId="4D00B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4D4B437">
            <w:pPr>
              <w:spacing w:after="0" w:line="240" w:lineRule="auto"/>
              <w:rPr>
                <w:rFonts w:hint="default"/>
                <w:lang w:val="vi-VN"/>
              </w:rPr>
            </w:pPr>
            <w:r>
              <w:t xml:space="preserve">Tuần </w:t>
            </w:r>
            <w:r>
              <w:rPr>
                <w:rFonts w:hint="default"/>
                <w:lang w:val="vi-VN"/>
              </w:rPr>
              <w:t>13</w:t>
            </w:r>
          </w:p>
        </w:tc>
        <w:tc>
          <w:tcPr>
            <w:tcW w:w="2160" w:type="dxa"/>
          </w:tcPr>
          <w:p w14:paraId="748FCF0F">
            <w:pPr>
              <w:spacing w:after="0" w:line="240" w:lineRule="auto"/>
            </w:pPr>
            <w:r>
              <w:t>Kiểm thử đa dạng vật thể, lấy dữ liệu thuật toán (Data Logging)</w:t>
            </w:r>
          </w:p>
        </w:tc>
        <w:tc>
          <w:tcPr>
            <w:tcW w:w="2160" w:type="dxa"/>
          </w:tcPr>
          <w:p w14:paraId="5EAD7E2A">
            <w:pPr>
              <w:spacing w:after="0" w:line="240" w:lineRule="auto"/>
            </w:pPr>
            <w:r>
              <w:t>Vật thể test, Phần mềm log</w:t>
            </w:r>
          </w:p>
        </w:tc>
        <w:tc>
          <w:tcPr>
            <w:tcW w:w="2160" w:type="dxa"/>
          </w:tcPr>
          <w:p w14:paraId="1EEA51E2">
            <w:pPr>
              <w:spacing w:after="0" w:line="240" w:lineRule="auto"/>
            </w:pPr>
            <w:r>
              <w:t>1 tuần</w:t>
            </w:r>
          </w:p>
        </w:tc>
      </w:tr>
      <w:tr w14:paraId="39696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B9AE195">
            <w:pPr>
              <w:spacing w:after="0" w:line="240" w:lineRule="auto"/>
              <w:rPr>
                <w:rFonts w:hint="default"/>
                <w:lang w:val="vi-VN"/>
              </w:rPr>
            </w:pPr>
            <w:r>
              <w:t xml:space="preserve">Tuần </w:t>
            </w:r>
            <w:r>
              <w:rPr>
                <w:rFonts w:hint="default"/>
                <w:lang w:val="vi-VN"/>
              </w:rPr>
              <w:t>14</w:t>
            </w:r>
          </w:p>
        </w:tc>
        <w:tc>
          <w:tcPr>
            <w:tcW w:w="2160" w:type="dxa"/>
          </w:tcPr>
          <w:p w14:paraId="4D60ECA7">
            <w:pPr>
              <w:spacing w:after="0" w:line="240" w:lineRule="auto"/>
            </w:pPr>
            <w:r>
              <w:t>Phân tích dữ liệu, hoàn thiện quyển báo cáo và slide bảo vệ</w:t>
            </w:r>
          </w:p>
        </w:tc>
        <w:tc>
          <w:tcPr>
            <w:tcW w:w="2160" w:type="dxa"/>
          </w:tcPr>
          <w:p w14:paraId="7202180F">
            <w:pPr>
              <w:spacing w:after="0" w:line="240" w:lineRule="auto"/>
            </w:pPr>
            <w:r>
              <w:t>Word, PowerPoint</w:t>
            </w:r>
          </w:p>
        </w:tc>
        <w:tc>
          <w:tcPr>
            <w:tcW w:w="2160" w:type="dxa"/>
          </w:tcPr>
          <w:p w14:paraId="7E9B4795">
            <w:pPr>
              <w:spacing w:after="0" w:line="240" w:lineRule="auto"/>
            </w:pPr>
            <w:r>
              <w:t>1 tuần</w:t>
            </w:r>
          </w:p>
        </w:tc>
      </w:tr>
    </w:tbl>
    <w:p w14:paraId="63F4DF67"/>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2"/>
    <w:family w:val="auto"/>
    <w:pitch w:val="default"/>
    <w:sig w:usb0="00000000" w:usb1="00000000" w:usb2="00000000" w:usb3="00000000" w:csb0="80000000"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AE2670"/>
    <w:rsid w:val="6B156B5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qFormat/>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416</Words>
  <Characters>1474</Characters>
  <Lines>0</Lines>
  <Paragraphs>0</Paragraphs>
  <TotalTime>4</TotalTime>
  <ScaleCrop>false</ScaleCrop>
  <LinksUpToDate>false</LinksUpToDate>
  <CharactersWithSpaces>1844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Hung Pham</cp:lastModifiedBy>
  <dcterms:modified xsi:type="dcterms:W3CDTF">2026-10-05T04:12:06Z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eyJoZGlkIjoiODBhMjkwMmU4ZDM3ODBlNzM1NjAwMGQ1MGQ2NDM3YjEiLCJ1c2VySWQiOiIxMzkxOTkwNjU3MjI3In0=</vt:lpwstr>
  </property>
  <property fmtid="{D5CDD505-2E9C-101B-9397-08002B2CF9AE}" pid="3" name="KSOProductBuildVer">
    <vt:lpwstr>1066-12.1.0.28485</vt:lpwstr>
  </property>
  <property fmtid="{D5CDD505-2E9C-101B-9397-08002B2CF9AE}" pid="4" name="ICV">
    <vt:lpwstr>03E15DCE303C47FB83A9337901110E1A_12</vt:lpwstr>
  </property>
</Properties>
</file>