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062" w14:textId="38670C94" w:rsidR="00B12057" w:rsidRPr="003B639C" w:rsidRDefault="003B639C" w:rsidP="003B639C">
      <w:pPr>
        <w:jc w:val="center"/>
        <w:rPr>
          <w:rFonts w:asciiTheme="majorHAnsi" w:hAnsiTheme="majorHAnsi" w:cstheme="majorHAnsi"/>
          <w:b/>
          <w:bCs/>
          <w:sz w:val="96"/>
          <w:szCs w:val="96"/>
          <w:lang w:val="en-US"/>
        </w:rPr>
      </w:pPr>
      <w:proofErr w:type="spellStart"/>
      <w:r w:rsidRPr="003B639C">
        <w:rPr>
          <w:rFonts w:asciiTheme="majorHAnsi" w:hAnsiTheme="majorHAnsi" w:cstheme="majorHAnsi"/>
          <w:b/>
          <w:bCs/>
          <w:sz w:val="96"/>
          <w:szCs w:val="96"/>
          <w:lang w:val="en-US"/>
        </w:rPr>
        <w:t>Assingment</w:t>
      </w:r>
      <w:proofErr w:type="spellEnd"/>
      <w:r w:rsidRPr="003B639C">
        <w:rPr>
          <w:rFonts w:asciiTheme="majorHAnsi" w:hAnsiTheme="majorHAnsi" w:cstheme="majorHAnsi"/>
          <w:b/>
          <w:bCs/>
          <w:sz w:val="96"/>
          <w:szCs w:val="96"/>
          <w:lang w:val="en-US"/>
        </w:rPr>
        <w:t xml:space="preserve"> -4</w:t>
      </w:r>
    </w:p>
    <w:p w14:paraId="7321386E" w14:textId="0FB8A0D7" w:rsidR="003B639C" w:rsidRPr="003B639C" w:rsidRDefault="003B639C" w:rsidP="003B639C">
      <w:pPr>
        <w:rPr>
          <w:rFonts w:cstheme="minorHAnsi"/>
          <w:b/>
          <w:bCs/>
          <w:sz w:val="40"/>
          <w:szCs w:val="40"/>
          <w:lang w:val="en-US"/>
        </w:rPr>
      </w:pPr>
      <w:proofErr w:type="gramStart"/>
      <w:r w:rsidRPr="003B639C">
        <w:rPr>
          <w:rFonts w:cstheme="minorHAnsi"/>
          <w:b/>
          <w:bCs/>
          <w:sz w:val="40"/>
          <w:szCs w:val="40"/>
          <w:lang w:val="en-US"/>
        </w:rPr>
        <w:t>Name :</w:t>
      </w:r>
      <w:proofErr w:type="gramEnd"/>
      <w:r w:rsidRPr="003B639C">
        <w:rPr>
          <w:rFonts w:cstheme="minorHAnsi"/>
          <w:b/>
          <w:bCs/>
          <w:sz w:val="40"/>
          <w:szCs w:val="40"/>
          <w:lang w:val="en-US"/>
        </w:rPr>
        <w:t xml:space="preserve"> </w:t>
      </w:r>
      <w:proofErr w:type="spellStart"/>
      <w:proofErr w:type="gramStart"/>
      <w:r w:rsidRPr="003B639C">
        <w:rPr>
          <w:rFonts w:cstheme="minorHAnsi"/>
          <w:b/>
          <w:bCs/>
          <w:sz w:val="40"/>
          <w:szCs w:val="40"/>
          <w:lang w:val="en-US"/>
        </w:rPr>
        <w:t>K.Srutha</w:t>
      </w:r>
      <w:proofErr w:type="spellEnd"/>
      <w:proofErr w:type="gramEnd"/>
      <w:r w:rsidRPr="003B639C">
        <w:rPr>
          <w:rFonts w:cstheme="minorHAnsi"/>
          <w:b/>
          <w:bCs/>
          <w:sz w:val="40"/>
          <w:szCs w:val="40"/>
          <w:lang w:val="en-US"/>
        </w:rPr>
        <w:t xml:space="preserve"> Keerthi</w:t>
      </w:r>
    </w:p>
    <w:p w14:paraId="673A6D58" w14:textId="3FBBD481" w:rsidR="003B639C" w:rsidRPr="003B639C" w:rsidRDefault="003B639C" w:rsidP="003B639C">
      <w:pPr>
        <w:rPr>
          <w:rFonts w:cstheme="minorHAnsi"/>
          <w:b/>
          <w:bCs/>
          <w:sz w:val="40"/>
          <w:szCs w:val="40"/>
          <w:lang w:val="en-US"/>
        </w:rPr>
      </w:pPr>
      <w:r w:rsidRPr="003B639C">
        <w:rPr>
          <w:rFonts w:cstheme="minorHAnsi"/>
          <w:b/>
          <w:bCs/>
          <w:sz w:val="40"/>
          <w:szCs w:val="40"/>
          <w:lang w:val="en-US"/>
        </w:rPr>
        <w:t>H.T.NO:2303A51022</w:t>
      </w:r>
    </w:p>
    <w:p w14:paraId="205921AA" w14:textId="7CFF7D1D" w:rsidR="003B639C" w:rsidRPr="003B639C" w:rsidRDefault="003B639C" w:rsidP="003B639C">
      <w:pPr>
        <w:rPr>
          <w:rFonts w:cstheme="minorHAnsi"/>
          <w:b/>
          <w:bCs/>
          <w:sz w:val="40"/>
          <w:szCs w:val="40"/>
          <w:lang w:val="en-US"/>
        </w:rPr>
      </w:pPr>
      <w:r w:rsidRPr="003B639C">
        <w:rPr>
          <w:rFonts w:cstheme="minorHAnsi"/>
          <w:b/>
          <w:bCs/>
          <w:sz w:val="40"/>
          <w:szCs w:val="40"/>
          <w:lang w:val="en-US"/>
        </w:rPr>
        <w:t>Batch:01</w:t>
      </w:r>
    </w:p>
    <w:p w14:paraId="748D89DD" w14:textId="6B81505D" w:rsidR="005A5F70" w:rsidRPr="005A5F70" w:rsidRDefault="005A5F70" w:rsidP="005A5F70">
      <w:pPr>
        <w:rPr>
          <w:rFonts w:cstheme="minorHAnsi"/>
          <w:b/>
          <w:bCs/>
          <w:sz w:val="28"/>
          <w:szCs w:val="28"/>
          <w:lang w:val="en-US"/>
        </w:rPr>
      </w:pPr>
    </w:p>
    <w:p w14:paraId="74EEE92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4: Advanced Prompt Engineering – Zero-shot, One-shot,</w:t>
      </w:r>
    </w:p>
    <w:p w14:paraId="0C747A55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and Few-shot Techniques, Chain of Thoughts, Prompt</w:t>
      </w:r>
    </w:p>
    <w:p w14:paraId="6B85C2A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Chaining, Directional stimulus prompting</w:t>
      </w:r>
    </w:p>
    <w:p w14:paraId="05896E3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Objectives:</w:t>
      </w:r>
    </w:p>
    <w:p w14:paraId="0455FD0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explore and apply different levels of prompt examples in</w:t>
      </w:r>
    </w:p>
    <w:p w14:paraId="71D91FE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AI-assisted code generation.</w:t>
      </w:r>
    </w:p>
    <w:p w14:paraId="31AAC94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understand how zero-shot, one-shot, and few-shot</w:t>
      </w:r>
    </w:p>
    <w:p w14:paraId="7FF7635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 affect AI output quality.</w:t>
      </w:r>
    </w:p>
    <w:p w14:paraId="50AB825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evaluate the impact of context richness and example</w:t>
      </w:r>
    </w:p>
    <w:p w14:paraId="5EB4D74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quantity on AI performance.</w:t>
      </w:r>
    </w:p>
    <w:p w14:paraId="5AB32F5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Outcomes (LOs):</w:t>
      </w:r>
    </w:p>
    <w:p w14:paraId="272CA63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After completing this lab, students will be able to:</w:t>
      </w:r>
    </w:p>
    <w:p w14:paraId="76F1D5A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Use zero-shot prompting to instruct AI with minimal context.</w:t>
      </w:r>
    </w:p>
    <w:p w14:paraId="369F99E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Use one-shot prompting with a single example to guide AI</w:t>
      </w:r>
    </w:p>
    <w:p w14:paraId="23DF179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code generation.</w:t>
      </w:r>
    </w:p>
    <w:p w14:paraId="4098E74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Apply few-shot prompting using multiple examples to</w:t>
      </w:r>
    </w:p>
    <w:p w14:paraId="44EE60F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improve AI responses.</w:t>
      </w:r>
    </w:p>
    <w:p w14:paraId="0809F3F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Compare AI outputs across the three prompting strategies.</w:t>
      </w:r>
    </w:p>
    <w:p w14:paraId="00E017B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Q1. Zero-Shot Prompting (Basic Lab Task)</w:t>
      </w:r>
    </w:p>
    <w:p w14:paraId="2FFB16B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lastRenderedPageBreak/>
        <w:t>Task:</w:t>
      </w:r>
    </w:p>
    <w:p w14:paraId="4EA3EDC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function that classifies a given text as Spam or Not</w:t>
      </w:r>
    </w:p>
    <w:p w14:paraId="01E6F66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Spam using zero-shot prompting.</w:t>
      </w:r>
    </w:p>
    <w:p w14:paraId="14889C0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Steps:</w:t>
      </w:r>
    </w:p>
    <w:p w14:paraId="57D75A2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1. Construct a prompt without any examples.</w:t>
      </w:r>
    </w:p>
    <w:p w14:paraId="7BAA097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2. Clearly specify the output labels.</w:t>
      </w:r>
    </w:p>
    <w:p w14:paraId="453B0EA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3. Display only the predicted label.</w:t>
      </w:r>
    </w:p>
    <w:p w14:paraId="05ACE0A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Input:</w:t>
      </w:r>
    </w:p>
    <w:p w14:paraId="309C641A" w14:textId="54340A70" w:rsidR="003B639C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"Congratulations! You have won a free lottery ticket."</w:t>
      </w:r>
    </w:p>
    <w:p w14:paraId="01196099" w14:textId="4060E448" w:rsid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C9CE1F" wp14:editId="0ECDC044">
            <wp:extent cx="5731510" cy="3221355"/>
            <wp:effectExtent l="0" t="0" r="0" b="0"/>
            <wp:docPr id="201354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0A53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CD3802C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7CC28C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066889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8CCF8C7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7992A8D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44650F7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7E844FD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18642B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Q2. One-Shot Prompting (Emotion detection)</w:t>
      </w:r>
    </w:p>
    <w:p w14:paraId="36B9555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7F0BF10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detects the emotion of a sentence</w:t>
      </w:r>
    </w:p>
    <w:p w14:paraId="082A6E2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using one-shot prompting.</w:t>
      </w:r>
    </w:p>
    <w:p w14:paraId="5ED0116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Emotions: [‘happy', 'sad', 'angry', 'excited', 'nervous', ’neutral’]</w:t>
      </w:r>
    </w:p>
    <w:p w14:paraId="6F386A5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Steps:</w:t>
      </w:r>
    </w:p>
    <w:p w14:paraId="6254883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1. Provide one labeled example inside the prompt.</w:t>
      </w:r>
    </w:p>
    <w:p w14:paraId="5FFA5C2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2. Take a sentence as input.</w:t>
      </w:r>
    </w:p>
    <w:p w14:paraId="7DAE39FE" w14:textId="22AE2A86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3. Print the predicted emotion</w:t>
      </w:r>
    </w:p>
    <w:p w14:paraId="7A1EAA2F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2BA1B07" w14:textId="344FA5C7" w:rsid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CCF33C" wp14:editId="4206829E">
            <wp:extent cx="5731510" cy="3160395"/>
            <wp:effectExtent l="0" t="0" r="0" b="0"/>
            <wp:docPr id="212697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CA8F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091CDCB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97A5C6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C26FC39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9E4C8E0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445095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8A90FD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Q3. Few-Shot Prompting (Student Grading Based on Marks)</w:t>
      </w:r>
    </w:p>
    <w:p w14:paraId="18D26775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5AD7A2A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predicts a student’s grade based on</w:t>
      </w:r>
    </w:p>
    <w:p w14:paraId="1D87045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marks using few-shot prompting.</w:t>
      </w:r>
    </w:p>
    <w:p w14:paraId="5FBEF94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Grades:</w:t>
      </w:r>
    </w:p>
    <w:p w14:paraId="3C6E6AB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['A', 'B', 'C', 'D', 'F']</w:t>
      </w:r>
    </w:p>
    <w:p w14:paraId="7301D33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Grading Criteria (to be inferred from examples):</w:t>
      </w:r>
    </w:p>
    <w:p w14:paraId="2810B6C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90–100 → A</w:t>
      </w:r>
    </w:p>
    <w:p w14:paraId="2441BDC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80–89 → B</w:t>
      </w:r>
    </w:p>
    <w:p w14:paraId="091B277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70–79 → C</w:t>
      </w:r>
    </w:p>
    <w:p w14:paraId="71C5800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60–69 → D</w:t>
      </w:r>
    </w:p>
    <w:p w14:paraId="5820D88F" w14:textId="40CC91A9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Below 60 → F</w:t>
      </w:r>
    </w:p>
    <w:p w14:paraId="39EDFA3A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7C20121" w14:textId="361F4C93" w:rsid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A30295" wp14:editId="5F43AB11">
            <wp:extent cx="5731510" cy="3033395"/>
            <wp:effectExtent l="0" t="0" r="0" b="0"/>
            <wp:docPr id="586506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81C0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30FD530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AAF849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3D0E3B6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lastRenderedPageBreak/>
        <w:t>Q4. Multi-Shot Prompting (Indian Zodiac Sign Prediction using</w:t>
      </w:r>
    </w:p>
    <w:p w14:paraId="6609FE0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Month Name)</w:t>
      </w:r>
    </w:p>
    <w:p w14:paraId="2862B53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6DD00AE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predicts a person’s Indian Zodiac sign</w:t>
      </w:r>
    </w:p>
    <w:p w14:paraId="613F11A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(Rashi) based on the month of birth (month name) using multi-shot</w:t>
      </w:r>
    </w:p>
    <w:p w14:paraId="4B95873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prompting.</w:t>
      </w:r>
    </w:p>
    <w:p w14:paraId="427033E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Indian Zodiac Order (Simplified Month-Based Model): The Indian</w:t>
      </w:r>
    </w:p>
    <w:p w14:paraId="6582E06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Zodiac cycle starts in March with Mesha and follows this order:</w:t>
      </w:r>
    </w:p>
    <w:p w14:paraId="68E6D86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March → Mesha</w:t>
      </w:r>
    </w:p>
    <w:p w14:paraId="7B09E31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April → Vrishabha</w:t>
      </w:r>
    </w:p>
    <w:p w14:paraId="45595E6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May → Mithuna</w:t>
      </w:r>
    </w:p>
    <w:p w14:paraId="1087F4E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June → Karka</w:t>
      </w:r>
    </w:p>
    <w:p w14:paraId="4ACC21E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July → Simha</w:t>
      </w:r>
    </w:p>
    <w:p w14:paraId="143E8EA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August → Kanya</w:t>
      </w:r>
    </w:p>
    <w:p w14:paraId="3EF2E1A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September → Tula</w:t>
      </w:r>
    </w:p>
    <w:p w14:paraId="06C68BD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October → Vrischika</w:t>
      </w:r>
    </w:p>
    <w:p w14:paraId="09F0AE3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November → Dhanu</w:t>
      </w:r>
    </w:p>
    <w:p w14:paraId="7157993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December → Makara</w:t>
      </w:r>
    </w:p>
    <w:p w14:paraId="489EBAA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January → Kumbha</w:t>
      </w:r>
    </w:p>
    <w:p w14:paraId="07D27EF0" w14:textId="0C6AD443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February → Meena</w:t>
      </w:r>
    </w:p>
    <w:p w14:paraId="1DCFD5DE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1712D63" w14:textId="3B333190" w:rsid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6BE613" wp14:editId="60ACC663">
            <wp:extent cx="5731510" cy="3053080"/>
            <wp:effectExtent l="0" t="0" r="0" b="0"/>
            <wp:docPr id="64022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362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609DD89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E217A9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Q5. Result Analysis Based on Marks</w:t>
      </w:r>
    </w:p>
    <w:p w14:paraId="15698F1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determines whether a student</w:t>
      </w:r>
    </w:p>
    <w:p w14:paraId="0DA20AF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Passes or Fails based on marks using Chain-of-Thought (</w:t>
      </w:r>
      <w:proofErr w:type="spellStart"/>
      <w:r w:rsidRPr="005A5F70">
        <w:rPr>
          <w:rFonts w:cstheme="minorHAnsi"/>
          <w:sz w:val="28"/>
          <w:szCs w:val="28"/>
          <w:lang w:val="en-US"/>
        </w:rPr>
        <w:t>CoT</w:t>
      </w:r>
      <w:proofErr w:type="spellEnd"/>
      <w:r w:rsidRPr="005A5F70">
        <w:rPr>
          <w:rFonts w:cstheme="minorHAnsi"/>
          <w:sz w:val="28"/>
          <w:szCs w:val="28"/>
          <w:lang w:val="en-US"/>
        </w:rPr>
        <w:t>)</w:t>
      </w:r>
    </w:p>
    <w:p w14:paraId="1C8A86E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prompting.</w:t>
      </w:r>
    </w:p>
    <w:p w14:paraId="096562F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Result Categories:</w:t>
      </w:r>
    </w:p>
    <w:p w14:paraId="4B45B3EA" w14:textId="1191A566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['Pass', 'Fail']</w:t>
      </w:r>
    </w:p>
    <w:p w14:paraId="0A82F933" w14:textId="59D26EE1" w:rsid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C3E440" wp14:editId="19DD7A62">
            <wp:extent cx="5731510" cy="3084830"/>
            <wp:effectExtent l="0" t="0" r="0" b="0"/>
            <wp:docPr id="531759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F60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7E8DC2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6AD538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Q6 Voting Eligibility Check (Chain-of-Thought Prompting)</w:t>
      </w:r>
    </w:p>
    <w:p w14:paraId="72693F3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determines whether a person is</w:t>
      </w:r>
    </w:p>
    <w:p w14:paraId="624F6E85" w14:textId="4AAB52EF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eligible to vote using Chain-of-Thought (</w:t>
      </w:r>
      <w:proofErr w:type="spellStart"/>
      <w:r w:rsidRPr="005A5F70">
        <w:rPr>
          <w:rFonts w:cstheme="minorHAnsi"/>
          <w:sz w:val="28"/>
          <w:szCs w:val="28"/>
          <w:lang w:val="en-US"/>
        </w:rPr>
        <w:t>CoT</w:t>
      </w:r>
      <w:proofErr w:type="spellEnd"/>
      <w:r w:rsidRPr="005A5F70">
        <w:rPr>
          <w:rFonts w:cstheme="minorHAnsi"/>
          <w:sz w:val="28"/>
          <w:szCs w:val="28"/>
          <w:lang w:val="en-US"/>
        </w:rPr>
        <w:t>) prompting.</w:t>
      </w:r>
    </w:p>
    <w:p w14:paraId="3CCC43C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167D50D" w14:textId="45BDC7DE" w:rsid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DC5B7D" wp14:editId="033EC378">
            <wp:extent cx="5731510" cy="3025775"/>
            <wp:effectExtent l="0" t="0" r="0" b="0"/>
            <wp:docPr id="1630627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349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556073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lastRenderedPageBreak/>
        <w:t>Q7 Prompt Chaining (String Processing – Palindrome Names)</w:t>
      </w:r>
    </w:p>
    <w:p w14:paraId="105FC3D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uses the prompt chaining</w:t>
      </w:r>
    </w:p>
    <w:p w14:paraId="44E9CAE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 xml:space="preserve">technique to identify palindrome names from a list of </w:t>
      </w:r>
      <w:proofErr w:type="gramStart"/>
      <w:r w:rsidRPr="005A5F70">
        <w:rPr>
          <w:rFonts w:cstheme="minorHAnsi"/>
          <w:sz w:val="28"/>
          <w:szCs w:val="28"/>
          <w:lang w:val="en-US"/>
        </w:rPr>
        <w:t>student</w:t>
      </w:r>
      <w:proofErr w:type="gramEnd"/>
    </w:p>
    <w:p w14:paraId="3F6D9BAB" w14:textId="581AD78A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names.</w:t>
      </w:r>
    </w:p>
    <w:p w14:paraId="573DBBDE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F4D92DE" w14:textId="5FD4A78C" w:rsid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6DC720" wp14:editId="0F607A41">
            <wp:extent cx="5731510" cy="3039110"/>
            <wp:effectExtent l="0" t="0" r="0" b="0"/>
            <wp:docPr id="1469555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0D1A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6300A5C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839C01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Q8 Prompt Chaining (String Processing – Word Length</w:t>
      </w:r>
    </w:p>
    <w:p w14:paraId="5A8A839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Analysis)</w:t>
      </w:r>
    </w:p>
    <w:p w14:paraId="0EE7779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uses prompt chaining to</w:t>
      </w:r>
    </w:p>
    <w:p w14:paraId="60E3FB7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analyze a list of words. In the first prompt, generate a list of words.</w:t>
      </w:r>
    </w:p>
    <w:p w14:paraId="253266E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 the second prompt, traverse the list and calculate the length of</w:t>
      </w:r>
    </w:p>
    <w:p w14:paraId="19A3B7D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each word. In the third prompt, use the output of the previous step</w:t>
      </w:r>
    </w:p>
    <w:p w14:paraId="38D084D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to determine whether each word is Short (length less than 5) or</w:t>
      </w:r>
    </w:p>
    <w:p w14:paraId="32857F8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Long (length greater than or equal to 5), and display the result for</w:t>
      </w:r>
    </w:p>
    <w:p w14:paraId="3DB473AE" w14:textId="467B34B1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each word</w:t>
      </w:r>
    </w:p>
    <w:p w14:paraId="66B1E26A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FB13B11" w14:textId="068CBAF8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638657" wp14:editId="357973E9">
            <wp:extent cx="5731510" cy="3035935"/>
            <wp:effectExtent l="0" t="0" r="0" b="0"/>
            <wp:docPr id="1376010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F70" w:rsidRPr="005A5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9C"/>
    <w:rsid w:val="003B639C"/>
    <w:rsid w:val="004D3BF0"/>
    <w:rsid w:val="005449B4"/>
    <w:rsid w:val="005A5F70"/>
    <w:rsid w:val="006E40EC"/>
    <w:rsid w:val="00731459"/>
    <w:rsid w:val="00B1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FD04"/>
  <w15:chartTrackingRefBased/>
  <w15:docId w15:val="{92C45C13-AD17-44B9-878B-73ACE369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kondapally sruthakeerthi</dc:creator>
  <cp:keywords/>
  <dc:description/>
  <cp:lastModifiedBy>kondapally sruthakeerthi</cp:lastModifiedBy>
  <cp:revision>1</cp:revision>
  <dcterms:created xsi:type="dcterms:W3CDTF">2026-01-22T15:56:00Z</dcterms:created>
  <dcterms:modified xsi:type="dcterms:W3CDTF">2026-01-22T16:17:00Z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be67cbc4-724f-4a2e-9332-335012ab58c3</vt:lpwstr>
  </property>
</Properties>
</file>