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AC9" w:rsidRPr="00C35064" w:rsidRDefault="00C35064" w:rsidP="00C35064">
      <w:pPr>
        <w:pStyle w:val="Title"/>
        <w:jc w:val="center"/>
        <w:rPr>
          <w:b/>
          <w:highlight w:val="lightGray"/>
          <w:shd w:val="clear" w:color="auto" w:fill="EA9999"/>
        </w:rPr>
      </w:pPr>
      <w:bookmarkStart w:id="0" w:name="_th2kfijp28mx" w:colFirst="0" w:colLast="0"/>
      <w:bookmarkEnd w:id="0"/>
      <w:r w:rsidRPr="00C35064">
        <w:rPr>
          <w:b/>
          <w:highlight w:val="lightGray"/>
          <w:shd w:val="clear" w:color="auto" w:fill="EA9999"/>
        </w:rPr>
        <w:t>AI Assisted Coding</w:t>
      </w:r>
    </w:p>
    <w:p w:rsidR="007E7AC9" w:rsidRPr="00C35064" w:rsidRDefault="00C35064" w:rsidP="00C35064">
      <w:pPr>
        <w:pStyle w:val="Heading1"/>
        <w:jc w:val="center"/>
        <w:rPr>
          <w:b/>
          <w:shd w:val="clear" w:color="auto" w:fill="FFD966"/>
        </w:rPr>
      </w:pPr>
      <w:bookmarkStart w:id="1" w:name="_i2j56qcr2cz6" w:colFirst="0" w:colLast="0"/>
      <w:bookmarkEnd w:id="1"/>
      <w:r w:rsidRPr="00C35064">
        <w:rPr>
          <w:b/>
          <w:highlight w:val="lightGray"/>
          <w:shd w:val="clear" w:color="auto" w:fill="FFD966"/>
        </w:rPr>
        <w:t>ASSIGNMENT 9.1</w:t>
      </w:r>
    </w:p>
    <w:p w:rsidR="007E7AC9" w:rsidRDefault="007E7AC9"/>
    <w:p w:rsidR="007E7AC9" w:rsidRPr="00C35064" w:rsidRDefault="00C35064">
      <w:pPr>
        <w:rPr>
          <w:b/>
          <w:sz w:val="24"/>
          <w:szCs w:val="30"/>
          <w:highlight w:val="yellow"/>
        </w:rPr>
      </w:pPr>
      <w:r w:rsidRPr="00C35064">
        <w:rPr>
          <w:b/>
          <w:sz w:val="24"/>
          <w:szCs w:val="30"/>
          <w:highlight w:val="yellow"/>
        </w:rPr>
        <w:t>Name:</w:t>
      </w:r>
      <w:r w:rsidRPr="00C35064">
        <w:rPr>
          <w:sz w:val="24"/>
          <w:szCs w:val="30"/>
        </w:rPr>
        <w:t xml:space="preserve"> </w:t>
      </w:r>
      <w:proofErr w:type="spellStart"/>
      <w:r w:rsidRPr="00C35064">
        <w:rPr>
          <w:sz w:val="24"/>
          <w:szCs w:val="30"/>
        </w:rPr>
        <w:t>P.Thrishank</w:t>
      </w:r>
      <w:proofErr w:type="spellEnd"/>
    </w:p>
    <w:p w:rsidR="007E7AC9" w:rsidRPr="00C35064" w:rsidRDefault="00C35064">
      <w:pPr>
        <w:rPr>
          <w:b/>
          <w:sz w:val="24"/>
          <w:szCs w:val="30"/>
          <w:highlight w:val="yellow"/>
        </w:rPr>
      </w:pPr>
      <w:r w:rsidRPr="00C35064">
        <w:rPr>
          <w:b/>
          <w:sz w:val="24"/>
          <w:szCs w:val="30"/>
          <w:highlight w:val="yellow"/>
        </w:rPr>
        <w:t>HT No:</w:t>
      </w:r>
      <w:r w:rsidRPr="00C35064">
        <w:rPr>
          <w:b/>
          <w:sz w:val="24"/>
          <w:szCs w:val="30"/>
        </w:rPr>
        <w:t xml:space="preserve"> </w:t>
      </w:r>
      <w:r w:rsidRPr="00C35064">
        <w:rPr>
          <w:sz w:val="24"/>
          <w:szCs w:val="30"/>
        </w:rPr>
        <w:t>2303A52013</w:t>
      </w:r>
    </w:p>
    <w:p w:rsidR="007E7AC9" w:rsidRPr="00C35064" w:rsidRDefault="00C35064">
      <w:pPr>
        <w:rPr>
          <w:b/>
          <w:sz w:val="24"/>
          <w:szCs w:val="30"/>
        </w:rPr>
      </w:pPr>
      <w:r w:rsidRPr="00C35064">
        <w:rPr>
          <w:b/>
          <w:sz w:val="24"/>
          <w:szCs w:val="30"/>
          <w:highlight w:val="yellow"/>
        </w:rPr>
        <w:t xml:space="preserve">Batch: </w:t>
      </w:r>
      <w:r>
        <w:rPr>
          <w:b/>
          <w:sz w:val="24"/>
          <w:szCs w:val="30"/>
        </w:rPr>
        <w:t xml:space="preserve"> </w:t>
      </w:r>
      <w:r w:rsidRPr="00C35064">
        <w:rPr>
          <w:sz w:val="24"/>
          <w:szCs w:val="30"/>
        </w:rPr>
        <w:t>31</w:t>
      </w:r>
    </w:p>
    <w:p w:rsidR="007E7AC9" w:rsidRDefault="007E7AC9">
      <w:bookmarkStart w:id="2" w:name="_GoBack"/>
      <w:bookmarkEnd w:id="2"/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Problem 1: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Consider the following Python function:</w:t>
      </w:r>
    </w:p>
    <w:p w:rsidR="007E7AC9" w:rsidRDefault="00C35064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def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find_max</w:t>
      </w:r>
      <w:proofErr w:type="spellEnd"/>
      <w:r>
        <w:rPr>
          <w:sz w:val="30"/>
          <w:szCs w:val="30"/>
        </w:rPr>
        <w:t>(numbers):</w:t>
      </w:r>
    </w:p>
    <w:p w:rsidR="007E7AC9" w:rsidRDefault="00C35064">
      <w:pPr>
        <w:ind w:firstLine="720"/>
        <w:rPr>
          <w:sz w:val="30"/>
          <w:szCs w:val="30"/>
        </w:rPr>
      </w:pP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max(numbers)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• Write documentation for the function in all three formats: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 xml:space="preserve">(a) </w:t>
      </w:r>
      <w:proofErr w:type="spellStart"/>
      <w:r>
        <w:rPr>
          <w:sz w:val="30"/>
          <w:szCs w:val="30"/>
        </w:rPr>
        <w:t>Docstring</w:t>
      </w:r>
      <w:proofErr w:type="spellEnd"/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• Critically compare the three approaches. Discuss the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advantages</w:t>
      </w:r>
      <w:proofErr w:type="gramEnd"/>
      <w:r>
        <w:rPr>
          <w:sz w:val="30"/>
          <w:szCs w:val="30"/>
        </w:rPr>
        <w:t>, disadvantages, and suitable use cases of each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style</w:t>
      </w:r>
      <w:proofErr w:type="gramEnd"/>
      <w:r>
        <w:rPr>
          <w:sz w:val="30"/>
          <w:szCs w:val="30"/>
        </w:rPr>
        <w:t>.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• Recommend which documentation style is most effective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a mathematical utilities library and justify </w:t>
      </w:r>
      <w:r>
        <w:rPr>
          <w:sz w:val="30"/>
          <w:szCs w:val="30"/>
        </w:rPr>
        <w:t>your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answer</w:t>
      </w:r>
      <w:proofErr w:type="gramEnd"/>
      <w:r>
        <w:rPr>
          <w:sz w:val="30"/>
          <w:szCs w:val="30"/>
        </w:rPr>
        <w:t>.</w:t>
      </w:r>
    </w:p>
    <w:p w:rsidR="007E7AC9" w:rsidRDefault="00C35064">
      <w:pPr>
        <w:rPr>
          <w:sz w:val="30"/>
          <w:szCs w:val="30"/>
        </w:rPr>
      </w:pPr>
      <w:r>
        <w:br w:type="page"/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(a) </w:t>
      </w:r>
      <w:proofErr w:type="spellStart"/>
      <w:r>
        <w:rPr>
          <w:sz w:val="30"/>
          <w:szCs w:val="30"/>
        </w:rPr>
        <w:t>Docstring</w:t>
      </w:r>
      <w:proofErr w:type="spellEnd"/>
    </w:p>
    <w:p w:rsidR="007E7AC9" w:rsidRDefault="007E7AC9"/>
    <w:p w:rsidR="007E7AC9" w:rsidRDefault="00C35064">
      <w:r>
        <w:rPr>
          <w:noProof/>
        </w:rPr>
        <w:drawing>
          <wp:inline distT="114300" distB="114300" distL="114300" distR="114300">
            <wp:extent cx="3789602" cy="2586038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9602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AC9" w:rsidRDefault="007E7AC9"/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:rsidR="007E7AC9" w:rsidRDefault="007E7AC9"/>
    <w:p w:rsidR="007E7AC9" w:rsidRDefault="00C35064">
      <w:r>
        <w:rPr>
          <w:noProof/>
        </w:rPr>
        <w:drawing>
          <wp:inline distT="114300" distB="114300" distL="114300" distR="114300">
            <wp:extent cx="5731200" cy="12954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AC9" w:rsidRDefault="007E7AC9"/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:rsidR="007E7AC9" w:rsidRDefault="007E7AC9"/>
    <w:p w:rsidR="007E7AC9" w:rsidRDefault="00C35064">
      <w:r>
        <w:rPr>
          <w:noProof/>
        </w:rPr>
        <w:drawing>
          <wp:inline distT="114300" distB="114300" distL="114300" distR="114300">
            <wp:extent cx="4027959" cy="2490788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7959" cy="249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lastRenderedPageBreak/>
        <w:t>Critically compare the three approaches. Discuss the advantages, disadvantages, and suitable use cases of each style.</w:t>
      </w:r>
    </w:p>
    <w:p w:rsidR="007E7AC9" w:rsidRDefault="007E7AC9">
      <w:pPr>
        <w:rPr>
          <w:sz w:val="30"/>
          <w:szCs w:val="30"/>
        </w:rPr>
      </w:pPr>
    </w:p>
    <w:p w:rsidR="007E7AC9" w:rsidRDefault="007E7AC9">
      <w:pPr>
        <w:rPr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7E7AC9">
        <w:trPr>
          <w:trHeight w:val="66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Aspect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Docstring</w:t>
            </w:r>
            <w:proofErr w:type="spellEnd"/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Inline Comments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Google-style</w:t>
            </w:r>
          </w:p>
        </w:tc>
      </w:tr>
      <w:tr w:rsidR="007E7AC9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Readability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Excellent</w:t>
            </w:r>
          </w:p>
        </w:tc>
      </w:tr>
      <w:tr w:rsidR="007E7AC9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 Support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</w:tr>
      <w:tr w:rsidR="007E7AC9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Formality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Standard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Casual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Professional</w:t>
            </w:r>
          </w:p>
        </w:tc>
      </w:tr>
      <w:tr w:rsidR="007E7AC9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Maintenance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Easy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Tedious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Structured</w:t>
            </w:r>
          </w:p>
        </w:tc>
      </w:tr>
      <w:tr w:rsidR="007E7AC9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 Hints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Unclear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 w:rsidR="007E7AC9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Rare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Never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Common</w:t>
            </w:r>
          </w:p>
        </w:tc>
      </w:tr>
    </w:tbl>
    <w:p w:rsidR="007E7AC9" w:rsidRDefault="007E7AC9">
      <w:pPr>
        <w:rPr>
          <w:sz w:val="30"/>
          <w:szCs w:val="30"/>
        </w:rPr>
      </w:pPr>
    </w:p>
    <w:p w:rsidR="007E7AC9" w:rsidRDefault="007E7AC9">
      <w:pPr>
        <w:rPr>
          <w:sz w:val="30"/>
          <w:szCs w:val="30"/>
        </w:rPr>
      </w:pPr>
    </w:p>
    <w:tbl>
      <w:tblPr>
        <w:tblStyle w:val="a0"/>
        <w:tblW w:w="935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7E7AC9">
        <w:trPr>
          <w:trHeight w:val="390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Format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Advantages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Disadvantages</w:t>
            </w:r>
          </w:p>
        </w:tc>
      </w:tr>
      <w:tr w:rsidR="007E7AC9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Docstring</w:t>
            </w:r>
            <w:proofErr w:type="spellEnd"/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IDE tooltips, help() function, simple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Lacks structure, minimal detail</w:t>
            </w:r>
          </w:p>
        </w:tc>
      </w:tr>
      <w:tr w:rsidR="007E7AC9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Inline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Code-adjacent clarity, detailed logic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Not accessible to tools, clutters code</w:t>
            </w:r>
          </w:p>
        </w:tc>
      </w:tr>
      <w:tr w:rsidR="007E7AC9">
        <w:trPr>
          <w:trHeight w:val="118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Google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Professional standard, type specs, examples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7AC9" w:rsidRDefault="00C35064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Verbose, requires more effort</w:t>
            </w:r>
          </w:p>
          <w:p w:rsidR="007E7AC9" w:rsidRDefault="007E7AC9">
            <w:pPr>
              <w:spacing w:line="240" w:lineRule="auto"/>
              <w:rPr>
                <w:sz w:val="30"/>
                <w:szCs w:val="30"/>
              </w:rPr>
            </w:pPr>
          </w:p>
        </w:tc>
      </w:tr>
    </w:tbl>
    <w:p w:rsidR="007E7AC9" w:rsidRDefault="007E7AC9">
      <w:pPr>
        <w:rPr>
          <w:sz w:val="30"/>
          <w:szCs w:val="30"/>
        </w:rPr>
      </w:pP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Google-style documentation is most effective for a mathematical utilities library because it is professional, structured, and clear.</w:t>
      </w:r>
    </w:p>
    <w:p w:rsidR="007E7AC9" w:rsidRDefault="00C35064">
      <w:pPr>
        <w:rPr>
          <w:sz w:val="30"/>
          <w:szCs w:val="30"/>
        </w:rPr>
      </w:pPr>
      <w:r>
        <w:br w:type="page"/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2: Consider the following Python function:</w:t>
      </w:r>
    </w:p>
    <w:p w:rsidR="007E7AC9" w:rsidRDefault="00C35064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def</w:t>
      </w:r>
      <w:proofErr w:type="spellEnd"/>
      <w:proofErr w:type="gramEnd"/>
      <w:r>
        <w:rPr>
          <w:sz w:val="30"/>
          <w:szCs w:val="30"/>
        </w:rPr>
        <w:t xml:space="preserve"> login(user, password, credentials):</w:t>
      </w:r>
    </w:p>
    <w:p w:rsidR="007E7AC9" w:rsidRDefault="00C35064">
      <w:pPr>
        <w:ind w:firstLine="720"/>
        <w:rPr>
          <w:sz w:val="30"/>
          <w:szCs w:val="30"/>
        </w:rPr>
      </w:pP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credentials.get</w:t>
      </w:r>
      <w:proofErr w:type="spellEnd"/>
      <w:r>
        <w:rPr>
          <w:sz w:val="30"/>
          <w:szCs w:val="30"/>
        </w:rPr>
        <w:t>(user) == password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1. Write documentation in all three formats.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2. Critically compare the approaches.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3. Recommend which style would be most helpful for new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developers</w:t>
      </w:r>
      <w:proofErr w:type="gramEnd"/>
      <w:r>
        <w:rPr>
          <w:sz w:val="30"/>
          <w:szCs w:val="30"/>
        </w:rPr>
        <w:t xml:space="preserve"> onboarding a project</w:t>
      </w:r>
      <w:r>
        <w:rPr>
          <w:sz w:val="30"/>
          <w:szCs w:val="30"/>
        </w:rPr>
        <w:t>, and justify your choice.</w:t>
      </w:r>
    </w:p>
    <w:p w:rsidR="007E7AC9" w:rsidRDefault="007E7AC9">
      <w:pPr>
        <w:rPr>
          <w:sz w:val="30"/>
          <w:szCs w:val="30"/>
        </w:rPr>
      </w:pPr>
    </w:p>
    <w:p w:rsidR="007E7AC9" w:rsidRDefault="00C35064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1701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AC9" w:rsidRDefault="00C35064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3073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AC9" w:rsidRDefault="00C35064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12700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AC9" w:rsidRDefault="007E7AC9">
      <w:pPr>
        <w:rPr>
          <w:sz w:val="30"/>
          <w:szCs w:val="30"/>
        </w:rPr>
      </w:pPr>
    </w:p>
    <w:p w:rsidR="007E7AC9" w:rsidRDefault="007E7AC9">
      <w:pPr>
        <w:rPr>
          <w:sz w:val="30"/>
          <w:szCs w:val="30"/>
        </w:rPr>
      </w:pPr>
    </w:p>
    <w:tbl>
      <w:tblPr>
        <w:tblStyle w:val="a1"/>
        <w:tblW w:w="1009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948"/>
      </w:tblGrid>
      <w:tr w:rsidR="007E7AC9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Point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Inline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Docstring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Google Style</w:t>
            </w:r>
          </w:p>
        </w:tc>
      </w:tr>
      <w:tr w:rsidR="007E7AC9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Clear for beginners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Yes, very clear</w:t>
            </w:r>
          </w:p>
        </w:tc>
      </w:tr>
      <w:tr w:rsidR="007E7AC9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Structured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Somewhat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7E7AC9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Professional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7E7AC9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 big projects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Okay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7E7AC9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 for onboarding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Good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AC9" w:rsidRDefault="00C35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</w:t>
            </w:r>
          </w:p>
        </w:tc>
      </w:tr>
    </w:tbl>
    <w:p w:rsidR="007E7AC9" w:rsidRDefault="007E7AC9">
      <w:pPr>
        <w:rPr>
          <w:sz w:val="30"/>
          <w:szCs w:val="30"/>
        </w:rPr>
      </w:pP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New developers need clarity, structure, and consistency.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Google style clearly explains inputs, outputs, and possible errors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 xml:space="preserve">Therefore, for onboarding new developers in a real project, 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It scales well in real-world production systems.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 xml:space="preserve">It supports automated </w:t>
      </w:r>
      <w:r>
        <w:rPr>
          <w:sz w:val="30"/>
          <w:szCs w:val="30"/>
        </w:rPr>
        <w:t>documentation generation.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It reduces ambiguity in collaborative projects.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Google-style documentation is the most helpful approach.</w:t>
      </w:r>
      <w:r>
        <w:br w:type="page"/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3: Calculator (Automatic Documentation Generation)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Task: Design a Python module named calculator.py and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demonstrate</w:t>
      </w:r>
      <w:proofErr w:type="gramEnd"/>
      <w:r>
        <w:rPr>
          <w:sz w:val="30"/>
          <w:szCs w:val="30"/>
        </w:rPr>
        <w:t xml:space="preserve"> automatic documentation generation.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1. Create a Python module calculator.py that includes the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following</w:t>
      </w:r>
      <w:proofErr w:type="gramEnd"/>
      <w:r>
        <w:rPr>
          <w:sz w:val="30"/>
          <w:szCs w:val="30"/>
        </w:rPr>
        <w:t xml:space="preserve"> functions, each written with appropriate </w:t>
      </w:r>
      <w:proofErr w:type="spellStart"/>
      <w:r>
        <w:rPr>
          <w:sz w:val="30"/>
          <w:szCs w:val="30"/>
        </w:rPr>
        <w:t>docstrings</w:t>
      </w:r>
      <w:proofErr w:type="spellEnd"/>
      <w:r>
        <w:rPr>
          <w:sz w:val="30"/>
          <w:szCs w:val="30"/>
        </w:rPr>
        <w:t>: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add(a, b) – returns the sum of two numbers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subtract(a, b) – returns t</w:t>
      </w:r>
      <w:r>
        <w:rPr>
          <w:sz w:val="30"/>
          <w:szCs w:val="30"/>
        </w:rPr>
        <w:t>he difference of two numbers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multiply(a, b) – returns the product of two numbers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divide(a, b) – returns the quotient of two numbers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2. Display the module documentation in the terminal using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Python’s documentation tools.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3. Generate and export the modul</w:t>
      </w:r>
      <w:r>
        <w:rPr>
          <w:sz w:val="30"/>
          <w:szCs w:val="30"/>
        </w:rPr>
        <w:t>e documentation in HTML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format</w:t>
      </w:r>
      <w:proofErr w:type="gramEnd"/>
      <w:r>
        <w:rPr>
          <w:sz w:val="30"/>
          <w:szCs w:val="30"/>
        </w:rPr>
        <w:t xml:space="preserve"> using the </w:t>
      </w:r>
      <w:proofErr w:type="spellStart"/>
      <w:r>
        <w:rPr>
          <w:sz w:val="30"/>
          <w:szCs w:val="30"/>
        </w:rPr>
        <w:t>pydoc</w:t>
      </w:r>
      <w:proofErr w:type="spellEnd"/>
      <w:r>
        <w:rPr>
          <w:sz w:val="30"/>
          <w:szCs w:val="30"/>
        </w:rPr>
        <w:t xml:space="preserve"> utility, and open the generated HTML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file</w:t>
      </w:r>
      <w:proofErr w:type="gramEnd"/>
      <w:r>
        <w:rPr>
          <w:sz w:val="30"/>
          <w:szCs w:val="30"/>
        </w:rPr>
        <w:t xml:space="preserve"> in a web browser to verify the output.</w:t>
      </w:r>
    </w:p>
    <w:p w:rsidR="007E7AC9" w:rsidRDefault="007E7AC9">
      <w:pPr>
        <w:rPr>
          <w:sz w:val="30"/>
          <w:szCs w:val="30"/>
        </w:rPr>
      </w:pPr>
    </w:p>
    <w:p w:rsidR="007E7AC9" w:rsidRDefault="00C35064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3937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AC9" w:rsidRDefault="00C35064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>
            <wp:extent cx="5731200" cy="61087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AC9" w:rsidRDefault="00C35064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3048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AC9" w:rsidRDefault="00C35064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>
            <wp:extent cx="4943475" cy="676275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76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7E7AC9" w:rsidRDefault="00C35064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>
            <wp:extent cx="5731200" cy="63246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AC9" w:rsidRDefault="00C35064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>
            <wp:extent cx="5976938" cy="5509397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r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5509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AC9" w:rsidRDefault="007E7AC9">
      <w:pPr>
        <w:rPr>
          <w:sz w:val="30"/>
          <w:szCs w:val="30"/>
        </w:rPr>
      </w:pP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Problem 4: Conversion Utilities Module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1. Write a module named conversion.py with functions: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decimal_to_b</w:t>
      </w:r>
      <w:r>
        <w:rPr>
          <w:sz w:val="30"/>
          <w:szCs w:val="30"/>
        </w:rPr>
        <w:t>inary</w:t>
      </w:r>
      <w:proofErr w:type="spellEnd"/>
      <w:r>
        <w:rPr>
          <w:sz w:val="30"/>
          <w:szCs w:val="30"/>
        </w:rPr>
        <w:t>(n)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binary_to_decimal</w:t>
      </w:r>
      <w:proofErr w:type="spellEnd"/>
      <w:r>
        <w:rPr>
          <w:sz w:val="30"/>
          <w:szCs w:val="30"/>
        </w:rPr>
        <w:t>(b)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decimal_to_hexadecimal</w:t>
      </w:r>
      <w:proofErr w:type="spellEnd"/>
      <w:r>
        <w:rPr>
          <w:sz w:val="30"/>
          <w:szCs w:val="30"/>
        </w:rPr>
        <w:t>(n)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 xml:space="preserve">2. Use Copilot for auto-generating </w:t>
      </w:r>
      <w:proofErr w:type="spellStart"/>
      <w:r>
        <w:rPr>
          <w:sz w:val="30"/>
          <w:szCs w:val="30"/>
        </w:rPr>
        <w:t>docstrings</w:t>
      </w:r>
      <w:proofErr w:type="spellEnd"/>
      <w:r>
        <w:rPr>
          <w:sz w:val="30"/>
          <w:szCs w:val="30"/>
        </w:rPr>
        <w:t>.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browser</w:t>
      </w:r>
      <w:proofErr w:type="gramEnd"/>
      <w:r>
        <w:rPr>
          <w:sz w:val="30"/>
          <w:szCs w:val="30"/>
        </w:rPr>
        <w:t>.</w:t>
      </w:r>
    </w:p>
    <w:p w:rsidR="007E7AC9" w:rsidRDefault="007E7AC9">
      <w:pPr>
        <w:rPr>
          <w:sz w:val="30"/>
          <w:szCs w:val="30"/>
        </w:rPr>
      </w:pPr>
    </w:p>
    <w:p w:rsidR="007E7AC9" w:rsidRDefault="00C35064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>
            <wp:extent cx="5731200" cy="4064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AC9" w:rsidRDefault="00C35064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>
            <wp:extent cx="5731200" cy="47752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AC9" w:rsidRDefault="00C35064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27432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AC9" w:rsidRDefault="00C35064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>
            <wp:extent cx="5731200" cy="38481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AC9" w:rsidRDefault="00C35064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4165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5 – Course Management Module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1. Create a module course.py with functions: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add_course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>, name, credits)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remove_course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>)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get_course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>)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 xml:space="preserve">2. Add </w:t>
      </w:r>
      <w:proofErr w:type="spellStart"/>
      <w:r>
        <w:rPr>
          <w:sz w:val="30"/>
          <w:szCs w:val="30"/>
        </w:rPr>
        <w:t>docstrings</w:t>
      </w:r>
      <w:proofErr w:type="spellEnd"/>
      <w:r>
        <w:rPr>
          <w:sz w:val="30"/>
          <w:szCs w:val="30"/>
        </w:rPr>
        <w:t xml:space="preserve"> with Copilot.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:rsidR="007E7AC9" w:rsidRDefault="00C35064">
      <w:pPr>
        <w:rPr>
          <w:sz w:val="30"/>
          <w:szCs w:val="30"/>
        </w:rPr>
      </w:pPr>
      <w:r>
        <w:rPr>
          <w:sz w:val="30"/>
          <w:szCs w:val="30"/>
        </w:rPr>
        <w:t xml:space="preserve">4. </w:t>
      </w:r>
      <w:r>
        <w:rPr>
          <w:sz w:val="30"/>
          <w:szCs w:val="30"/>
        </w:rPr>
        <w:t>Export the documentation in HTML format and open it in a</w:t>
      </w:r>
    </w:p>
    <w:p w:rsidR="007E7AC9" w:rsidRDefault="00C3506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browser</w:t>
      </w:r>
      <w:proofErr w:type="gramEnd"/>
      <w:r>
        <w:rPr>
          <w:sz w:val="30"/>
          <w:szCs w:val="30"/>
        </w:rPr>
        <w:t>.</w:t>
      </w:r>
    </w:p>
    <w:p w:rsidR="007E7AC9" w:rsidRDefault="007E7AC9">
      <w:pPr>
        <w:rPr>
          <w:sz w:val="30"/>
          <w:szCs w:val="30"/>
        </w:rPr>
      </w:pPr>
    </w:p>
    <w:p w:rsidR="007E7AC9" w:rsidRDefault="00C35064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29210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AC9" w:rsidRDefault="007E7AC9">
      <w:pPr>
        <w:rPr>
          <w:sz w:val="30"/>
          <w:szCs w:val="30"/>
        </w:rPr>
      </w:pPr>
    </w:p>
    <w:p w:rsidR="007E7AC9" w:rsidRDefault="00C35064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>
            <wp:extent cx="5731200" cy="41910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AC9" w:rsidRDefault="00C35064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4406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AC9" w:rsidRDefault="00C35064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>
            <wp:extent cx="5731200" cy="48260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AC9" w:rsidRDefault="00C35064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>
            <wp:extent cx="5731200" cy="4787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E7A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579616-FC1B-4BFD-A74C-29DAB03AF4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07E7EE3-E75D-4073-88FE-9F923C0644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AC9"/>
    <w:rsid w:val="007E7AC9"/>
    <w:rsid w:val="00C3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AA664"/>
  <w15:docId w15:val="{3A965462-F5B9-4DF0-A507-CAF5B3551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17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2026-02-25T15:16:00Z</dcterms:created>
  <dcterms:modified xsi:type="dcterms:W3CDTF">2026-02-25T15:32:00Z</dcterms:modified>
</cp:coreProperties>
</file>