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CC36" w14:textId="53C0BA6A" w:rsidR="00A4731C" w:rsidRDefault="001C718F">
      <w:pPr>
        <w:spacing w:after="160" w:line="259" w:lineRule="auto"/>
        <w:ind w:left="-5"/>
      </w:pPr>
      <w:r>
        <w:rPr>
          <w:sz w:val="36"/>
        </w:rPr>
        <w:t>Name:</w:t>
      </w:r>
      <w:r w:rsidR="00FE3DA0">
        <w:rPr>
          <w:sz w:val="36"/>
        </w:rPr>
        <w:t xml:space="preserve"> </w:t>
      </w:r>
      <w:proofErr w:type="spellStart"/>
      <w:proofErr w:type="gramStart"/>
      <w:r w:rsidR="00FC3F46">
        <w:rPr>
          <w:sz w:val="36"/>
        </w:rPr>
        <w:t>P.</w:t>
      </w:r>
      <w:r w:rsidR="00C000F5">
        <w:rPr>
          <w:sz w:val="36"/>
        </w:rPr>
        <w:t>M</w:t>
      </w:r>
      <w:r w:rsidR="00FC3F46">
        <w:rPr>
          <w:sz w:val="36"/>
        </w:rPr>
        <w:t>anoj</w:t>
      </w:r>
      <w:proofErr w:type="spellEnd"/>
      <w:proofErr w:type="gramEnd"/>
    </w:p>
    <w:p w14:paraId="3F102030" w14:textId="6036EBDE" w:rsidR="00A4731C" w:rsidRDefault="001C718F">
      <w:pPr>
        <w:spacing w:after="160" w:line="259" w:lineRule="auto"/>
        <w:ind w:left="-5"/>
      </w:pPr>
      <w:r>
        <w:rPr>
          <w:sz w:val="36"/>
        </w:rPr>
        <w:t>Hallticket:2303A52</w:t>
      </w:r>
      <w:r w:rsidR="00FE3DA0">
        <w:rPr>
          <w:sz w:val="36"/>
        </w:rPr>
        <w:t>0</w:t>
      </w:r>
      <w:r w:rsidR="00FC3F46">
        <w:rPr>
          <w:sz w:val="36"/>
        </w:rPr>
        <w:t>43</w:t>
      </w:r>
    </w:p>
    <w:p w14:paraId="68AFB2D8" w14:textId="6F7ACFF9" w:rsidR="00A4731C" w:rsidRDefault="001C718F">
      <w:pPr>
        <w:spacing w:after="160" w:line="259" w:lineRule="auto"/>
        <w:ind w:left="-5"/>
      </w:pPr>
      <w:r>
        <w:rPr>
          <w:sz w:val="36"/>
        </w:rPr>
        <w:t>Batch:4</w:t>
      </w:r>
      <w:r w:rsidR="00FE3DA0">
        <w:rPr>
          <w:sz w:val="36"/>
        </w:rPr>
        <w:t>4</w:t>
      </w:r>
    </w:p>
    <w:p w14:paraId="376CE767" w14:textId="77777777" w:rsidR="00A4731C" w:rsidRDefault="001C718F">
      <w:pPr>
        <w:spacing w:after="160" w:line="259" w:lineRule="auto"/>
        <w:ind w:left="-5"/>
      </w:pPr>
      <w:r>
        <w:rPr>
          <w:sz w:val="36"/>
        </w:rPr>
        <w:t xml:space="preserve">Assginment:9.4 </w:t>
      </w:r>
    </w:p>
    <w:p w14:paraId="67F63993" w14:textId="77777777" w:rsidR="00A4731C" w:rsidRDefault="001C718F">
      <w:pPr>
        <w:spacing w:after="82" w:line="259" w:lineRule="auto"/>
        <w:ind w:left="-5"/>
      </w:pPr>
      <w:r>
        <w:rPr>
          <w:sz w:val="36"/>
        </w:rPr>
        <w:t xml:space="preserve">Task:01 </w:t>
      </w:r>
    </w:p>
    <w:p w14:paraId="6C0BB077" w14:textId="77777777" w:rsidR="00A4731C" w:rsidRDefault="001C718F">
      <w:pPr>
        <w:ind w:left="-5" w:right="750"/>
      </w:pPr>
      <w:r>
        <w:t xml:space="preserve">Auto-Generating Function Documentation in a Shared </w:t>
      </w:r>
    </w:p>
    <w:p w14:paraId="177DACEF" w14:textId="77777777" w:rsidR="00A4731C" w:rsidRDefault="001C718F">
      <w:pPr>
        <w:ind w:left="-5" w:right="750"/>
      </w:pPr>
      <w:r>
        <w:t xml:space="preserve">Codebase </w:t>
      </w:r>
    </w:p>
    <w:p w14:paraId="4B600F49" w14:textId="77777777" w:rsidR="00A4731C" w:rsidRDefault="001C718F">
      <w:pPr>
        <w:ind w:left="-5" w:right="750"/>
      </w:pPr>
      <w:r>
        <w:t xml:space="preserve">Scenario </w:t>
      </w:r>
    </w:p>
    <w:p w14:paraId="3F3741C8" w14:textId="77777777" w:rsidR="00A4731C" w:rsidRDefault="001C718F">
      <w:pPr>
        <w:spacing w:after="2" w:line="370" w:lineRule="auto"/>
        <w:ind w:left="-5" w:right="750"/>
      </w:pPr>
      <w:r>
        <w:t xml:space="preserve">You have joined a development team where several utility functions are already implemented, but the code lacks proper documentation. New team members are struggling to understand how these functions should be used. </w:t>
      </w:r>
    </w:p>
    <w:p w14:paraId="45E35C77" w14:textId="77777777" w:rsidR="00A4731C" w:rsidRDefault="001C718F">
      <w:pPr>
        <w:ind w:left="-5" w:right="750"/>
      </w:pPr>
      <w:r>
        <w:t xml:space="preserve">Task Description </w:t>
      </w:r>
    </w:p>
    <w:p w14:paraId="3E5F0DA8" w14:textId="77777777" w:rsidR="00A4731C" w:rsidRDefault="001C718F">
      <w:pPr>
        <w:spacing w:after="0" w:line="371" w:lineRule="auto"/>
        <w:ind w:left="-5" w:right="750"/>
      </w:pPr>
      <w:r>
        <w:t xml:space="preserve">You are given a Python script containing multiple functions without any docstrings. </w:t>
      </w:r>
    </w:p>
    <w:p w14:paraId="5F9BCA5C" w14:textId="77777777" w:rsidR="00A4731C" w:rsidRDefault="001C718F">
      <w:pPr>
        <w:ind w:left="-5" w:right="750"/>
      </w:pPr>
      <w:r>
        <w:t xml:space="preserve">Using an AI-assisted coding tool: </w:t>
      </w:r>
    </w:p>
    <w:p w14:paraId="76AF0D93" w14:textId="77777777" w:rsidR="00A4731C" w:rsidRDefault="001C718F">
      <w:pPr>
        <w:spacing w:after="0" w:line="370" w:lineRule="auto"/>
        <w:ind w:left="-5" w:right="2278"/>
      </w:pPr>
      <w:r>
        <w:t xml:space="preserve">• Ask the AI to automatically generate Google-style function docstrings for each function • Each docstring should include: o A brief description of the function </w:t>
      </w:r>
      <w:proofErr w:type="spellStart"/>
      <w:r>
        <w:t>o</w:t>
      </w:r>
      <w:proofErr w:type="spellEnd"/>
      <w:r>
        <w:t xml:space="preserve"> Parameters with data types </w:t>
      </w:r>
      <w:proofErr w:type="spellStart"/>
      <w:r>
        <w:t>o</w:t>
      </w:r>
      <w:proofErr w:type="spellEnd"/>
      <w:r>
        <w:t xml:space="preserve"> Return values </w:t>
      </w:r>
    </w:p>
    <w:p w14:paraId="34A8BEA8" w14:textId="77777777" w:rsidR="00A4731C" w:rsidRDefault="001C718F">
      <w:pPr>
        <w:ind w:left="-5" w:right="750"/>
      </w:pPr>
      <w:r>
        <w:t xml:space="preserve">o At least one example usage (if applicable) </w:t>
      </w:r>
    </w:p>
    <w:p w14:paraId="48A70F6B" w14:textId="77777777" w:rsidR="00A4731C" w:rsidRDefault="001C718F">
      <w:pPr>
        <w:spacing w:line="370" w:lineRule="auto"/>
        <w:ind w:left="-5" w:right="750"/>
      </w:pPr>
      <w:r>
        <w:t xml:space="preserve">Experiment with different prompting styles (zero-shot or context-based) to observe quality differences. </w:t>
      </w:r>
    </w:p>
    <w:p w14:paraId="4C075449" w14:textId="77777777" w:rsidR="00A4731C" w:rsidRDefault="001C718F">
      <w:pPr>
        <w:ind w:left="-5" w:right="750"/>
      </w:pPr>
      <w:r>
        <w:t xml:space="preserve">Expected Outcome </w:t>
      </w:r>
    </w:p>
    <w:p w14:paraId="50395B3F" w14:textId="77777777" w:rsidR="00A4731C" w:rsidRDefault="001C718F">
      <w:pPr>
        <w:numPr>
          <w:ilvl w:val="0"/>
          <w:numId w:val="1"/>
        </w:numPr>
        <w:ind w:hanging="202"/>
      </w:pPr>
      <w:r>
        <w:t xml:space="preserve">A Python script with well-structured Google-style docstrings </w:t>
      </w:r>
    </w:p>
    <w:p w14:paraId="436E5ADA" w14:textId="77777777" w:rsidR="00A4731C" w:rsidRDefault="001C718F">
      <w:pPr>
        <w:numPr>
          <w:ilvl w:val="0"/>
          <w:numId w:val="1"/>
        </w:numPr>
        <w:spacing w:after="163"/>
        <w:ind w:hanging="202"/>
      </w:pPr>
      <w:r>
        <w:lastRenderedPageBreak/>
        <w:t xml:space="preserve">Docstrings that clearly explain function </w:t>
      </w:r>
      <w:proofErr w:type="spellStart"/>
      <w:r>
        <w:t>behavior</w:t>
      </w:r>
      <w:proofErr w:type="spellEnd"/>
      <w:r>
        <w:t xml:space="preserve"> and usage </w:t>
      </w:r>
    </w:p>
    <w:p w14:paraId="7BA0244D" w14:textId="77777777" w:rsidR="00A4731C" w:rsidRDefault="001C718F">
      <w:pPr>
        <w:numPr>
          <w:ilvl w:val="0"/>
          <w:numId w:val="1"/>
        </w:numPr>
        <w:spacing w:after="291"/>
        <w:ind w:hanging="202"/>
      </w:pPr>
      <w:r>
        <w:t xml:space="preserve">Improved readability and usability of the codebase </w:t>
      </w:r>
    </w:p>
    <w:p w14:paraId="499D8646" w14:textId="77777777" w:rsidR="00A4731C" w:rsidRDefault="001C718F">
      <w:pPr>
        <w:spacing w:after="66"/>
        <w:ind w:left="-5" w:right="502"/>
      </w:pPr>
      <w:proofErr w:type="spellStart"/>
      <w:proofErr w:type="gramStart"/>
      <w:r>
        <w:rPr>
          <w:sz w:val="36"/>
        </w:rPr>
        <w:t>Prompt:</w:t>
      </w:r>
      <w:r>
        <w:t>give</w:t>
      </w:r>
      <w:proofErr w:type="spellEnd"/>
      <w:proofErr w:type="gramEnd"/>
      <w:r>
        <w:t xml:space="preserve"> me code for creating multiple functions and also give me </w:t>
      </w:r>
      <w:proofErr w:type="gramStart"/>
      <w:r>
        <w:t>the  google</w:t>
      </w:r>
      <w:proofErr w:type="gramEnd"/>
      <w:r>
        <w:t xml:space="preserve"> style documentation in docstring</w:t>
      </w:r>
      <w:r>
        <w:rPr>
          <w:sz w:val="24"/>
        </w:rPr>
        <w:t xml:space="preserve"> </w:t>
      </w:r>
      <w:r>
        <w:rPr>
          <w:sz w:val="36"/>
        </w:rPr>
        <w:t>Code</w:t>
      </w:r>
      <w:r>
        <w:rPr>
          <w:sz w:val="24"/>
        </w:rPr>
        <w:t xml:space="preserve">: </w:t>
      </w:r>
    </w:p>
    <w:p w14:paraId="3B34FF46" w14:textId="77777777" w:rsidR="00A4731C" w:rsidRDefault="001C718F">
      <w:pPr>
        <w:spacing w:after="241" w:line="259" w:lineRule="auto"/>
        <w:ind w:left="0" w:firstLine="0"/>
      </w:pPr>
      <w:r>
        <w:rPr>
          <w:noProof/>
          <w:sz w:val="22"/>
        </w:rPr>
        <mc:AlternateContent>
          <mc:Choice Requires="wpg">
            <w:drawing>
              <wp:inline distT="0" distB="0" distL="0" distR="0" wp14:anchorId="00E29D82" wp14:editId="10C1238D">
                <wp:extent cx="5731510" cy="5981827"/>
                <wp:effectExtent l="0" t="0" r="0" b="0"/>
                <wp:docPr id="3577" name="Group 3577"/>
                <wp:cNvGraphicFramePr/>
                <a:graphic xmlns:a="http://schemas.openxmlformats.org/drawingml/2006/main">
                  <a:graphicData uri="http://schemas.microsoft.com/office/word/2010/wordprocessingGroup">
                    <wpg:wgp>
                      <wpg:cNvGrpSpPr/>
                      <wpg:grpSpPr>
                        <a:xfrm>
                          <a:off x="0" y="0"/>
                          <a:ext cx="5731510" cy="5981827"/>
                          <a:chOff x="0" y="0"/>
                          <a:chExt cx="5731510" cy="5981827"/>
                        </a:xfrm>
                      </wpg:grpSpPr>
                      <pic:pic xmlns:pic="http://schemas.openxmlformats.org/drawingml/2006/picture">
                        <pic:nvPicPr>
                          <pic:cNvPr id="112" name="Picture 112"/>
                          <pic:cNvPicPr/>
                        </pic:nvPicPr>
                        <pic:blipFill>
                          <a:blip r:embed="rId5"/>
                          <a:stretch>
                            <a:fillRect/>
                          </a:stretch>
                        </pic:blipFill>
                        <pic:spPr>
                          <a:xfrm>
                            <a:off x="0" y="0"/>
                            <a:ext cx="5731510" cy="2682240"/>
                          </a:xfrm>
                          <a:prstGeom prst="rect">
                            <a:avLst/>
                          </a:prstGeom>
                        </pic:spPr>
                      </pic:pic>
                      <pic:pic xmlns:pic="http://schemas.openxmlformats.org/drawingml/2006/picture">
                        <pic:nvPicPr>
                          <pic:cNvPr id="114" name="Picture 114"/>
                          <pic:cNvPicPr/>
                        </pic:nvPicPr>
                        <pic:blipFill>
                          <a:blip r:embed="rId6"/>
                          <a:stretch>
                            <a:fillRect/>
                          </a:stretch>
                        </pic:blipFill>
                        <pic:spPr>
                          <a:xfrm>
                            <a:off x="0" y="2798572"/>
                            <a:ext cx="5731510" cy="3183255"/>
                          </a:xfrm>
                          <a:prstGeom prst="rect">
                            <a:avLst/>
                          </a:prstGeom>
                        </pic:spPr>
                      </pic:pic>
                    </wpg:wgp>
                  </a:graphicData>
                </a:graphic>
              </wp:inline>
            </w:drawing>
          </mc:Choice>
          <mc:Fallback xmlns:a="http://schemas.openxmlformats.org/drawingml/2006/main">
            <w:pict>
              <v:group id="Group 3577" style="width:451.3pt;height:471.01pt;mso-position-horizontal-relative:char;mso-position-vertical-relative:line" coordsize="57315,59818">
                <v:shape id="Picture 112" style="position:absolute;width:57315;height:26822;left:0;top:0;" filled="f">
                  <v:imagedata r:id="rId7"/>
                </v:shape>
                <v:shape id="Picture 114" style="position:absolute;width:57315;height:31832;left:0;top:27985;" filled="f">
                  <v:imagedata r:id="rId8"/>
                </v:shape>
              </v:group>
            </w:pict>
          </mc:Fallback>
        </mc:AlternateContent>
      </w:r>
    </w:p>
    <w:p w14:paraId="7B320415" w14:textId="77777777" w:rsidR="00A4731C" w:rsidRDefault="001C718F">
      <w:pPr>
        <w:ind w:left="-5" w:right="750"/>
      </w:pPr>
      <w:r>
        <w:t xml:space="preserve">Output: </w:t>
      </w:r>
    </w:p>
    <w:p w14:paraId="48D389CC" w14:textId="77777777" w:rsidR="00A4731C" w:rsidRDefault="001C718F">
      <w:pPr>
        <w:spacing w:after="132" w:line="259" w:lineRule="auto"/>
        <w:ind w:left="0" w:right="18" w:firstLine="0"/>
        <w:jc w:val="right"/>
      </w:pPr>
      <w:r>
        <w:rPr>
          <w:noProof/>
        </w:rPr>
        <w:lastRenderedPageBreak/>
        <w:drawing>
          <wp:inline distT="0" distB="0" distL="0" distR="0" wp14:anchorId="5C7D88DA" wp14:editId="56F7F41D">
            <wp:extent cx="5731510" cy="153162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5731510" cy="1531620"/>
                    </a:xfrm>
                    <a:prstGeom prst="rect">
                      <a:avLst/>
                    </a:prstGeom>
                  </pic:spPr>
                </pic:pic>
              </a:graphicData>
            </a:graphic>
          </wp:inline>
        </w:drawing>
      </w:r>
      <w:r>
        <w:rPr>
          <w:sz w:val="24"/>
        </w:rPr>
        <w:t xml:space="preserve"> </w:t>
      </w:r>
    </w:p>
    <w:p w14:paraId="765A2DCC" w14:textId="77777777" w:rsidR="00A4731C" w:rsidRDefault="001C718F">
      <w:pPr>
        <w:ind w:left="-5" w:right="750"/>
      </w:pPr>
      <w:r>
        <w:t xml:space="preserve">Observations: </w:t>
      </w:r>
    </w:p>
    <w:p w14:paraId="7C9BF161" w14:textId="77777777" w:rsidR="00A4731C" w:rsidRDefault="001C718F">
      <w:pPr>
        <w:spacing w:after="163"/>
        <w:ind w:left="-5"/>
      </w:pPr>
      <w:r>
        <w:t xml:space="preserve">The addition of Google-style docstrings makes each function’s purpose immediately clear. </w:t>
      </w:r>
    </w:p>
    <w:p w14:paraId="05880343" w14:textId="77777777" w:rsidR="00A4731C" w:rsidRDefault="001C718F">
      <w:pPr>
        <w:ind w:left="-5" w:right="750"/>
      </w:pPr>
      <w:r>
        <w:t xml:space="preserve">New developers can understand functionality without reading the implementation. </w:t>
      </w:r>
    </w:p>
    <w:p w14:paraId="4DF1DFE8" w14:textId="77777777" w:rsidR="00A4731C" w:rsidRDefault="001C718F">
      <w:pPr>
        <w:ind w:left="-5" w:right="750"/>
      </w:pPr>
      <w:r>
        <w:t xml:space="preserve">The code becomes self-documenting and easier to maintain </w:t>
      </w:r>
    </w:p>
    <w:p w14:paraId="53279475" w14:textId="77777777" w:rsidR="00A4731C" w:rsidRDefault="001C718F">
      <w:pPr>
        <w:spacing w:after="5" w:line="370" w:lineRule="auto"/>
        <w:ind w:left="-5" w:right="7222"/>
      </w:pPr>
      <w:r>
        <w:rPr>
          <w:b/>
        </w:rPr>
        <w:t xml:space="preserve">Task:02 Prompt: </w:t>
      </w:r>
    </w:p>
    <w:p w14:paraId="307729CA" w14:textId="77777777" w:rsidR="00A4731C" w:rsidRDefault="001C718F">
      <w:pPr>
        <w:ind w:left="-5" w:right="399"/>
      </w:pPr>
      <w:r>
        <w:t xml:space="preserve">inline comments to the Python code explaining only complex or non-obvious logic (algorithms, loops, conditionals) </w:t>
      </w:r>
      <w:r>
        <w:rPr>
          <w:b/>
        </w:rPr>
        <w:t xml:space="preserve">Code: </w:t>
      </w:r>
    </w:p>
    <w:p w14:paraId="668B09B1" w14:textId="77777777" w:rsidR="00A4731C" w:rsidRDefault="001C718F">
      <w:pPr>
        <w:spacing w:after="102" w:line="259" w:lineRule="auto"/>
        <w:ind w:left="0" w:firstLine="0"/>
      </w:pPr>
      <w:r>
        <w:rPr>
          <w:b/>
        </w:rPr>
        <w:t xml:space="preserve"> </w:t>
      </w:r>
    </w:p>
    <w:p w14:paraId="7EFFA6EF" w14:textId="77777777" w:rsidR="00A4731C" w:rsidRDefault="001C718F">
      <w:pPr>
        <w:spacing w:after="0" w:line="259" w:lineRule="auto"/>
        <w:ind w:left="0" w:right="9" w:firstLine="0"/>
        <w:jc w:val="right"/>
      </w:pPr>
      <w:r>
        <w:rPr>
          <w:noProof/>
        </w:rPr>
        <w:drawing>
          <wp:inline distT="0" distB="0" distL="0" distR="0" wp14:anchorId="015CE7B0" wp14:editId="6430F4AC">
            <wp:extent cx="5731510" cy="346519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
                    <a:stretch>
                      <a:fillRect/>
                    </a:stretch>
                  </pic:blipFill>
                  <pic:spPr>
                    <a:xfrm>
                      <a:off x="0" y="0"/>
                      <a:ext cx="5731510" cy="3465195"/>
                    </a:xfrm>
                    <a:prstGeom prst="rect">
                      <a:avLst/>
                    </a:prstGeom>
                  </pic:spPr>
                </pic:pic>
              </a:graphicData>
            </a:graphic>
          </wp:inline>
        </w:drawing>
      </w:r>
      <w:r>
        <w:t xml:space="preserve"> </w:t>
      </w:r>
    </w:p>
    <w:p w14:paraId="30B424A6" w14:textId="77777777" w:rsidR="00A4731C" w:rsidRDefault="001C718F">
      <w:pPr>
        <w:spacing w:after="83" w:line="259" w:lineRule="auto"/>
        <w:ind w:left="0" w:right="9" w:firstLine="0"/>
        <w:jc w:val="right"/>
      </w:pPr>
      <w:r>
        <w:rPr>
          <w:noProof/>
        </w:rPr>
        <w:lastRenderedPageBreak/>
        <w:drawing>
          <wp:inline distT="0" distB="0" distL="0" distR="0" wp14:anchorId="45274AFE" wp14:editId="0F74D5C8">
            <wp:extent cx="5731510" cy="365061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1"/>
                    <a:stretch>
                      <a:fillRect/>
                    </a:stretch>
                  </pic:blipFill>
                  <pic:spPr>
                    <a:xfrm>
                      <a:off x="0" y="0"/>
                      <a:ext cx="5731510" cy="3650615"/>
                    </a:xfrm>
                    <a:prstGeom prst="rect">
                      <a:avLst/>
                    </a:prstGeom>
                  </pic:spPr>
                </pic:pic>
              </a:graphicData>
            </a:graphic>
          </wp:inline>
        </w:drawing>
      </w:r>
      <w:r>
        <w:t xml:space="preserve"> </w:t>
      </w:r>
    </w:p>
    <w:p w14:paraId="09EEB7AB" w14:textId="77777777" w:rsidR="00A4731C" w:rsidRDefault="001C718F">
      <w:pPr>
        <w:spacing w:after="160" w:line="259" w:lineRule="auto"/>
        <w:ind w:left="0" w:firstLine="0"/>
      </w:pPr>
      <w:r>
        <w:t xml:space="preserve"> </w:t>
      </w:r>
    </w:p>
    <w:p w14:paraId="2608D9EA" w14:textId="77777777" w:rsidR="00A4731C" w:rsidRDefault="001C718F">
      <w:pPr>
        <w:spacing w:after="103"/>
        <w:ind w:left="-5" w:right="750"/>
      </w:pPr>
      <w:r>
        <w:t xml:space="preserve">Output: </w:t>
      </w:r>
    </w:p>
    <w:p w14:paraId="3C9CA1BA" w14:textId="77777777" w:rsidR="00A4731C" w:rsidRDefault="001C718F">
      <w:pPr>
        <w:spacing w:after="83" w:line="259" w:lineRule="auto"/>
        <w:ind w:left="0" w:right="9" w:firstLine="0"/>
        <w:jc w:val="right"/>
      </w:pPr>
      <w:r>
        <w:rPr>
          <w:noProof/>
        </w:rPr>
        <w:drawing>
          <wp:inline distT="0" distB="0" distL="0" distR="0" wp14:anchorId="103A1587" wp14:editId="1F58948B">
            <wp:extent cx="5731510" cy="58039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2"/>
                    <a:stretch>
                      <a:fillRect/>
                    </a:stretch>
                  </pic:blipFill>
                  <pic:spPr>
                    <a:xfrm>
                      <a:off x="0" y="0"/>
                      <a:ext cx="5731510" cy="580390"/>
                    </a:xfrm>
                    <a:prstGeom prst="rect">
                      <a:avLst/>
                    </a:prstGeom>
                  </pic:spPr>
                </pic:pic>
              </a:graphicData>
            </a:graphic>
          </wp:inline>
        </w:drawing>
      </w:r>
      <w:r>
        <w:t xml:space="preserve"> </w:t>
      </w:r>
    </w:p>
    <w:p w14:paraId="5FF52D7E" w14:textId="77777777" w:rsidR="00A4731C" w:rsidRDefault="001C718F">
      <w:pPr>
        <w:spacing w:after="2" w:line="370" w:lineRule="auto"/>
        <w:ind w:left="0" w:right="9034" w:firstLine="0"/>
      </w:pPr>
      <w:r>
        <w:rPr>
          <w:b/>
        </w:rPr>
        <w:t xml:space="preserve">  </w:t>
      </w:r>
    </w:p>
    <w:p w14:paraId="5BDF1B34" w14:textId="77777777" w:rsidR="00A4731C" w:rsidRDefault="001C718F">
      <w:pPr>
        <w:spacing w:after="158" w:line="259" w:lineRule="auto"/>
        <w:ind w:left="0" w:firstLine="0"/>
      </w:pPr>
      <w:r>
        <w:rPr>
          <w:b/>
        </w:rPr>
        <w:t xml:space="preserve"> </w:t>
      </w:r>
    </w:p>
    <w:p w14:paraId="19239154" w14:textId="77777777" w:rsidR="00A4731C" w:rsidRDefault="001C718F">
      <w:pPr>
        <w:spacing w:after="160" w:line="259" w:lineRule="auto"/>
        <w:ind w:left="-5" w:right="7222"/>
      </w:pPr>
      <w:r>
        <w:rPr>
          <w:b/>
        </w:rPr>
        <w:t xml:space="preserve">Observation: </w:t>
      </w:r>
    </w:p>
    <w:p w14:paraId="048B0B87" w14:textId="77777777" w:rsidR="00A4731C" w:rsidRDefault="001C718F">
      <w:pPr>
        <w:ind w:left="-5" w:right="750"/>
      </w:pPr>
      <w:r>
        <w:t xml:space="preserve">AI added comments mainly around algorithms, nested loops, and tricky conditions. </w:t>
      </w:r>
    </w:p>
    <w:p w14:paraId="6545DC82" w14:textId="77777777" w:rsidR="00A4731C" w:rsidRDefault="001C718F">
      <w:pPr>
        <w:ind w:left="-5"/>
      </w:pPr>
      <w:r>
        <w:t xml:space="preserve">Difficult parts of the code became easier to follow without tracing execution line-by-line. </w:t>
      </w:r>
    </w:p>
    <w:p w14:paraId="44295658" w14:textId="77777777" w:rsidR="00A4731C" w:rsidRDefault="001C718F">
      <w:pPr>
        <w:ind w:left="-5" w:right="750"/>
      </w:pPr>
      <w:r>
        <w:t>Maintainers can quickly grasp the intent behind the logic</w:t>
      </w:r>
      <w:r>
        <w:rPr>
          <w:b/>
        </w:rPr>
        <w:t xml:space="preserve">. </w:t>
      </w:r>
    </w:p>
    <w:p w14:paraId="00E25620" w14:textId="77777777" w:rsidR="00A4731C" w:rsidRDefault="001C718F">
      <w:pPr>
        <w:spacing w:after="0" w:line="259" w:lineRule="auto"/>
        <w:ind w:left="-5" w:right="7222"/>
      </w:pPr>
      <w:r>
        <w:rPr>
          <w:b/>
        </w:rPr>
        <w:t xml:space="preserve">Task:03 </w:t>
      </w:r>
    </w:p>
    <w:p w14:paraId="060EA92C" w14:textId="77777777" w:rsidR="00A4731C" w:rsidRDefault="001C718F">
      <w:pPr>
        <w:ind w:left="-5" w:right="750"/>
      </w:pPr>
      <w:r>
        <w:t xml:space="preserve">Generating Module-Level Documentation for a Python </w:t>
      </w:r>
    </w:p>
    <w:p w14:paraId="7B7CC284" w14:textId="77777777" w:rsidR="00A4731C" w:rsidRDefault="001C718F">
      <w:pPr>
        <w:ind w:left="-5" w:right="750"/>
      </w:pPr>
      <w:r>
        <w:t xml:space="preserve">Package </w:t>
      </w:r>
    </w:p>
    <w:p w14:paraId="7C3F3CDD" w14:textId="77777777" w:rsidR="00A4731C" w:rsidRDefault="001C718F">
      <w:pPr>
        <w:ind w:left="-5" w:right="750"/>
      </w:pPr>
      <w:r>
        <w:t xml:space="preserve">Scenario </w:t>
      </w:r>
    </w:p>
    <w:p w14:paraId="210EF56E" w14:textId="77777777" w:rsidR="00A4731C" w:rsidRDefault="001C718F">
      <w:pPr>
        <w:spacing w:after="0" w:line="371" w:lineRule="auto"/>
        <w:ind w:left="-5" w:right="750"/>
      </w:pPr>
      <w:r>
        <w:lastRenderedPageBreak/>
        <w:t xml:space="preserve">Your team is preparing a Python module to be shared internally (or uploaded to a repository). Anyone opening the file should immediately understand its purpose and structure. </w:t>
      </w:r>
    </w:p>
    <w:p w14:paraId="55EA3C46" w14:textId="77777777" w:rsidR="00A4731C" w:rsidRDefault="001C718F">
      <w:pPr>
        <w:ind w:left="-5" w:right="750"/>
      </w:pPr>
      <w:r>
        <w:t xml:space="preserve">Task Description </w:t>
      </w:r>
    </w:p>
    <w:p w14:paraId="161735EE" w14:textId="77777777" w:rsidR="00A4731C" w:rsidRDefault="001C718F">
      <w:pPr>
        <w:spacing w:after="0" w:line="371" w:lineRule="auto"/>
        <w:ind w:left="-5" w:right="750"/>
      </w:pPr>
      <w:r>
        <w:t xml:space="preserve">Provide a complete Python module to an AI tool and instruct it to automatically generate a module-level docstring at the top of the file that includes: </w:t>
      </w:r>
    </w:p>
    <w:p w14:paraId="137C9F8A" w14:textId="77777777" w:rsidR="00A4731C" w:rsidRDefault="001C718F">
      <w:pPr>
        <w:numPr>
          <w:ilvl w:val="0"/>
          <w:numId w:val="2"/>
        </w:numPr>
        <w:spacing w:after="163"/>
        <w:ind w:right="750" w:hanging="202"/>
      </w:pPr>
      <w:r>
        <w:t xml:space="preserve">The purpose of the module </w:t>
      </w:r>
    </w:p>
    <w:p w14:paraId="2F012DD3" w14:textId="77777777" w:rsidR="00A4731C" w:rsidRDefault="001C718F">
      <w:pPr>
        <w:numPr>
          <w:ilvl w:val="0"/>
          <w:numId w:val="2"/>
        </w:numPr>
        <w:spacing w:after="163"/>
        <w:ind w:right="750" w:hanging="202"/>
      </w:pPr>
      <w:r>
        <w:t xml:space="preserve">Required libraries or dependencies </w:t>
      </w:r>
    </w:p>
    <w:p w14:paraId="5B47D66F" w14:textId="77777777" w:rsidR="00A4731C" w:rsidRDefault="001C718F">
      <w:pPr>
        <w:numPr>
          <w:ilvl w:val="0"/>
          <w:numId w:val="2"/>
        </w:numPr>
        <w:spacing w:after="2" w:line="370" w:lineRule="auto"/>
        <w:ind w:right="750" w:hanging="202"/>
      </w:pPr>
      <w:r>
        <w:t xml:space="preserve">A brief description of key functions and classes • A short example of how the module can be used Focus on clarity and professional tone. </w:t>
      </w:r>
    </w:p>
    <w:p w14:paraId="6DFA57E8" w14:textId="77777777" w:rsidR="00A4731C" w:rsidRDefault="001C718F">
      <w:pPr>
        <w:ind w:left="-5" w:right="750"/>
      </w:pPr>
      <w:r>
        <w:t xml:space="preserve">Expected Outcome </w:t>
      </w:r>
    </w:p>
    <w:p w14:paraId="380B5B97" w14:textId="77777777" w:rsidR="00A4731C" w:rsidRDefault="001C718F">
      <w:pPr>
        <w:numPr>
          <w:ilvl w:val="0"/>
          <w:numId w:val="2"/>
        </w:numPr>
        <w:ind w:right="750" w:hanging="202"/>
      </w:pPr>
      <w:r>
        <w:t xml:space="preserve">A well-written multi-line module-level docstring </w:t>
      </w:r>
    </w:p>
    <w:p w14:paraId="26C57085" w14:textId="77777777" w:rsidR="00A4731C" w:rsidRDefault="001C718F">
      <w:pPr>
        <w:numPr>
          <w:ilvl w:val="0"/>
          <w:numId w:val="2"/>
        </w:numPr>
        <w:spacing w:after="1" w:line="371" w:lineRule="auto"/>
        <w:ind w:right="750" w:hanging="202"/>
      </w:pPr>
      <w:r>
        <w:t xml:space="preserve">Clear overview of what the module does and how to use it • Documentation suitable for real-world projects or repositories </w:t>
      </w:r>
      <w:r>
        <w:rPr>
          <w:b/>
        </w:rPr>
        <w:t xml:space="preserve">Prompt: </w:t>
      </w:r>
    </w:p>
    <w:p w14:paraId="7F7A6EC9" w14:textId="77777777" w:rsidR="00A4731C" w:rsidRDefault="001C718F">
      <w:pPr>
        <w:ind w:left="-5" w:right="156"/>
      </w:pPr>
      <w:r>
        <w:t xml:space="preserve">Generate a professional module-level docstring for the following Python file that describes the module’s purpose, dependencies, key functions/classes, and provides a brief example of usage, without modifying the code </w:t>
      </w:r>
      <w:proofErr w:type="spellStart"/>
      <w:r>
        <w:rPr>
          <w:b/>
        </w:rPr>
        <w:t>Code</w:t>
      </w:r>
      <w:proofErr w:type="spellEnd"/>
      <w:r>
        <w:rPr>
          <w:b/>
        </w:rPr>
        <w:t xml:space="preserve">:  </w:t>
      </w:r>
    </w:p>
    <w:p w14:paraId="16F9185F" w14:textId="77777777" w:rsidR="00A4731C" w:rsidRDefault="001C718F">
      <w:pPr>
        <w:spacing w:after="245" w:line="259" w:lineRule="auto"/>
        <w:ind w:left="0" w:firstLine="0"/>
      </w:pPr>
      <w:r>
        <w:rPr>
          <w:noProof/>
          <w:sz w:val="22"/>
        </w:rPr>
        <w:lastRenderedPageBreak/>
        <mc:AlternateContent>
          <mc:Choice Requires="wpg">
            <w:drawing>
              <wp:inline distT="0" distB="0" distL="0" distR="0" wp14:anchorId="24474A53" wp14:editId="5DFB23F9">
                <wp:extent cx="5731510" cy="7598410"/>
                <wp:effectExtent l="0" t="0" r="0" b="0"/>
                <wp:docPr id="4008" name="Group 4008"/>
                <wp:cNvGraphicFramePr/>
                <a:graphic xmlns:a="http://schemas.openxmlformats.org/drawingml/2006/main">
                  <a:graphicData uri="http://schemas.microsoft.com/office/word/2010/wordprocessingGroup">
                    <wpg:wgp>
                      <wpg:cNvGrpSpPr/>
                      <wpg:grpSpPr>
                        <a:xfrm>
                          <a:off x="0" y="0"/>
                          <a:ext cx="5731510" cy="7598410"/>
                          <a:chOff x="0" y="0"/>
                          <a:chExt cx="5731510" cy="7598410"/>
                        </a:xfrm>
                      </wpg:grpSpPr>
                      <pic:pic xmlns:pic="http://schemas.openxmlformats.org/drawingml/2006/picture">
                        <pic:nvPicPr>
                          <pic:cNvPr id="259" name="Picture 259"/>
                          <pic:cNvPicPr/>
                        </pic:nvPicPr>
                        <pic:blipFill>
                          <a:blip r:embed="rId13"/>
                          <a:stretch>
                            <a:fillRect/>
                          </a:stretch>
                        </pic:blipFill>
                        <pic:spPr>
                          <a:xfrm>
                            <a:off x="0" y="0"/>
                            <a:ext cx="5731510" cy="3639185"/>
                          </a:xfrm>
                          <a:prstGeom prst="rect">
                            <a:avLst/>
                          </a:prstGeom>
                        </pic:spPr>
                      </pic:pic>
                      <pic:pic xmlns:pic="http://schemas.openxmlformats.org/drawingml/2006/picture">
                        <pic:nvPicPr>
                          <pic:cNvPr id="261" name="Picture 261"/>
                          <pic:cNvPicPr/>
                        </pic:nvPicPr>
                        <pic:blipFill>
                          <a:blip r:embed="rId14"/>
                          <a:stretch>
                            <a:fillRect/>
                          </a:stretch>
                        </pic:blipFill>
                        <pic:spPr>
                          <a:xfrm>
                            <a:off x="0" y="3757930"/>
                            <a:ext cx="5731510" cy="3840480"/>
                          </a:xfrm>
                          <a:prstGeom prst="rect">
                            <a:avLst/>
                          </a:prstGeom>
                        </pic:spPr>
                      </pic:pic>
                    </wpg:wgp>
                  </a:graphicData>
                </a:graphic>
              </wp:inline>
            </w:drawing>
          </mc:Choice>
          <mc:Fallback xmlns:a="http://schemas.openxmlformats.org/drawingml/2006/main">
            <w:pict>
              <v:group id="Group 4008" style="width:451.3pt;height:598.3pt;mso-position-horizontal-relative:char;mso-position-vertical-relative:line" coordsize="57315,75984">
                <v:shape id="Picture 259" style="position:absolute;width:57315;height:36391;left:0;top:0;" filled="f">
                  <v:imagedata r:id="rId15"/>
                </v:shape>
                <v:shape id="Picture 261" style="position:absolute;width:57315;height:38404;left:0;top:37579;" filled="f">
                  <v:imagedata r:id="rId16"/>
                </v:shape>
              </v:group>
            </w:pict>
          </mc:Fallback>
        </mc:AlternateContent>
      </w:r>
    </w:p>
    <w:p w14:paraId="6D28B805" w14:textId="77777777" w:rsidR="00A4731C" w:rsidRDefault="001C718F">
      <w:pPr>
        <w:spacing w:after="160" w:line="259" w:lineRule="auto"/>
        <w:ind w:left="-5" w:right="7222"/>
      </w:pPr>
      <w:r>
        <w:rPr>
          <w:b/>
        </w:rPr>
        <w:t xml:space="preserve">Output: </w:t>
      </w:r>
    </w:p>
    <w:p w14:paraId="4E288AE8" w14:textId="77777777" w:rsidR="00A4731C" w:rsidRDefault="001C718F">
      <w:pPr>
        <w:spacing w:after="83" w:line="259" w:lineRule="auto"/>
        <w:ind w:left="0" w:right="9" w:firstLine="0"/>
        <w:jc w:val="right"/>
      </w:pPr>
      <w:r>
        <w:rPr>
          <w:noProof/>
        </w:rPr>
        <w:lastRenderedPageBreak/>
        <w:drawing>
          <wp:inline distT="0" distB="0" distL="0" distR="0" wp14:anchorId="069FEEC9" wp14:editId="40985B01">
            <wp:extent cx="5731510" cy="110172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a:stretch>
                      <a:fillRect/>
                    </a:stretch>
                  </pic:blipFill>
                  <pic:spPr>
                    <a:xfrm>
                      <a:off x="0" y="0"/>
                      <a:ext cx="5731510" cy="1101725"/>
                    </a:xfrm>
                    <a:prstGeom prst="rect">
                      <a:avLst/>
                    </a:prstGeom>
                  </pic:spPr>
                </pic:pic>
              </a:graphicData>
            </a:graphic>
          </wp:inline>
        </w:drawing>
      </w:r>
      <w:r>
        <w:rPr>
          <w:b/>
        </w:rPr>
        <w:t xml:space="preserve"> </w:t>
      </w:r>
    </w:p>
    <w:p w14:paraId="0465C020" w14:textId="77777777" w:rsidR="00A4731C" w:rsidRDefault="001C718F">
      <w:pPr>
        <w:spacing w:after="158" w:line="259" w:lineRule="auto"/>
        <w:ind w:left="0" w:firstLine="0"/>
      </w:pPr>
      <w:r>
        <w:rPr>
          <w:b/>
        </w:rPr>
        <w:t xml:space="preserve"> </w:t>
      </w:r>
    </w:p>
    <w:p w14:paraId="4E8836EF" w14:textId="77777777" w:rsidR="00A4731C" w:rsidRDefault="001C718F">
      <w:pPr>
        <w:spacing w:after="160" w:line="259" w:lineRule="auto"/>
        <w:ind w:left="-5" w:right="7222"/>
      </w:pPr>
      <w:r>
        <w:rPr>
          <w:b/>
        </w:rPr>
        <w:t>Observation</w:t>
      </w:r>
      <w:r>
        <w:t xml:space="preserve">: </w:t>
      </w:r>
    </w:p>
    <w:p w14:paraId="5AB04836" w14:textId="77777777" w:rsidR="00A4731C" w:rsidRDefault="001C718F">
      <w:pPr>
        <w:ind w:left="-5"/>
      </w:pPr>
      <w:r>
        <w:t xml:space="preserve">the generated documentation provides an immediate overview of the module, making it easier for developers to understand structure and functionality. </w:t>
      </w:r>
    </w:p>
    <w:p w14:paraId="37CF3435" w14:textId="77777777" w:rsidR="00A4731C" w:rsidRDefault="001C718F">
      <w:pPr>
        <w:ind w:left="-5" w:right="750"/>
      </w:pPr>
      <w:r>
        <w:t xml:space="preserve">It improves usability, maintainability, and code sharing, though accuracy depends on the clarity of the prompt and should be reviewed. </w:t>
      </w:r>
    </w:p>
    <w:p w14:paraId="2312A102" w14:textId="77777777" w:rsidR="00A4731C" w:rsidRDefault="001C718F">
      <w:pPr>
        <w:spacing w:after="160" w:line="259" w:lineRule="auto"/>
        <w:ind w:left="-5" w:right="7222"/>
      </w:pPr>
      <w:r>
        <w:rPr>
          <w:b/>
        </w:rPr>
        <w:t xml:space="preserve">Task:04 </w:t>
      </w:r>
    </w:p>
    <w:p w14:paraId="1CB795B5" w14:textId="77777777" w:rsidR="00A4731C" w:rsidRDefault="001C718F">
      <w:pPr>
        <w:ind w:left="-5" w:right="750"/>
      </w:pPr>
      <w:r>
        <w:t xml:space="preserve">Converting Developer Comments into Structured Docstrings </w:t>
      </w:r>
    </w:p>
    <w:p w14:paraId="49F6FB46" w14:textId="77777777" w:rsidR="00A4731C" w:rsidRDefault="001C718F">
      <w:pPr>
        <w:ind w:left="-5" w:right="750"/>
      </w:pPr>
      <w:r>
        <w:t xml:space="preserve">Scenario </w:t>
      </w:r>
    </w:p>
    <w:p w14:paraId="231280F3" w14:textId="77777777" w:rsidR="00A4731C" w:rsidRDefault="001C718F">
      <w:pPr>
        <w:spacing w:after="2" w:line="370" w:lineRule="auto"/>
        <w:ind w:left="-5" w:right="750"/>
      </w:pPr>
      <w:r>
        <w:t xml:space="preserve">In a legacy project, developers have written long explanatory comments inside functions instead of proper docstrings. The team now wants to standardize documentation. </w:t>
      </w:r>
    </w:p>
    <w:p w14:paraId="17E9BFEC" w14:textId="77777777" w:rsidR="00A4731C" w:rsidRDefault="001C718F">
      <w:pPr>
        <w:ind w:left="-5" w:right="750"/>
      </w:pPr>
      <w:r>
        <w:t xml:space="preserve">Task Description </w:t>
      </w:r>
    </w:p>
    <w:p w14:paraId="7D748BCF" w14:textId="77777777" w:rsidR="00A4731C" w:rsidRDefault="001C718F">
      <w:pPr>
        <w:spacing w:after="0" w:line="371" w:lineRule="auto"/>
        <w:ind w:left="-5" w:right="750"/>
      </w:pPr>
      <w:r>
        <w:t xml:space="preserve">You are given a Python script where functions contain detailed inline comments explaining their logic. </w:t>
      </w:r>
    </w:p>
    <w:p w14:paraId="7B24848C" w14:textId="77777777" w:rsidR="00A4731C" w:rsidRDefault="001C718F">
      <w:pPr>
        <w:ind w:left="-5" w:right="750"/>
      </w:pPr>
      <w:r>
        <w:t xml:space="preserve">Use AI to: </w:t>
      </w:r>
    </w:p>
    <w:p w14:paraId="42FDF4E8" w14:textId="77777777" w:rsidR="00A4731C" w:rsidRDefault="001C718F">
      <w:pPr>
        <w:numPr>
          <w:ilvl w:val="0"/>
          <w:numId w:val="3"/>
        </w:numPr>
        <w:spacing w:after="0" w:line="371" w:lineRule="auto"/>
        <w:ind w:hanging="202"/>
      </w:pPr>
      <w:r>
        <w:t xml:space="preserve">Automatically convert these comments into structured Google- style or NumPy-style docstrings </w:t>
      </w:r>
    </w:p>
    <w:p w14:paraId="23A94079" w14:textId="77777777" w:rsidR="00A4731C" w:rsidRDefault="001C718F">
      <w:pPr>
        <w:numPr>
          <w:ilvl w:val="0"/>
          <w:numId w:val="3"/>
        </w:numPr>
        <w:spacing w:after="163"/>
        <w:ind w:hanging="202"/>
      </w:pPr>
      <w:r>
        <w:t xml:space="preserve">Preserve the original meaning and intent of the comments </w:t>
      </w:r>
    </w:p>
    <w:p w14:paraId="2F1B33C8" w14:textId="77777777" w:rsidR="00A4731C" w:rsidRDefault="001C718F">
      <w:pPr>
        <w:numPr>
          <w:ilvl w:val="0"/>
          <w:numId w:val="3"/>
        </w:numPr>
        <w:spacing w:after="163"/>
        <w:ind w:hanging="202"/>
      </w:pPr>
      <w:r>
        <w:t xml:space="preserve">Remove redundant inline comments after conversion </w:t>
      </w:r>
    </w:p>
    <w:p w14:paraId="419E409F" w14:textId="77777777" w:rsidR="00A4731C" w:rsidRDefault="001C718F">
      <w:pPr>
        <w:ind w:left="-5" w:right="750"/>
      </w:pPr>
      <w:r>
        <w:t xml:space="preserve">Expected Outcome </w:t>
      </w:r>
    </w:p>
    <w:p w14:paraId="6F21D9BE" w14:textId="77777777" w:rsidR="00A4731C" w:rsidRDefault="001C718F">
      <w:pPr>
        <w:numPr>
          <w:ilvl w:val="0"/>
          <w:numId w:val="3"/>
        </w:numPr>
        <w:spacing w:after="163"/>
        <w:ind w:hanging="202"/>
      </w:pPr>
      <w:r>
        <w:t xml:space="preserve">Functions with clean, standardized docstrings </w:t>
      </w:r>
    </w:p>
    <w:p w14:paraId="00AB40E5" w14:textId="77777777" w:rsidR="00A4731C" w:rsidRDefault="001C718F">
      <w:pPr>
        <w:numPr>
          <w:ilvl w:val="0"/>
          <w:numId w:val="3"/>
        </w:numPr>
        <w:spacing w:after="163"/>
        <w:ind w:hanging="202"/>
      </w:pPr>
      <w:r>
        <w:t xml:space="preserve">Reduced clutter inside function bodies </w:t>
      </w:r>
    </w:p>
    <w:p w14:paraId="44E52FD6" w14:textId="77777777" w:rsidR="00A4731C" w:rsidRDefault="001C718F">
      <w:pPr>
        <w:numPr>
          <w:ilvl w:val="0"/>
          <w:numId w:val="3"/>
        </w:numPr>
        <w:spacing w:after="0" w:line="352" w:lineRule="auto"/>
        <w:ind w:hanging="202"/>
      </w:pPr>
      <w:r>
        <w:lastRenderedPageBreak/>
        <w:t>Improved consistency across the codebase</w:t>
      </w:r>
      <w:r>
        <w:rPr>
          <w:sz w:val="24"/>
        </w:rPr>
        <w:t xml:space="preserve"> </w:t>
      </w:r>
      <w:r>
        <w:rPr>
          <w:sz w:val="32"/>
        </w:rPr>
        <w:t>Prompt:</w:t>
      </w:r>
      <w:r>
        <w:rPr>
          <w:sz w:val="22"/>
        </w:rPr>
        <w:t xml:space="preserve"> </w:t>
      </w:r>
      <w:r>
        <w:t xml:space="preserve"> </w:t>
      </w:r>
    </w:p>
    <w:p w14:paraId="276909C0" w14:textId="77777777" w:rsidR="00A4731C" w:rsidRDefault="001C718F">
      <w:pPr>
        <w:spacing w:after="199"/>
        <w:ind w:left="-5"/>
      </w:pPr>
      <w:r>
        <w:t xml:space="preserve">Convert the detailed inline comments inside each function into structured Google-style docstrings, preserving their original meaning, removing redundant comments from the function body, and keeping the code functionality unchanged. </w:t>
      </w:r>
    </w:p>
    <w:p w14:paraId="03A7C400" w14:textId="77777777" w:rsidR="00A4731C" w:rsidRDefault="001C718F">
      <w:pPr>
        <w:spacing w:after="0" w:line="261" w:lineRule="auto"/>
        <w:ind w:left="-5" w:right="218"/>
        <w:jc w:val="both"/>
      </w:pPr>
      <w:r>
        <w:rPr>
          <w:sz w:val="32"/>
        </w:rPr>
        <w:t xml:space="preserve">Code: </w:t>
      </w:r>
    </w:p>
    <w:p w14:paraId="5616DEC8" w14:textId="77777777" w:rsidR="00A4731C" w:rsidRDefault="001C718F">
      <w:pPr>
        <w:spacing w:after="0" w:line="259" w:lineRule="auto"/>
        <w:ind w:left="0" w:firstLine="0"/>
      </w:pPr>
      <w:r>
        <w:rPr>
          <w:noProof/>
          <w:sz w:val="22"/>
        </w:rPr>
        <mc:AlternateContent>
          <mc:Choice Requires="wpg">
            <w:drawing>
              <wp:inline distT="0" distB="0" distL="0" distR="0" wp14:anchorId="2FE801DE" wp14:editId="729C6694">
                <wp:extent cx="5731510" cy="5812156"/>
                <wp:effectExtent l="0" t="0" r="0" b="0"/>
                <wp:docPr id="4034" name="Group 4034"/>
                <wp:cNvGraphicFramePr/>
                <a:graphic xmlns:a="http://schemas.openxmlformats.org/drawingml/2006/main">
                  <a:graphicData uri="http://schemas.microsoft.com/office/word/2010/wordprocessingGroup">
                    <wpg:wgp>
                      <wpg:cNvGrpSpPr/>
                      <wpg:grpSpPr>
                        <a:xfrm>
                          <a:off x="0" y="0"/>
                          <a:ext cx="5731510" cy="5812156"/>
                          <a:chOff x="0" y="0"/>
                          <a:chExt cx="5731510" cy="5812156"/>
                        </a:xfrm>
                      </wpg:grpSpPr>
                      <pic:pic xmlns:pic="http://schemas.openxmlformats.org/drawingml/2006/picture">
                        <pic:nvPicPr>
                          <pic:cNvPr id="334" name="Picture 334"/>
                          <pic:cNvPicPr/>
                        </pic:nvPicPr>
                        <pic:blipFill>
                          <a:blip r:embed="rId18"/>
                          <a:stretch>
                            <a:fillRect/>
                          </a:stretch>
                        </pic:blipFill>
                        <pic:spPr>
                          <a:xfrm>
                            <a:off x="0" y="0"/>
                            <a:ext cx="5731510" cy="2770505"/>
                          </a:xfrm>
                          <a:prstGeom prst="rect">
                            <a:avLst/>
                          </a:prstGeom>
                        </pic:spPr>
                      </pic:pic>
                      <pic:pic xmlns:pic="http://schemas.openxmlformats.org/drawingml/2006/picture">
                        <pic:nvPicPr>
                          <pic:cNvPr id="336" name="Picture 336"/>
                          <pic:cNvPicPr/>
                        </pic:nvPicPr>
                        <pic:blipFill>
                          <a:blip r:embed="rId19"/>
                          <a:stretch>
                            <a:fillRect/>
                          </a:stretch>
                        </pic:blipFill>
                        <pic:spPr>
                          <a:xfrm>
                            <a:off x="0" y="2891790"/>
                            <a:ext cx="5731510" cy="2920365"/>
                          </a:xfrm>
                          <a:prstGeom prst="rect">
                            <a:avLst/>
                          </a:prstGeom>
                        </pic:spPr>
                      </pic:pic>
                    </wpg:wgp>
                  </a:graphicData>
                </a:graphic>
              </wp:inline>
            </w:drawing>
          </mc:Choice>
          <mc:Fallback xmlns:a="http://schemas.openxmlformats.org/drawingml/2006/main">
            <w:pict>
              <v:group id="Group 4034" style="width:451.3pt;height:457.65pt;mso-position-horizontal-relative:char;mso-position-vertical-relative:line" coordsize="57315,58121">
                <v:shape id="Picture 334" style="position:absolute;width:57315;height:27705;left:0;top:0;" filled="f">
                  <v:imagedata r:id="rId20"/>
                </v:shape>
                <v:shape id="Picture 336" style="position:absolute;width:57315;height:29203;left:0;top:28917;" filled="f">
                  <v:imagedata r:id="rId21"/>
                </v:shape>
              </v:group>
            </w:pict>
          </mc:Fallback>
        </mc:AlternateContent>
      </w:r>
    </w:p>
    <w:p w14:paraId="466D93FE" w14:textId="77777777" w:rsidR="00A4731C" w:rsidRDefault="001C718F">
      <w:pPr>
        <w:spacing w:after="89" w:line="305" w:lineRule="auto"/>
        <w:ind w:left="0" w:firstLine="0"/>
      </w:pPr>
      <w:r>
        <w:rPr>
          <w:noProof/>
        </w:rPr>
        <w:lastRenderedPageBreak/>
        <w:drawing>
          <wp:inline distT="0" distB="0" distL="0" distR="0" wp14:anchorId="75184029" wp14:editId="3E626399">
            <wp:extent cx="5731510" cy="270637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2"/>
                    <a:stretch>
                      <a:fillRect/>
                    </a:stretch>
                  </pic:blipFill>
                  <pic:spPr>
                    <a:xfrm>
                      <a:off x="0" y="0"/>
                      <a:ext cx="5731510" cy="2706370"/>
                    </a:xfrm>
                    <a:prstGeom prst="rect">
                      <a:avLst/>
                    </a:prstGeom>
                  </pic:spPr>
                </pic:pic>
              </a:graphicData>
            </a:graphic>
          </wp:inline>
        </w:drawing>
      </w:r>
      <w:r>
        <w:rPr>
          <w:sz w:val="32"/>
        </w:rPr>
        <w:t xml:space="preserve">  </w:t>
      </w:r>
    </w:p>
    <w:p w14:paraId="74D36258" w14:textId="77777777" w:rsidR="00A4731C" w:rsidRDefault="001C718F">
      <w:pPr>
        <w:spacing w:after="91" w:line="261" w:lineRule="auto"/>
        <w:ind w:left="-5" w:right="218"/>
        <w:jc w:val="both"/>
      </w:pPr>
      <w:r>
        <w:rPr>
          <w:sz w:val="32"/>
        </w:rPr>
        <w:t xml:space="preserve">Output: </w:t>
      </w:r>
    </w:p>
    <w:p w14:paraId="6C70B976" w14:textId="77777777" w:rsidR="00A4731C" w:rsidRDefault="001C718F">
      <w:pPr>
        <w:spacing w:after="76" w:line="259" w:lineRule="auto"/>
        <w:ind w:left="0" w:firstLine="0"/>
        <w:jc w:val="right"/>
      </w:pPr>
      <w:r>
        <w:rPr>
          <w:noProof/>
        </w:rPr>
        <w:drawing>
          <wp:inline distT="0" distB="0" distL="0" distR="0" wp14:anchorId="5F93C46A" wp14:editId="42E2FC8F">
            <wp:extent cx="5731510" cy="37655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23"/>
                    <a:stretch>
                      <a:fillRect/>
                    </a:stretch>
                  </pic:blipFill>
                  <pic:spPr>
                    <a:xfrm>
                      <a:off x="0" y="0"/>
                      <a:ext cx="5731510" cy="376555"/>
                    </a:xfrm>
                    <a:prstGeom prst="rect">
                      <a:avLst/>
                    </a:prstGeom>
                  </pic:spPr>
                </pic:pic>
              </a:graphicData>
            </a:graphic>
          </wp:inline>
        </w:drawing>
      </w:r>
      <w:r>
        <w:rPr>
          <w:sz w:val="32"/>
        </w:rPr>
        <w:t xml:space="preserve"> </w:t>
      </w:r>
    </w:p>
    <w:p w14:paraId="3B87C87F" w14:textId="77777777" w:rsidR="00A4731C" w:rsidRDefault="001C718F">
      <w:pPr>
        <w:spacing w:after="122" w:line="261" w:lineRule="auto"/>
        <w:ind w:left="-5" w:right="218"/>
        <w:jc w:val="both"/>
      </w:pPr>
      <w:r>
        <w:rPr>
          <w:sz w:val="32"/>
        </w:rPr>
        <w:t xml:space="preserve">Observation: </w:t>
      </w:r>
    </w:p>
    <w:p w14:paraId="632387E0" w14:textId="77777777" w:rsidR="00A4731C" w:rsidRDefault="001C718F">
      <w:pPr>
        <w:spacing w:after="201"/>
        <w:ind w:left="-5"/>
      </w:pPr>
      <w:r>
        <w:t xml:space="preserve">AI successfully transformed explanatory comments into clean, standardized docstrings, making functions easier to read without scanning internal logic. The removal of redundant inline comments reduced visual clutter while preserving important documentation. Overall, the codebase became more consistent and maintainable, though results depended on how clearly the original comments described intent. </w:t>
      </w:r>
    </w:p>
    <w:p w14:paraId="6520911D" w14:textId="77777777" w:rsidR="00A4731C" w:rsidRDefault="001C718F">
      <w:pPr>
        <w:spacing w:after="123" w:line="259" w:lineRule="auto"/>
        <w:ind w:left="-5"/>
      </w:pPr>
      <w:r>
        <w:rPr>
          <w:b/>
          <w:sz w:val="32"/>
        </w:rPr>
        <w:t xml:space="preserve">Task:05 </w:t>
      </w:r>
    </w:p>
    <w:p w14:paraId="2D6BDF3A" w14:textId="77777777" w:rsidR="00A4731C" w:rsidRDefault="001C718F">
      <w:pPr>
        <w:ind w:left="-5" w:right="750"/>
      </w:pPr>
      <w:r>
        <w:t xml:space="preserve">Building a Mini Automatic Documentation Generator </w:t>
      </w:r>
    </w:p>
    <w:p w14:paraId="1E5F77CF" w14:textId="77777777" w:rsidR="00A4731C" w:rsidRDefault="001C718F">
      <w:pPr>
        <w:ind w:left="-5" w:right="750"/>
      </w:pPr>
      <w:r>
        <w:t xml:space="preserve">Scenario </w:t>
      </w:r>
    </w:p>
    <w:p w14:paraId="4F83FB78" w14:textId="77777777" w:rsidR="00A4731C" w:rsidRDefault="001C718F">
      <w:pPr>
        <w:spacing w:after="0" w:line="371" w:lineRule="auto"/>
        <w:ind w:left="-5" w:right="750"/>
      </w:pPr>
      <w:r>
        <w:t xml:space="preserve">Your team wants a simple internal tool that helps developers start documenting new Python files quickly, without writing documentation from scratch. </w:t>
      </w:r>
    </w:p>
    <w:p w14:paraId="1552F813" w14:textId="77777777" w:rsidR="00A4731C" w:rsidRDefault="001C718F">
      <w:pPr>
        <w:ind w:left="-5" w:right="750"/>
      </w:pPr>
      <w:r>
        <w:t xml:space="preserve">Task Description </w:t>
      </w:r>
    </w:p>
    <w:p w14:paraId="2B039D56" w14:textId="77777777" w:rsidR="00A4731C" w:rsidRDefault="001C718F">
      <w:pPr>
        <w:ind w:left="-5" w:right="750"/>
      </w:pPr>
      <w:r>
        <w:t xml:space="preserve">Design a small Python utility that: </w:t>
      </w:r>
    </w:p>
    <w:p w14:paraId="44B7BB11" w14:textId="77777777" w:rsidR="00A4731C" w:rsidRDefault="001C718F">
      <w:pPr>
        <w:spacing w:after="2" w:line="370" w:lineRule="auto"/>
        <w:ind w:left="-5" w:right="6323"/>
      </w:pPr>
      <w:r>
        <w:t>• Reads a given .</w:t>
      </w:r>
      <w:proofErr w:type="spellStart"/>
      <w:r>
        <w:t>py</w:t>
      </w:r>
      <w:proofErr w:type="spellEnd"/>
      <w:r>
        <w:t xml:space="preserve"> file • Automatically detects: </w:t>
      </w:r>
    </w:p>
    <w:p w14:paraId="5790584F" w14:textId="77777777" w:rsidR="00A4731C" w:rsidRDefault="001C718F">
      <w:pPr>
        <w:spacing w:after="0" w:line="370" w:lineRule="auto"/>
        <w:ind w:left="-5" w:right="7571"/>
      </w:pPr>
      <w:r>
        <w:lastRenderedPageBreak/>
        <w:t xml:space="preserve">o Functions </w:t>
      </w:r>
      <w:proofErr w:type="spellStart"/>
      <w:r>
        <w:t>o</w:t>
      </w:r>
      <w:proofErr w:type="spellEnd"/>
      <w:r>
        <w:t xml:space="preserve"> Classes </w:t>
      </w:r>
    </w:p>
    <w:p w14:paraId="5798C66F" w14:textId="77777777" w:rsidR="00A4731C" w:rsidRDefault="001C718F">
      <w:pPr>
        <w:spacing w:after="26" w:line="371" w:lineRule="auto"/>
        <w:ind w:left="-5" w:right="750"/>
      </w:pPr>
      <w:r>
        <w:t xml:space="preserve">• Inserts placeholder Google-style docstrings for each detected function or class </w:t>
      </w:r>
    </w:p>
    <w:p w14:paraId="1B017435" w14:textId="77777777" w:rsidR="00A4731C" w:rsidRDefault="001C718F">
      <w:pPr>
        <w:ind w:left="-5" w:right="750"/>
      </w:pPr>
      <w:r>
        <w:t>AI tools may be used to assist in generating or refining this utility.</w:t>
      </w:r>
      <w:r>
        <w:rPr>
          <w:b/>
          <w:sz w:val="32"/>
        </w:rPr>
        <w:t xml:space="preserve"> </w:t>
      </w:r>
    </w:p>
    <w:p w14:paraId="21D3CD9A" w14:textId="77777777" w:rsidR="00A4731C" w:rsidRDefault="001C718F">
      <w:pPr>
        <w:spacing w:after="185" w:line="259" w:lineRule="auto"/>
        <w:ind w:left="-5"/>
      </w:pPr>
      <w:r>
        <w:rPr>
          <w:b/>
          <w:sz w:val="32"/>
        </w:rPr>
        <w:t xml:space="preserve">Prompt: </w:t>
      </w:r>
    </w:p>
    <w:p w14:paraId="55835733" w14:textId="77777777" w:rsidR="00A4731C" w:rsidRDefault="001C718F">
      <w:pPr>
        <w:spacing w:after="157" w:line="261" w:lineRule="auto"/>
        <w:ind w:left="-5" w:right="218"/>
        <w:jc w:val="both"/>
      </w:pPr>
      <w:r>
        <w:t>Create a Python utility that reads a .</w:t>
      </w:r>
      <w:proofErr w:type="spellStart"/>
      <w:r>
        <w:t>py</w:t>
      </w:r>
      <w:proofErr w:type="spellEnd"/>
      <w:r>
        <w:t xml:space="preserve"> file, detects all functions and</w:t>
      </w:r>
      <w:r>
        <w:rPr>
          <w:sz w:val="32"/>
        </w:rPr>
        <w:t xml:space="preserve"> classes, and automatically inserts placeholder Google-style docstrings where missing, without altering existing documentation or code </w:t>
      </w:r>
      <w:proofErr w:type="spellStart"/>
      <w:r>
        <w:rPr>
          <w:sz w:val="32"/>
        </w:rPr>
        <w:t>behavior</w:t>
      </w:r>
      <w:proofErr w:type="spellEnd"/>
      <w:r>
        <w:rPr>
          <w:sz w:val="32"/>
        </w:rPr>
        <w:t xml:space="preserve">. </w:t>
      </w:r>
    </w:p>
    <w:p w14:paraId="2AB51998" w14:textId="77777777" w:rsidR="00A4731C" w:rsidRDefault="001C718F">
      <w:pPr>
        <w:spacing w:after="95" w:line="259" w:lineRule="auto"/>
        <w:ind w:left="-5"/>
      </w:pPr>
      <w:r>
        <w:rPr>
          <w:b/>
          <w:sz w:val="32"/>
        </w:rPr>
        <w:t xml:space="preserve">Code: </w:t>
      </w:r>
    </w:p>
    <w:p w14:paraId="00A39C70" w14:textId="77777777" w:rsidR="00A4731C" w:rsidRDefault="001C718F">
      <w:pPr>
        <w:spacing w:after="0" w:line="259" w:lineRule="auto"/>
        <w:ind w:left="0" w:firstLine="0"/>
        <w:jc w:val="right"/>
      </w:pPr>
      <w:r>
        <w:rPr>
          <w:noProof/>
        </w:rPr>
        <w:drawing>
          <wp:inline distT="0" distB="0" distL="0" distR="0" wp14:anchorId="18FFE2ED" wp14:editId="2BB163EF">
            <wp:extent cx="5731510" cy="298005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24"/>
                    <a:stretch>
                      <a:fillRect/>
                    </a:stretch>
                  </pic:blipFill>
                  <pic:spPr>
                    <a:xfrm>
                      <a:off x="0" y="0"/>
                      <a:ext cx="5731510" cy="2980055"/>
                    </a:xfrm>
                    <a:prstGeom prst="rect">
                      <a:avLst/>
                    </a:prstGeom>
                  </pic:spPr>
                </pic:pic>
              </a:graphicData>
            </a:graphic>
          </wp:inline>
        </w:drawing>
      </w:r>
      <w:r>
        <w:rPr>
          <w:b/>
          <w:sz w:val="32"/>
        </w:rPr>
        <w:t xml:space="preserve"> </w:t>
      </w:r>
    </w:p>
    <w:p w14:paraId="1FB51B5A" w14:textId="77777777" w:rsidR="00A4731C" w:rsidRDefault="001C718F">
      <w:pPr>
        <w:spacing w:after="259" w:line="259" w:lineRule="auto"/>
        <w:ind w:left="0" w:firstLine="0"/>
      </w:pPr>
      <w:r>
        <w:rPr>
          <w:noProof/>
          <w:sz w:val="22"/>
        </w:rPr>
        <w:lastRenderedPageBreak/>
        <mc:AlternateContent>
          <mc:Choice Requires="wpg">
            <w:drawing>
              <wp:inline distT="0" distB="0" distL="0" distR="0" wp14:anchorId="4F538664" wp14:editId="52577781">
                <wp:extent cx="5731510" cy="5756275"/>
                <wp:effectExtent l="0" t="0" r="0" b="0"/>
                <wp:docPr id="4257" name="Group 4257"/>
                <wp:cNvGraphicFramePr/>
                <a:graphic xmlns:a="http://schemas.openxmlformats.org/drawingml/2006/main">
                  <a:graphicData uri="http://schemas.microsoft.com/office/word/2010/wordprocessingGroup">
                    <wpg:wgp>
                      <wpg:cNvGrpSpPr/>
                      <wpg:grpSpPr>
                        <a:xfrm>
                          <a:off x="0" y="0"/>
                          <a:ext cx="5731510" cy="5756275"/>
                          <a:chOff x="0" y="0"/>
                          <a:chExt cx="5731510" cy="5756275"/>
                        </a:xfrm>
                      </wpg:grpSpPr>
                      <pic:pic xmlns:pic="http://schemas.openxmlformats.org/drawingml/2006/picture">
                        <pic:nvPicPr>
                          <pic:cNvPr id="435" name="Picture 435"/>
                          <pic:cNvPicPr/>
                        </pic:nvPicPr>
                        <pic:blipFill>
                          <a:blip r:embed="rId25"/>
                          <a:stretch>
                            <a:fillRect/>
                          </a:stretch>
                        </pic:blipFill>
                        <pic:spPr>
                          <a:xfrm>
                            <a:off x="0" y="0"/>
                            <a:ext cx="5731510" cy="2679700"/>
                          </a:xfrm>
                          <a:prstGeom prst="rect">
                            <a:avLst/>
                          </a:prstGeom>
                        </pic:spPr>
                      </pic:pic>
                      <pic:pic xmlns:pic="http://schemas.openxmlformats.org/drawingml/2006/picture">
                        <pic:nvPicPr>
                          <pic:cNvPr id="437" name="Picture 437"/>
                          <pic:cNvPicPr/>
                        </pic:nvPicPr>
                        <pic:blipFill>
                          <a:blip r:embed="rId26"/>
                          <a:stretch>
                            <a:fillRect/>
                          </a:stretch>
                        </pic:blipFill>
                        <pic:spPr>
                          <a:xfrm>
                            <a:off x="0" y="2800985"/>
                            <a:ext cx="5731510" cy="2955290"/>
                          </a:xfrm>
                          <a:prstGeom prst="rect">
                            <a:avLst/>
                          </a:prstGeom>
                        </pic:spPr>
                      </pic:pic>
                    </wpg:wgp>
                  </a:graphicData>
                </a:graphic>
              </wp:inline>
            </w:drawing>
          </mc:Choice>
          <mc:Fallback xmlns:a="http://schemas.openxmlformats.org/drawingml/2006/main">
            <w:pict>
              <v:group id="Group 4257" style="width:451.3pt;height:453.25pt;mso-position-horizontal-relative:char;mso-position-vertical-relative:line" coordsize="57315,57562">
                <v:shape id="Picture 435" style="position:absolute;width:57315;height:26797;left:0;top:0;" filled="f">
                  <v:imagedata r:id="rId27"/>
                </v:shape>
                <v:shape id="Picture 437" style="position:absolute;width:57315;height:29552;left:0;top:28009;" filled="f">
                  <v:imagedata r:id="rId28"/>
                </v:shape>
              </v:group>
            </w:pict>
          </mc:Fallback>
        </mc:AlternateContent>
      </w:r>
    </w:p>
    <w:p w14:paraId="01E71B0D" w14:textId="77777777" w:rsidR="00A4731C" w:rsidRDefault="001C718F">
      <w:pPr>
        <w:spacing w:after="91" w:line="261" w:lineRule="auto"/>
        <w:ind w:left="-5" w:right="218"/>
        <w:jc w:val="both"/>
      </w:pPr>
      <w:r>
        <w:rPr>
          <w:sz w:val="32"/>
        </w:rPr>
        <w:t xml:space="preserve">Output: </w:t>
      </w:r>
    </w:p>
    <w:p w14:paraId="1A05680D" w14:textId="77777777" w:rsidR="00A4731C" w:rsidRDefault="001C718F">
      <w:pPr>
        <w:spacing w:after="77" w:line="259" w:lineRule="auto"/>
        <w:ind w:left="0" w:firstLine="0"/>
        <w:jc w:val="right"/>
      </w:pPr>
      <w:r>
        <w:rPr>
          <w:noProof/>
        </w:rPr>
        <w:drawing>
          <wp:inline distT="0" distB="0" distL="0" distR="0" wp14:anchorId="00906D27" wp14:editId="3FB82A1D">
            <wp:extent cx="5731510" cy="42418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9"/>
                    <a:stretch>
                      <a:fillRect/>
                    </a:stretch>
                  </pic:blipFill>
                  <pic:spPr>
                    <a:xfrm>
                      <a:off x="0" y="0"/>
                      <a:ext cx="5731510" cy="424180"/>
                    </a:xfrm>
                    <a:prstGeom prst="rect">
                      <a:avLst/>
                    </a:prstGeom>
                  </pic:spPr>
                </pic:pic>
              </a:graphicData>
            </a:graphic>
          </wp:inline>
        </w:drawing>
      </w:r>
      <w:r>
        <w:rPr>
          <w:sz w:val="32"/>
        </w:rPr>
        <w:t xml:space="preserve"> </w:t>
      </w:r>
    </w:p>
    <w:p w14:paraId="5C757DE6" w14:textId="77777777" w:rsidR="00A4731C" w:rsidRDefault="001C718F">
      <w:pPr>
        <w:spacing w:after="123" w:line="259" w:lineRule="auto"/>
        <w:ind w:left="-5"/>
      </w:pPr>
      <w:r>
        <w:rPr>
          <w:b/>
          <w:sz w:val="32"/>
        </w:rPr>
        <w:t xml:space="preserve">Observation: </w:t>
      </w:r>
    </w:p>
    <w:p w14:paraId="226BB81C" w14:textId="77777777" w:rsidR="00A4731C" w:rsidRDefault="001C718F">
      <w:pPr>
        <w:spacing w:after="163"/>
        <w:ind w:left="-5"/>
      </w:pPr>
      <w:r>
        <w:t xml:space="preserve">The tool successfully identifies functions and classes using Python’s AST, ensuring accurate detection without relying on fragile text parsing. </w:t>
      </w:r>
    </w:p>
    <w:p w14:paraId="1982DA59" w14:textId="77777777" w:rsidR="00A4731C" w:rsidRDefault="001C718F">
      <w:pPr>
        <w:ind w:left="-5" w:right="750"/>
      </w:pPr>
      <w:r>
        <w:t xml:space="preserve">Placeholder Google-style docstrings provide a structured starting point, enabling developers to fill in documentation quickly and consistently. </w:t>
      </w:r>
    </w:p>
    <w:p w14:paraId="4BFF4972" w14:textId="77777777" w:rsidR="00A4731C" w:rsidRDefault="001C718F">
      <w:pPr>
        <w:ind w:left="-5" w:right="24"/>
      </w:pPr>
      <w:r>
        <w:t xml:space="preserve">The utility improves documentation adoption and code maintainability, though manual editing is still required to replace placeholders with meaningful content. </w:t>
      </w:r>
    </w:p>
    <w:p w14:paraId="1BB16E56" w14:textId="77777777" w:rsidR="00A4731C" w:rsidRDefault="001C718F">
      <w:pPr>
        <w:spacing w:after="0" w:line="259" w:lineRule="auto"/>
        <w:ind w:left="0" w:firstLine="0"/>
      </w:pPr>
      <w:r>
        <w:lastRenderedPageBreak/>
        <w:t xml:space="preserve"> </w:t>
      </w:r>
    </w:p>
    <w:sectPr w:rsidR="00A4731C">
      <w:pgSz w:w="11906" w:h="16838"/>
      <w:pgMar w:top="1440" w:right="1368" w:bottom="14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07F4"/>
    <w:multiLevelType w:val="hybridMultilevel"/>
    <w:tmpl w:val="95EC2612"/>
    <w:lvl w:ilvl="0" w:tplc="DD102BA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48C5BD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A8A618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FF68FC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ABBB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4E0742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90CA7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D0BC5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2A8B0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0E0EFF"/>
    <w:multiLevelType w:val="hybridMultilevel"/>
    <w:tmpl w:val="DA5A4DC6"/>
    <w:lvl w:ilvl="0" w:tplc="0F5E016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0B4826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8B68F3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FCF6E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5D422B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D70004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208F20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F0224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A4A9C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284725F"/>
    <w:multiLevelType w:val="hybridMultilevel"/>
    <w:tmpl w:val="F7F4E0CC"/>
    <w:lvl w:ilvl="0" w:tplc="7062F9C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318C63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1F867C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004B1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CAE353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34BC6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DB65C3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80E27C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BA0083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02347741">
    <w:abstractNumId w:val="1"/>
  </w:num>
  <w:num w:numId="2" w16cid:durableId="2136898173">
    <w:abstractNumId w:val="2"/>
  </w:num>
  <w:num w:numId="3" w16cid:durableId="2217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1C"/>
    <w:rsid w:val="001C718F"/>
    <w:rsid w:val="00254B36"/>
    <w:rsid w:val="00A4731C"/>
    <w:rsid w:val="00C000F5"/>
    <w:rsid w:val="00CC7006"/>
    <w:rsid w:val="00F2518C"/>
    <w:rsid w:val="00FC3F46"/>
    <w:rsid w:val="00FE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4F9C"/>
  <w15:docId w15:val="{E972C242-57B3-4357-8059-5F29DAA6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9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50.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2.jpg"/><Relationship Id="rId27" Type="http://schemas.openxmlformats.org/officeDocument/2006/relationships/image" Target="media/image14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manojporandla@outlook.com</cp:lastModifiedBy>
  <cp:revision>4</cp:revision>
  <dcterms:created xsi:type="dcterms:W3CDTF">2026-02-19T09:06:00Z</dcterms:created>
  <dcterms:modified xsi:type="dcterms:W3CDTF">2026-02-19T09:08:00Z</dcterms:modified>
</cp:coreProperties>
</file>