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91E2B" w14:textId="77777777" w:rsidR="00376DDC" w:rsidRPr="001602A2" w:rsidRDefault="00376DDC" w:rsidP="00376DDC">
      <w:pPr>
        <w:pStyle w:val="Heading1"/>
        <w:rPr>
          <w:sz w:val="44"/>
          <w:szCs w:val="44"/>
        </w:rPr>
      </w:pPr>
      <w:r w:rsidRPr="001602A2">
        <w:rPr>
          <w:sz w:val="44"/>
          <w:szCs w:val="44"/>
        </w:rPr>
        <w:t xml:space="preserve">Lab Assignment </w:t>
      </w:r>
      <w:r>
        <w:rPr>
          <w:sz w:val="44"/>
          <w:szCs w:val="44"/>
        </w:rPr>
        <w:t>9</w:t>
      </w:r>
      <w:r w:rsidRPr="001602A2">
        <w:rPr>
          <w:sz w:val="44"/>
          <w:szCs w:val="44"/>
        </w:rPr>
        <w:t>– AI Assist</w:t>
      </w:r>
      <w:r>
        <w:rPr>
          <w:sz w:val="44"/>
          <w:szCs w:val="44"/>
        </w:rPr>
        <w:t xml:space="preserve">ant </w:t>
      </w:r>
      <w:r w:rsidRPr="001602A2">
        <w:rPr>
          <w:sz w:val="44"/>
          <w:szCs w:val="44"/>
        </w:rPr>
        <w:t>Coding</w:t>
      </w:r>
    </w:p>
    <w:p w14:paraId="1F874A44" w14:textId="77777777" w:rsidR="00376DDC" w:rsidRDefault="00376DDC" w:rsidP="00376DDC">
      <w:pPr>
        <w:rPr>
          <w:sz w:val="28"/>
          <w:szCs w:val="28"/>
        </w:rPr>
      </w:pPr>
      <w:r w:rsidRPr="001602A2">
        <w:rPr>
          <w:sz w:val="28"/>
          <w:szCs w:val="28"/>
        </w:rPr>
        <w:t>2303A52173</w:t>
      </w:r>
    </w:p>
    <w:p w14:paraId="2438C2E2" w14:textId="77777777" w:rsidR="00376DDC" w:rsidRDefault="00376DDC" w:rsidP="00376DDC">
      <w:pPr>
        <w:rPr>
          <w:sz w:val="28"/>
          <w:szCs w:val="28"/>
        </w:rPr>
      </w:pPr>
      <w:r>
        <w:rPr>
          <w:sz w:val="28"/>
          <w:szCs w:val="28"/>
        </w:rPr>
        <w:t>K SAI PRANEETH</w:t>
      </w:r>
    </w:p>
    <w:p w14:paraId="3FEAFD57" w14:textId="11C68C7E" w:rsidR="00561B4C" w:rsidRDefault="00376DDC" w:rsidP="00376DDC">
      <w:pPr>
        <w:rPr>
          <w:color w:val="0F4761" w:themeColor="accent1" w:themeShade="BF"/>
          <w:sz w:val="36"/>
          <w:szCs w:val="36"/>
        </w:rPr>
      </w:pPr>
      <w:r w:rsidRPr="00AC1F5A">
        <w:rPr>
          <w:color w:val="0F4761" w:themeColor="accent1" w:themeShade="BF"/>
          <w:sz w:val="36"/>
          <w:szCs w:val="36"/>
        </w:rPr>
        <w:t xml:space="preserve">Task 1: </w:t>
      </w:r>
      <w:r w:rsidRPr="00376DDC">
        <w:rPr>
          <w:color w:val="0F4761" w:themeColor="accent1" w:themeShade="BF"/>
          <w:sz w:val="36"/>
          <w:szCs w:val="36"/>
        </w:rPr>
        <w:t>Email Validation using TDD</w:t>
      </w:r>
    </w:p>
    <w:p w14:paraId="1EEA5286" w14:textId="77777777" w:rsidR="00376DDC" w:rsidRDefault="00376DDC" w:rsidP="00376DDC">
      <w:pPr>
        <w:rPr>
          <w:b/>
          <w:bCs/>
          <w:sz w:val="32"/>
          <w:szCs w:val="32"/>
        </w:rPr>
      </w:pPr>
      <w:r w:rsidRPr="00F54F0C">
        <w:rPr>
          <w:b/>
          <w:bCs/>
          <w:sz w:val="32"/>
          <w:szCs w:val="32"/>
        </w:rPr>
        <w:t>Prompt used:</w:t>
      </w:r>
    </w:p>
    <w:p w14:paraId="6304CB6D" w14:textId="3AA9A8FA" w:rsidR="00376DDC" w:rsidRPr="00376DDC" w:rsidRDefault="00376DDC" w:rsidP="00376DDC">
      <w:pPr>
        <w:rPr>
          <w:sz w:val="24"/>
          <w:szCs w:val="24"/>
        </w:rPr>
      </w:pPr>
      <w:r w:rsidRPr="00376DDC">
        <w:rPr>
          <w:i/>
          <w:iCs/>
          <w:sz w:val="24"/>
          <w:szCs w:val="24"/>
        </w:rPr>
        <w:t>#Generate  a Email Validation using TDD.in which the AI will generate test cases for valid and invalid email formats, and then implement the is_valid_email(email) function to pass all the test cases. it s</w:t>
      </w:r>
      <w:r>
        <w:rPr>
          <w:i/>
          <w:iCs/>
          <w:sz w:val="24"/>
          <w:szCs w:val="24"/>
        </w:rPr>
        <w:t>houl</w:t>
      </w:r>
      <w:r w:rsidRPr="00376DDC">
        <w:rPr>
          <w:i/>
          <w:iCs/>
          <w:sz w:val="24"/>
          <w:szCs w:val="24"/>
        </w:rPr>
        <w:t>d follow these rules:</w:t>
      </w:r>
    </w:p>
    <w:p w14:paraId="49FCFC13" w14:textId="77777777" w:rsidR="00376DDC" w:rsidRPr="00376DDC" w:rsidRDefault="00376DDC" w:rsidP="00376DDC">
      <w:pPr>
        <w:rPr>
          <w:sz w:val="24"/>
          <w:szCs w:val="24"/>
        </w:rPr>
      </w:pPr>
      <w:r w:rsidRPr="00376DDC">
        <w:rPr>
          <w:i/>
          <w:iCs/>
          <w:sz w:val="24"/>
          <w:szCs w:val="24"/>
        </w:rPr>
        <w:t># Must contain '@' and '.' characters</w:t>
      </w:r>
    </w:p>
    <w:p w14:paraId="095F38D3" w14:textId="77777777" w:rsidR="00376DDC" w:rsidRPr="00376DDC" w:rsidRDefault="00376DDC" w:rsidP="00376DDC">
      <w:pPr>
        <w:rPr>
          <w:sz w:val="24"/>
          <w:szCs w:val="24"/>
        </w:rPr>
      </w:pPr>
      <w:r w:rsidRPr="00376DDC">
        <w:rPr>
          <w:i/>
          <w:iCs/>
          <w:sz w:val="24"/>
          <w:szCs w:val="24"/>
        </w:rPr>
        <w:t># Must not start or end with special characters</w:t>
      </w:r>
    </w:p>
    <w:p w14:paraId="2513BAEA" w14:textId="77777777" w:rsidR="00376DDC" w:rsidRPr="00376DDC" w:rsidRDefault="00376DDC" w:rsidP="00376DDC">
      <w:pPr>
        <w:rPr>
          <w:sz w:val="24"/>
          <w:szCs w:val="24"/>
        </w:rPr>
      </w:pPr>
      <w:r w:rsidRPr="00376DDC">
        <w:rPr>
          <w:i/>
          <w:iCs/>
          <w:sz w:val="24"/>
          <w:szCs w:val="24"/>
        </w:rPr>
        <w:t># Should not allow multiple '@' symbols</w:t>
      </w:r>
    </w:p>
    <w:p w14:paraId="00F668B2" w14:textId="77777777" w:rsidR="00376DDC" w:rsidRPr="00376DDC" w:rsidRDefault="00376DDC" w:rsidP="00376DDC">
      <w:pPr>
        <w:rPr>
          <w:sz w:val="24"/>
          <w:szCs w:val="24"/>
        </w:rPr>
      </w:pPr>
      <w:r w:rsidRPr="00376DDC">
        <w:rPr>
          <w:i/>
          <w:iCs/>
          <w:sz w:val="24"/>
          <w:szCs w:val="24"/>
        </w:rPr>
        <w:t># AI should generate test cases covering valid and invalid email formats</w:t>
      </w:r>
    </w:p>
    <w:p w14:paraId="17C12B8B" w14:textId="77777777" w:rsidR="00376DDC" w:rsidRPr="009D2CBC" w:rsidRDefault="00376DDC" w:rsidP="00376DDC">
      <w:pPr>
        <w:rPr>
          <w:b/>
          <w:bCs/>
          <w:sz w:val="28"/>
          <w:szCs w:val="28"/>
        </w:rPr>
      </w:pPr>
      <w:r w:rsidRPr="00952B8D">
        <w:rPr>
          <w:b/>
          <w:bCs/>
          <w:sz w:val="32"/>
          <w:szCs w:val="32"/>
        </w:rPr>
        <w:t>Code</w:t>
      </w:r>
      <w:r w:rsidRPr="00952B8D">
        <w:rPr>
          <w:b/>
          <w:bCs/>
          <w:sz w:val="28"/>
          <w:szCs w:val="28"/>
        </w:rPr>
        <w:t>:</w:t>
      </w:r>
    </w:p>
    <w:p w14:paraId="271DD132" w14:textId="41A38CB3" w:rsidR="00376DDC" w:rsidRDefault="00376DDC" w:rsidP="00376DDC">
      <w:r w:rsidRPr="00376DDC">
        <w:rPr>
          <w:noProof/>
        </w:rPr>
        <w:drawing>
          <wp:inline distT="0" distB="0" distL="0" distR="0" wp14:anchorId="3A59953B" wp14:editId="7739F7F8">
            <wp:extent cx="5731510" cy="4309533"/>
            <wp:effectExtent l="0" t="0" r="2540" b="0"/>
            <wp:docPr id="119987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78206" name=""/>
                    <pic:cNvPicPr/>
                  </pic:nvPicPr>
                  <pic:blipFill>
                    <a:blip r:embed="rId5"/>
                    <a:stretch>
                      <a:fillRect/>
                    </a:stretch>
                  </pic:blipFill>
                  <pic:spPr>
                    <a:xfrm>
                      <a:off x="0" y="0"/>
                      <a:ext cx="5740219" cy="4316082"/>
                    </a:xfrm>
                    <a:prstGeom prst="rect">
                      <a:avLst/>
                    </a:prstGeom>
                  </pic:spPr>
                </pic:pic>
              </a:graphicData>
            </a:graphic>
          </wp:inline>
        </w:drawing>
      </w:r>
    </w:p>
    <w:p w14:paraId="332A3105" w14:textId="77777777" w:rsidR="00376DDC" w:rsidRPr="002574FA" w:rsidRDefault="00376DDC" w:rsidP="00376DDC">
      <w:pPr>
        <w:rPr>
          <w:b/>
          <w:bCs/>
          <w:sz w:val="32"/>
          <w:szCs w:val="32"/>
        </w:rPr>
      </w:pPr>
      <w:r w:rsidRPr="00952B8D">
        <w:rPr>
          <w:b/>
          <w:bCs/>
          <w:sz w:val="32"/>
          <w:szCs w:val="32"/>
        </w:rPr>
        <w:lastRenderedPageBreak/>
        <w:t>Output:</w:t>
      </w:r>
    </w:p>
    <w:p w14:paraId="2FC85323" w14:textId="47C15FCF" w:rsidR="00376DDC" w:rsidRDefault="00376DDC" w:rsidP="00376DDC">
      <w:r w:rsidRPr="00376DDC">
        <w:rPr>
          <w:noProof/>
        </w:rPr>
        <w:drawing>
          <wp:inline distT="0" distB="0" distL="0" distR="0" wp14:anchorId="6085731F" wp14:editId="42FD10D2">
            <wp:extent cx="5731510" cy="1508760"/>
            <wp:effectExtent l="0" t="0" r="2540" b="0"/>
            <wp:docPr id="202774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44828" name=""/>
                    <pic:cNvPicPr/>
                  </pic:nvPicPr>
                  <pic:blipFill>
                    <a:blip r:embed="rId6"/>
                    <a:stretch>
                      <a:fillRect/>
                    </a:stretch>
                  </pic:blipFill>
                  <pic:spPr>
                    <a:xfrm>
                      <a:off x="0" y="0"/>
                      <a:ext cx="5731510" cy="1508760"/>
                    </a:xfrm>
                    <a:prstGeom prst="rect">
                      <a:avLst/>
                    </a:prstGeom>
                  </pic:spPr>
                </pic:pic>
              </a:graphicData>
            </a:graphic>
          </wp:inline>
        </w:drawing>
      </w:r>
    </w:p>
    <w:p w14:paraId="714C4B7F" w14:textId="77777777" w:rsidR="00376DDC" w:rsidRDefault="00376DDC" w:rsidP="00376DDC">
      <w:pPr>
        <w:rPr>
          <w:b/>
          <w:bCs/>
          <w:sz w:val="32"/>
          <w:szCs w:val="32"/>
        </w:rPr>
      </w:pPr>
      <w:r>
        <w:rPr>
          <w:b/>
          <w:bCs/>
          <w:sz w:val="32"/>
          <w:szCs w:val="32"/>
        </w:rPr>
        <w:t>Justification:</w:t>
      </w:r>
    </w:p>
    <w:p w14:paraId="101ADAE5" w14:textId="6E708D4A" w:rsidR="00376DDC" w:rsidRDefault="00376DDC" w:rsidP="00376DDC">
      <w:pPr>
        <w:rPr>
          <w:sz w:val="28"/>
          <w:szCs w:val="28"/>
        </w:rPr>
      </w:pPr>
      <w:r w:rsidRPr="00376DDC">
        <w:rPr>
          <w:sz w:val="28"/>
          <w:szCs w:val="28"/>
        </w:rPr>
        <w:t>This task uses the TDD approach by first defining test cases for valid and invalid email formats and then implementing the validation logic to satisfy them.The solution enforces all given rules such as a single @, presence of ., and restriction on special characters at the start or end.AI-generated test cases ensure coverage of both normal and edge cases.</w:t>
      </w:r>
      <w:r>
        <w:rPr>
          <w:sz w:val="28"/>
          <w:szCs w:val="28"/>
        </w:rPr>
        <w:t>.</w:t>
      </w:r>
    </w:p>
    <w:p w14:paraId="6C9A4D0D" w14:textId="37D26D6D" w:rsidR="00376DDC" w:rsidRDefault="00376DDC" w:rsidP="00376DDC">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2</w:t>
      </w:r>
      <w:r w:rsidRPr="00AC1F5A">
        <w:rPr>
          <w:color w:val="0F4761" w:themeColor="accent1" w:themeShade="BF"/>
          <w:sz w:val="36"/>
          <w:szCs w:val="36"/>
        </w:rPr>
        <w:t xml:space="preserve">: </w:t>
      </w:r>
      <w:r w:rsidRPr="00376DDC">
        <w:rPr>
          <w:color w:val="0F4761" w:themeColor="accent1" w:themeShade="BF"/>
          <w:sz w:val="36"/>
          <w:szCs w:val="36"/>
        </w:rPr>
        <w:t>Grade Assignment using Loops</w:t>
      </w:r>
    </w:p>
    <w:p w14:paraId="7CD973A8" w14:textId="77777777" w:rsidR="00376DDC" w:rsidRDefault="00376DDC" w:rsidP="00376DDC">
      <w:pPr>
        <w:rPr>
          <w:b/>
          <w:bCs/>
          <w:sz w:val="32"/>
          <w:szCs w:val="32"/>
        </w:rPr>
      </w:pPr>
      <w:r w:rsidRPr="00F54F0C">
        <w:rPr>
          <w:b/>
          <w:bCs/>
          <w:sz w:val="32"/>
          <w:szCs w:val="32"/>
        </w:rPr>
        <w:t>Prompt used:</w:t>
      </w:r>
    </w:p>
    <w:p w14:paraId="202ED4C8" w14:textId="77777777" w:rsidR="008233C3" w:rsidRDefault="008233C3" w:rsidP="008233C3">
      <w:pPr>
        <w:rPr>
          <w:i/>
          <w:iCs/>
          <w:color w:val="0F4761" w:themeColor="accent1" w:themeShade="BF"/>
          <w:sz w:val="28"/>
          <w:szCs w:val="28"/>
        </w:rPr>
      </w:pPr>
      <w:r w:rsidRPr="008233C3">
        <w:rPr>
          <w:i/>
          <w:iCs/>
          <w:sz w:val="28"/>
          <w:szCs w:val="28"/>
        </w:rPr>
        <w:t># Generate a student Assignment gradaing using loops in python.AI should generate test cases for assign_grade(score) where: 90–100 → A, 80–89 → B, 70–79 → C, 60–69 → D, Below 60 → F.Include boundary values (60, 70, 80, 90),and also handle invalid inputs (negative scores, scores above 100,number in words(example 'eight')).Implement the function using a test-driven approach</w:t>
      </w:r>
      <w:r w:rsidRPr="008233C3">
        <w:rPr>
          <w:i/>
          <w:iCs/>
          <w:color w:val="0F4761" w:themeColor="accent1" w:themeShade="BF"/>
          <w:sz w:val="28"/>
          <w:szCs w:val="28"/>
        </w:rPr>
        <w:t>.</w:t>
      </w:r>
    </w:p>
    <w:p w14:paraId="286DDE1E" w14:textId="77777777" w:rsidR="008233C3" w:rsidRDefault="008233C3" w:rsidP="008233C3">
      <w:pPr>
        <w:rPr>
          <w:b/>
          <w:bCs/>
          <w:sz w:val="28"/>
          <w:szCs w:val="28"/>
        </w:rPr>
      </w:pPr>
      <w:r w:rsidRPr="00952B8D">
        <w:rPr>
          <w:b/>
          <w:bCs/>
          <w:sz w:val="32"/>
          <w:szCs w:val="32"/>
        </w:rPr>
        <w:t>Code</w:t>
      </w:r>
      <w:r w:rsidRPr="00952B8D">
        <w:rPr>
          <w:b/>
          <w:bCs/>
          <w:sz w:val="28"/>
          <w:szCs w:val="28"/>
        </w:rPr>
        <w:t>:</w:t>
      </w:r>
    </w:p>
    <w:p w14:paraId="4786C54E" w14:textId="184C19C1" w:rsidR="008233C3" w:rsidRDefault="008233C3" w:rsidP="008233C3">
      <w:pPr>
        <w:rPr>
          <w:b/>
          <w:bCs/>
          <w:sz w:val="28"/>
          <w:szCs w:val="28"/>
        </w:rPr>
      </w:pPr>
      <w:r w:rsidRPr="008233C3">
        <w:rPr>
          <w:i/>
          <w:iCs/>
          <w:noProof/>
          <w:color w:val="0F4761" w:themeColor="accent1" w:themeShade="BF"/>
          <w:sz w:val="28"/>
          <w:szCs w:val="28"/>
        </w:rPr>
        <w:lastRenderedPageBreak/>
        <w:drawing>
          <wp:inline distT="0" distB="0" distL="0" distR="0" wp14:anchorId="3A84C17A" wp14:editId="56754F12">
            <wp:extent cx="5728970" cy="3132666"/>
            <wp:effectExtent l="0" t="0" r="5080" b="0"/>
            <wp:docPr id="12994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00885" name=""/>
                    <pic:cNvPicPr/>
                  </pic:nvPicPr>
                  <pic:blipFill>
                    <a:blip r:embed="rId7"/>
                    <a:stretch>
                      <a:fillRect/>
                    </a:stretch>
                  </pic:blipFill>
                  <pic:spPr>
                    <a:xfrm>
                      <a:off x="0" y="0"/>
                      <a:ext cx="5875811" cy="3212960"/>
                    </a:xfrm>
                    <a:prstGeom prst="rect">
                      <a:avLst/>
                    </a:prstGeom>
                  </pic:spPr>
                </pic:pic>
              </a:graphicData>
            </a:graphic>
          </wp:inline>
        </w:drawing>
      </w:r>
    </w:p>
    <w:p w14:paraId="07B07EED" w14:textId="77777777" w:rsidR="008233C3" w:rsidRPr="002574FA" w:rsidRDefault="008233C3" w:rsidP="008233C3">
      <w:pPr>
        <w:rPr>
          <w:b/>
          <w:bCs/>
          <w:sz w:val="32"/>
          <w:szCs w:val="32"/>
        </w:rPr>
      </w:pPr>
      <w:r w:rsidRPr="00952B8D">
        <w:rPr>
          <w:b/>
          <w:bCs/>
          <w:sz w:val="32"/>
          <w:szCs w:val="32"/>
        </w:rPr>
        <w:t>Output:</w:t>
      </w:r>
    </w:p>
    <w:p w14:paraId="75E0788B" w14:textId="77777777" w:rsidR="0048693F" w:rsidRDefault="0048693F" w:rsidP="008233C3">
      <w:pPr>
        <w:rPr>
          <w:b/>
          <w:bCs/>
          <w:sz w:val="28"/>
          <w:szCs w:val="28"/>
        </w:rPr>
      </w:pPr>
    </w:p>
    <w:p w14:paraId="69AE1EF2" w14:textId="35180765" w:rsidR="008233C3" w:rsidRDefault="00593A0B" w:rsidP="008233C3">
      <w:pPr>
        <w:rPr>
          <w:b/>
          <w:bCs/>
          <w:sz w:val="28"/>
          <w:szCs w:val="28"/>
        </w:rPr>
      </w:pPr>
      <w:r w:rsidRPr="00593A0B">
        <w:rPr>
          <w:b/>
          <w:bCs/>
          <w:noProof/>
          <w:sz w:val="28"/>
          <w:szCs w:val="28"/>
        </w:rPr>
        <w:drawing>
          <wp:inline distT="0" distB="0" distL="0" distR="0" wp14:anchorId="5E24D37C" wp14:editId="382DD485">
            <wp:extent cx="5731510" cy="1396365"/>
            <wp:effectExtent l="0" t="0" r="2540" b="0"/>
            <wp:docPr id="137400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02243" name=""/>
                    <pic:cNvPicPr/>
                  </pic:nvPicPr>
                  <pic:blipFill>
                    <a:blip r:embed="rId8"/>
                    <a:stretch>
                      <a:fillRect/>
                    </a:stretch>
                  </pic:blipFill>
                  <pic:spPr>
                    <a:xfrm>
                      <a:off x="0" y="0"/>
                      <a:ext cx="5731510" cy="1396365"/>
                    </a:xfrm>
                    <a:prstGeom prst="rect">
                      <a:avLst/>
                    </a:prstGeom>
                  </pic:spPr>
                </pic:pic>
              </a:graphicData>
            </a:graphic>
          </wp:inline>
        </w:drawing>
      </w:r>
    </w:p>
    <w:p w14:paraId="7BB871C5" w14:textId="77777777" w:rsidR="00593A0B" w:rsidRDefault="00593A0B" w:rsidP="00593A0B">
      <w:pPr>
        <w:rPr>
          <w:b/>
          <w:bCs/>
          <w:sz w:val="32"/>
          <w:szCs w:val="32"/>
        </w:rPr>
      </w:pPr>
      <w:r>
        <w:rPr>
          <w:b/>
          <w:bCs/>
          <w:sz w:val="32"/>
          <w:szCs w:val="32"/>
        </w:rPr>
        <w:t>Justification:</w:t>
      </w:r>
    </w:p>
    <w:p w14:paraId="6E6D8BC2" w14:textId="2A3D8E2D" w:rsidR="00593A0B" w:rsidRDefault="00593A0B" w:rsidP="008233C3">
      <w:pPr>
        <w:rPr>
          <w:sz w:val="28"/>
          <w:szCs w:val="28"/>
        </w:rPr>
      </w:pPr>
      <w:r w:rsidRPr="00593A0B">
        <w:rPr>
          <w:sz w:val="28"/>
          <w:szCs w:val="28"/>
        </w:rPr>
        <w:t>Boundary values (60, 70, 80, 90) are explicitly tested to ensure correct grade transitions.Invalid inputs such as negative numbers, values above 100, and non-numeric types are handled gracefully.</w:t>
      </w:r>
      <w:r w:rsidRPr="00593A0B">
        <w:rPr>
          <w:sz w:val="28"/>
          <w:szCs w:val="28"/>
        </w:rPr>
        <w:br/>
        <w:t>The function validates input before processing grades to avoid runtime errors.All test cases pass, confirming correctness and robustness.</w:t>
      </w:r>
    </w:p>
    <w:p w14:paraId="66078027" w14:textId="7A099600" w:rsidR="0048693F" w:rsidRPr="00593A0B" w:rsidRDefault="0048693F" w:rsidP="008233C3">
      <w:pPr>
        <w:rPr>
          <w:sz w:val="28"/>
          <w:szCs w:val="28"/>
        </w:rPr>
      </w:pPr>
      <w:r w:rsidRPr="00AC1F5A">
        <w:rPr>
          <w:color w:val="0F4761" w:themeColor="accent1" w:themeShade="BF"/>
          <w:sz w:val="36"/>
          <w:szCs w:val="36"/>
        </w:rPr>
        <w:t xml:space="preserve">Task </w:t>
      </w:r>
      <w:r>
        <w:rPr>
          <w:color w:val="0F4761" w:themeColor="accent1" w:themeShade="BF"/>
          <w:sz w:val="36"/>
          <w:szCs w:val="36"/>
        </w:rPr>
        <w:t>3</w:t>
      </w:r>
      <w:r w:rsidRPr="00AC1F5A">
        <w:rPr>
          <w:color w:val="0F4761" w:themeColor="accent1" w:themeShade="BF"/>
          <w:sz w:val="36"/>
          <w:szCs w:val="36"/>
        </w:rPr>
        <w:t xml:space="preserve">: </w:t>
      </w:r>
      <w:r w:rsidRPr="0048693F">
        <w:rPr>
          <w:color w:val="0F4761" w:themeColor="accent1" w:themeShade="BF"/>
          <w:sz w:val="36"/>
          <w:szCs w:val="36"/>
        </w:rPr>
        <w:t>Sentence Palindrome Checker</w:t>
      </w:r>
    </w:p>
    <w:p w14:paraId="78879B74" w14:textId="77777777" w:rsidR="0048693F" w:rsidRDefault="0048693F" w:rsidP="0048693F">
      <w:pPr>
        <w:rPr>
          <w:b/>
          <w:bCs/>
          <w:sz w:val="32"/>
          <w:szCs w:val="32"/>
        </w:rPr>
      </w:pPr>
      <w:r w:rsidRPr="00F54F0C">
        <w:rPr>
          <w:b/>
          <w:bCs/>
          <w:sz w:val="32"/>
          <w:szCs w:val="32"/>
        </w:rPr>
        <w:t>Prompt used:</w:t>
      </w:r>
    </w:p>
    <w:p w14:paraId="51F67788" w14:textId="77777777" w:rsidR="0048693F" w:rsidRDefault="0048693F" w:rsidP="0048693F">
      <w:pPr>
        <w:rPr>
          <w:i/>
          <w:iCs/>
          <w:sz w:val="28"/>
          <w:szCs w:val="28"/>
        </w:rPr>
      </w:pPr>
      <w:r w:rsidRPr="0048693F">
        <w:rPr>
          <w:i/>
          <w:iCs/>
          <w:sz w:val="28"/>
          <w:szCs w:val="28"/>
        </w:rPr>
        <w:t xml:space="preserve">#Generate a function is_sentence_palindrome(sentence) for checking if a given sentence is a palindrome, ignoring spaces, punctuation, and case sensitivity. AI should generate test cases covering various scenarios, including valid palindromic sentences, non-palindromic sentences, and </w:t>
      </w:r>
      <w:r w:rsidRPr="0048693F">
        <w:rPr>
          <w:i/>
          <w:iCs/>
          <w:sz w:val="28"/>
          <w:szCs w:val="28"/>
        </w:rPr>
        <w:lastRenderedPageBreak/>
        <w:t xml:space="preserve">edge cases (empty string, single character). Implement the function using a test-driven approach.   </w:t>
      </w:r>
    </w:p>
    <w:p w14:paraId="46A3A4AC" w14:textId="113549DE" w:rsidR="0048693F" w:rsidRDefault="0048693F" w:rsidP="0048693F">
      <w:pPr>
        <w:rPr>
          <w:b/>
          <w:bCs/>
          <w:sz w:val="28"/>
          <w:szCs w:val="28"/>
        </w:rPr>
      </w:pPr>
      <w:r>
        <w:rPr>
          <w:b/>
          <w:bCs/>
          <w:sz w:val="32"/>
          <w:szCs w:val="32"/>
        </w:rPr>
        <w:t>Code</w:t>
      </w:r>
      <w:r w:rsidRPr="00952B8D">
        <w:rPr>
          <w:b/>
          <w:bCs/>
          <w:sz w:val="28"/>
          <w:szCs w:val="28"/>
        </w:rPr>
        <w:t>:</w:t>
      </w:r>
      <w:r w:rsidRPr="0048693F">
        <w:rPr>
          <w:b/>
          <w:bCs/>
          <w:noProof/>
          <w:sz w:val="32"/>
          <w:szCs w:val="32"/>
        </w:rPr>
        <w:drawing>
          <wp:inline distT="0" distB="0" distL="0" distR="0" wp14:anchorId="3A9673AE" wp14:editId="6D67CB2C">
            <wp:extent cx="5731510" cy="2310765"/>
            <wp:effectExtent l="0" t="0" r="2540" b="0"/>
            <wp:docPr id="171523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34612" name=""/>
                    <pic:cNvPicPr/>
                  </pic:nvPicPr>
                  <pic:blipFill>
                    <a:blip r:embed="rId9"/>
                    <a:stretch>
                      <a:fillRect/>
                    </a:stretch>
                  </pic:blipFill>
                  <pic:spPr>
                    <a:xfrm>
                      <a:off x="0" y="0"/>
                      <a:ext cx="5731510" cy="2310765"/>
                    </a:xfrm>
                    <a:prstGeom prst="rect">
                      <a:avLst/>
                    </a:prstGeom>
                  </pic:spPr>
                </pic:pic>
              </a:graphicData>
            </a:graphic>
          </wp:inline>
        </w:drawing>
      </w:r>
    </w:p>
    <w:p w14:paraId="7EE5A906" w14:textId="77777777" w:rsidR="0048693F" w:rsidRDefault="0048693F" w:rsidP="0048693F">
      <w:pPr>
        <w:rPr>
          <w:b/>
          <w:bCs/>
          <w:sz w:val="32"/>
          <w:szCs w:val="32"/>
        </w:rPr>
      </w:pPr>
      <w:r w:rsidRPr="00952B8D">
        <w:rPr>
          <w:b/>
          <w:bCs/>
          <w:sz w:val="32"/>
          <w:szCs w:val="32"/>
        </w:rPr>
        <w:t>Output:</w:t>
      </w:r>
    </w:p>
    <w:p w14:paraId="1D7E2FBD" w14:textId="719E6C5A" w:rsidR="0048693F" w:rsidRDefault="00FC31AA" w:rsidP="0048693F">
      <w:pPr>
        <w:rPr>
          <w:b/>
          <w:bCs/>
          <w:sz w:val="32"/>
          <w:szCs w:val="32"/>
        </w:rPr>
      </w:pPr>
      <w:r w:rsidRPr="00FC31AA">
        <w:rPr>
          <w:b/>
          <w:bCs/>
          <w:noProof/>
          <w:sz w:val="32"/>
          <w:szCs w:val="32"/>
        </w:rPr>
        <w:drawing>
          <wp:inline distT="0" distB="0" distL="0" distR="0" wp14:anchorId="65AFA783" wp14:editId="091B3F03">
            <wp:extent cx="5731510" cy="1362710"/>
            <wp:effectExtent l="0" t="0" r="2540" b="8890"/>
            <wp:docPr id="87877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77044" name=""/>
                    <pic:cNvPicPr/>
                  </pic:nvPicPr>
                  <pic:blipFill>
                    <a:blip r:embed="rId10"/>
                    <a:stretch>
                      <a:fillRect/>
                    </a:stretch>
                  </pic:blipFill>
                  <pic:spPr>
                    <a:xfrm>
                      <a:off x="0" y="0"/>
                      <a:ext cx="5731510" cy="1362710"/>
                    </a:xfrm>
                    <a:prstGeom prst="rect">
                      <a:avLst/>
                    </a:prstGeom>
                  </pic:spPr>
                </pic:pic>
              </a:graphicData>
            </a:graphic>
          </wp:inline>
        </w:drawing>
      </w:r>
    </w:p>
    <w:p w14:paraId="7C18D53C" w14:textId="77777777" w:rsidR="005E0845" w:rsidRDefault="005E0845" w:rsidP="005E0845">
      <w:pPr>
        <w:rPr>
          <w:b/>
          <w:bCs/>
          <w:sz w:val="32"/>
          <w:szCs w:val="32"/>
        </w:rPr>
      </w:pPr>
      <w:r>
        <w:rPr>
          <w:b/>
          <w:bCs/>
          <w:sz w:val="32"/>
          <w:szCs w:val="32"/>
        </w:rPr>
        <w:t>Justification:</w:t>
      </w:r>
    </w:p>
    <w:p w14:paraId="294C3C24" w14:textId="3E3D81CC" w:rsidR="00FC31AA" w:rsidRPr="005E0845" w:rsidRDefault="005E0845" w:rsidP="0048693F">
      <w:pPr>
        <w:rPr>
          <w:sz w:val="28"/>
          <w:szCs w:val="28"/>
        </w:rPr>
      </w:pPr>
      <w:r w:rsidRPr="005E0845">
        <w:rPr>
          <w:sz w:val="28"/>
          <w:szCs w:val="28"/>
        </w:rPr>
        <w:t>The function normalizes input by removing spaces, punctuation, and ignoring case before checking palindrome logic.Both palindromic and non-palindromic sentences are tested for correctness.Edge cases like empty strings and numeric strings are included.Invalid inputs return False gracefully, and all test cases pass successfully.</w:t>
      </w:r>
    </w:p>
    <w:p w14:paraId="71647BF8" w14:textId="77777777" w:rsidR="002B4879" w:rsidRDefault="002B4879" w:rsidP="002B4879">
      <w:pPr>
        <w:rPr>
          <w:color w:val="0F4761" w:themeColor="accent1" w:themeShade="BF"/>
          <w:sz w:val="36"/>
          <w:szCs w:val="36"/>
        </w:rPr>
      </w:pPr>
    </w:p>
    <w:p w14:paraId="3ED18F6E" w14:textId="4B5E001B" w:rsidR="002B4879" w:rsidRDefault="002B4879" w:rsidP="002B4879">
      <w:pPr>
        <w:rPr>
          <w:color w:val="0F4761" w:themeColor="accent1" w:themeShade="BF"/>
          <w:sz w:val="36"/>
          <w:szCs w:val="36"/>
        </w:rPr>
      </w:pPr>
      <w:r w:rsidRPr="00AC1F5A">
        <w:rPr>
          <w:color w:val="0F4761" w:themeColor="accent1" w:themeShade="BF"/>
          <w:sz w:val="36"/>
          <w:szCs w:val="36"/>
        </w:rPr>
        <w:t xml:space="preserve">Task </w:t>
      </w:r>
      <w:r w:rsidR="00987EBB">
        <w:rPr>
          <w:color w:val="0F4761" w:themeColor="accent1" w:themeShade="BF"/>
          <w:sz w:val="36"/>
          <w:szCs w:val="36"/>
        </w:rPr>
        <w:t>4</w:t>
      </w:r>
      <w:r w:rsidRPr="00AC1F5A">
        <w:rPr>
          <w:color w:val="0F4761" w:themeColor="accent1" w:themeShade="BF"/>
          <w:sz w:val="36"/>
          <w:szCs w:val="36"/>
        </w:rPr>
        <w:t xml:space="preserve">: </w:t>
      </w:r>
      <w:r w:rsidR="00963F98" w:rsidRPr="00963F98">
        <w:rPr>
          <w:color w:val="0F4761" w:themeColor="accent1" w:themeShade="BF"/>
          <w:sz w:val="36"/>
          <w:szCs w:val="36"/>
        </w:rPr>
        <w:t>Shopping</w:t>
      </w:r>
      <w:r w:rsidR="00963F98">
        <w:rPr>
          <w:color w:val="0F4761" w:themeColor="accent1" w:themeShade="BF"/>
          <w:sz w:val="36"/>
          <w:szCs w:val="36"/>
        </w:rPr>
        <w:t xml:space="preserve"> </w:t>
      </w:r>
      <w:r w:rsidR="00963F98" w:rsidRPr="00963F98">
        <w:rPr>
          <w:color w:val="0F4761" w:themeColor="accent1" w:themeShade="BF"/>
          <w:sz w:val="36"/>
          <w:szCs w:val="36"/>
        </w:rPr>
        <w:t>Cart Class</w:t>
      </w:r>
    </w:p>
    <w:p w14:paraId="087843A2" w14:textId="77777777" w:rsidR="002B4879" w:rsidRDefault="002B4879" w:rsidP="002B4879">
      <w:pPr>
        <w:rPr>
          <w:b/>
          <w:bCs/>
          <w:sz w:val="32"/>
          <w:szCs w:val="32"/>
        </w:rPr>
      </w:pPr>
      <w:r w:rsidRPr="00F54F0C">
        <w:rPr>
          <w:b/>
          <w:bCs/>
          <w:sz w:val="32"/>
          <w:szCs w:val="32"/>
        </w:rPr>
        <w:t>Prompt used:</w:t>
      </w:r>
    </w:p>
    <w:p w14:paraId="3CF3447B" w14:textId="77777777" w:rsidR="002B4879" w:rsidRPr="002B4879" w:rsidRDefault="002B4879" w:rsidP="002B4879">
      <w:pPr>
        <w:rPr>
          <w:i/>
          <w:iCs/>
          <w:sz w:val="28"/>
          <w:szCs w:val="28"/>
        </w:rPr>
      </w:pPr>
      <w:r w:rsidRPr="002B4879">
        <w:rPr>
          <w:i/>
          <w:iCs/>
          <w:sz w:val="28"/>
          <w:szCs w:val="28"/>
        </w:rPr>
        <w:t xml:space="preserve">#Designing a basic shopping cart module for an e-commerce application in Python. The module should allow users to add items to the cart, remove items, and calculate the total price. AI should generate test cases for each </w:t>
      </w:r>
      <w:r w:rsidRPr="002B4879">
        <w:rPr>
          <w:i/>
          <w:iCs/>
          <w:sz w:val="28"/>
          <w:szCs w:val="28"/>
        </w:rPr>
        <w:lastRenderedPageBreak/>
        <w:t>functionality, including edge cases (e.g., adding duplicate items, removing items that are not in the cart, calculating total with an empty cart). Implement the shopping cart module using a test-driven approach.</w:t>
      </w:r>
    </w:p>
    <w:p w14:paraId="7043FB3D" w14:textId="77777777" w:rsidR="00963F98" w:rsidRDefault="00963F98" w:rsidP="00963F98">
      <w:pPr>
        <w:rPr>
          <w:b/>
          <w:bCs/>
          <w:sz w:val="28"/>
          <w:szCs w:val="28"/>
        </w:rPr>
      </w:pPr>
      <w:r w:rsidRPr="00952B8D">
        <w:rPr>
          <w:b/>
          <w:bCs/>
          <w:sz w:val="32"/>
          <w:szCs w:val="32"/>
        </w:rPr>
        <w:t>Code</w:t>
      </w:r>
      <w:r w:rsidRPr="00952B8D">
        <w:rPr>
          <w:b/>
          <w:bCs/>
          <w:sz w:val="28"/>
          <w:szCs w:val="28"/>
        </w:rPr>
        <w:t>:</w:t>
      </w:r>
    </w:p>
    <w:p w14:paraId="4484FD39" w14:textId="291BC983" w:rsidR="002B4879" w:rsidRDefault="00D87BC6" w:rsidP="002B4879">
      <w:pPr>
        <w:rPr>
          <w:b/>
          <w:bCs/>
          <w:sz w:val="32"/>
          <w:szCs w:val="32"/>
        </w:rPr>
      </w:pPr>
      <w:r w:rsidRPr="00D87BC6">
        <w:rPr>
          <w:b/>
          <w:bCs/>
          <w:noProof/>
          <w:sz w:val="32"/>
          <w:szCs w:val="32"/>
        </w:rPr>
        <w:drawing>
          <wp:inline distT="0" distB="0" distL="0" distR="0" wp14:anchorId="2A0E6D8C" wp14:editId="6733C66A">
            <wp:extent cx="5731510" cy="3946525"/>
            <wp:effectExtent l="0" t="0" r="2540" b="0"/>
            <wp:docPr id="81754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49854" name=""/>
                    <pic:cNvPicPr/>
                  </pic:nvPicPr>
                  <pic:blipFill>
                    <a:blip r:embed="rId11"/>
                    <a:stretch>
                      <a:fillRect/>
                    </a:stretch>
                  </pic:blipFill>
                  <pic:spPr>
                    <a:xfrm>
                      <a:off x="0" y="0"/>
                      <a:ext cx="5731510" cy="3946525"/>
                    </a:xfrm>
                    <a:prstGeom prst="rect">
                      <a:avLst/>
                    </a:prstGeom>
                  </pic:spPr>
                </pic:pic>
              </a:graphicData>
            </a:graphic>
          </wp:inline>
        </w:drawing>
      </w:r>
    </w:p>
    <w:p w14:paraId="409689A0" w14:textId="77777777" w:rsidR="001E265F" w:rsidRDefault="001E265F" w:rsidP="001E265F">
      <w:pPr>
        <w:rPr>
          <w:b/>
          <w:bCs/>
          <w:sz w:val="32"/>
          <w:szCs w:val="32"/>
        </w:rPr>
      </w:pPr>
      <w:r w:rsidRPr="00952B8D">
        <w:rPr>
          <w:b/>
          <w:bCs/>
          <w:sz w:val="32"/>
          <w:szCs w:val="32"/>
        </w:rPr>
        <w:t>Output:</w:t>
      </w:r>
    </w:p>
    <w:p w14:paraId="38546FCF" w14:textId="0886D126" w:rsidR="00D87BC6" w:rsidRDefault="00DD1F5A" w:rsidP="002B4879">
      <w:pPr>
        <w:rPr>
          <w:b/>
          <w:bCs/>
          <w:sz w:val="32"/>
          <w:szCs w:val="32"/>
        </w:rPr>
      </w:pPr>
      <w:r w:rsidRPr="00DD1F5A">
        <w:rPr>
          <w:b/>
          <w:bCs/>
          <w:noProof/>
          <w:sz w:val="32"/>
          <w:szCs w:val="32"/>
        </w:rPr>
        <w:drawing>
          <wp:inline distT="0" distB="0" distL="0" distR="0" wp14:anchorId="37124385" wp14:editId="4BFD8517">
            <wp:extent cx="5731510" cy="997585"/>
            <wp:effectExtent l="0" t="0" r="2540" b="0"/>
            <wp:docPr id="106590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04311" name=""/>
                    <pic:cNvPicPr/>
                  </pic:nvPicPr>
                  <pic:blipFill>
                    <a:blip r:embed="rId12"/>
                    <a:stretch>
                      <a:fillRect/>
                    </a:stretch>
                  </pic:blipFill>
                  <pic:spPr>
                    <a:xfrm>
                      <a:off x="0" y="0"/>
                      <a:ext cx="5731510" cy="997585"/>
                    </a:xfrm>
                    <a:prstGeom prst="rect">
                      <a:avLst/>
                    </a:prstGeom>
                  </pic:spPr>
                </pic:pic>
              </a:graphicData>
            </a:graphic>
          </wp:inline>
        </w:drawing>
      </w:r>
    </w:p>
    <w:p w14:paraId="3268997B" w14:textId="77777777" w:rsidR="00DD1F5A" w:rsidRDefault="00DD1F5A" w:rsidP="00DD1F5A">
      <w:pPr>
        <w:rPr>
          <w:b/>
          <w:bCs/>
          <w:sz w:val="32"/>
          <w:szCs w:val="32"/>
        </w:rPr>
      </w:pPr>
      <w:r>
        <w:rPr>
          <w:b/>
          <w:bCs/>
          <w:sz w:val="32"/>
          <w:szCs w:val="32"/>
        </w:rPr>
        <w:t>Justification:</w:t>
      </w:r>
    </w:p>
    <w:p w14:paraId="2D619920" w14:textId="3ECAEAA0" w:rsidR="0048693F" w:rsidRPr="0048693F" w:rsidRDefault="002E4806" w:rsidP="0048693F">
      <w:pPr>
        <w:rPr>
          <w:sz w:val="28"/>
          <w:szCs w:val="28"/>
        </w:rPr>
      </w:pPr>
      <w:r w:rsidRPr="002E4806">
        <w:rPr>
          <w:sz w:val="28"/>
          <w:szCs w:val="28"/>
        </w:rPr>
        <w:t>The class correctly manages item addition, removal, and total cost calculation.Edge cases such as empty cart and removing non-existent items are handled properly.Input validation prevents invalid item names and negative prices.All AI-generated test cases pass, confirming accuracy and reliability</w:t>
      </w:r>
      <w:r w:rsidR="008A4E6D">
        <w:rPr>
          <w:sz w:val="28"/>
          <w:szCs w:val="28"/>
        </w:rPr>
        <w:t>.</w:t>
      </w:r>
    </w:p>
    <w:p w14:paraId="2F3EC85F" w14:textId="77777777" w:rsidR="008233C3" w:rsidRPr="0048693F" w:rsidRDefault="008233C3" w:rsidP="008233C3">
      <w:pPr>
        <w:rPr>
          <w:sz w:val="28"/>
          <w:szCs w:val="28"/>
        </w:rPr>
      </w:pPr>
    </w:p>
    <w:p w14:paraId="0604F3F5" w14:textId="706E1BF4" w:rsidR="0000420A" w:rsidRDefault="00BD0B57" w:rsidP="0000420A">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5</w:t>
      </w:r>
      <w:r w:rsidRPr="00AC1F5A">
        <w:rPr>
          <w:color w:val="0F4761" w:themeColor="accent1" w:themeShade="BF"/>
          <w:sz w:val="36"/>
          <w:szCs w:val="36"/>
        </w:rPr>
        <w:t xml:space="preserve">: </w:t>
      </w:r>
      <w:r w:rsidR="00977DF2" w:rsidRPr="00977DF2">
        <w:rPr>
          <w:color w:val="0F4761" w:themeColor="accent1" w:themeShade="BF"/>
          <w:sz w:val="36"/>
          <w:szCs w:val="36"/>
        </w:rPr>
        <w:t>Date Format Conversion</w:t>
      </w:r>
      <w:r w:rsidR="00977DF2">
        <w:rPr>
          <w:color w:val="0F4761" w:themeColor="accent1" w:themeShade="BF"/>
          <w:sz w:val="36"/>
          <w:szCs w:val="36"/>
        </w:rPr>
        <w:t>.</w:t>
      </w:r>
    </w:p>
    <w:p w14:paraId="2E15408D" w14:textId="77777777" w:rsidR="00977DF2" w:rsidRDefault="00977DF2" w:rsidP="00977DF2">
      <w:pPr>
        <w:rPr>
          <w:b/>
          <w:bCs/>
          <w:sz w:val="32"/>
          <w:szCs w:val="32"/>
        </w:rPr>
      </w:pPr>
      <w:r w:rsidRPr="00F54F0C">
        <w:rPr>
          <w:b/>
          <w:bCs/>
          <w:sz w:val="32"/>
          <w:szCs w:val="32"/>
        </w:rPr>
        <w:t>Prompt used:</w:t>
      </w:r>
    </w:p>
    <w:p w14:paraId="59A3A1E8" w14:textId="77777777" w:rsidR="0012635C" w:rsidRPr="0012635C" w:rsidRDefault="0012635C" w:rsidP="0012635C">
      <w:pPr>
        <w:rPr>
          <w:sz w:val="36"/>
          <w:szCs w:val="36"/>
        </w:rPr>
      </w:pPr>
      <w:r w:rsidRPr="0012635C">
        <w:rPr>
          <w:i/>
          <w:iCs/>
          <w:sz w:val="28"/>
          <w:szCs w:val="28"/>
        </w:rPr>
        <w:t>#Generate a function convert_date_format(date_str) that converts a date from "DD/MM/YYYY" format to "YYYY-MM-DD" format. AI should generate test cases for valid date formats, invalid date formats (e.g., "31/02/2020", "2020-12-31"), and edge cases (e.g., leap year dates). Implement the function using a test-driven approach</w:t>
      </w:r>
      <w:r w:rsidRPr="0012635C">
        <w:rPr>
          <w:i/>
          <w:iCs/>
          <w:sz w:val="36"/>
          <w:szCs w:val="36"/>
        </w:rPr>
        <w:t>.</w:t>
      </w:r>
    </w:p>
    <w:p w14:paraId="2E18AB4C" w14:textId="77777777" w:rsidR="003652E0" w:rsidRDefault="003652E0" w:rsidP="003652E0">
      <w:pPr>
        <w:rPr>
          <w:b/>
          <w:bCs/>
          <w:sz w:val="28"/>
          <w:szCs w:val="28"/>
        </w:rPr>
      </w:pPr>
      <w:r w:rsidRPr="00952B8D">
        <w:rPr>
          <w:b/>
          <w:bCs/>
          <w:sz w:val="32"/>
          <w:szCs w:val="32"/>
        </w:rPr>
        <w:t>Code</w:t>
      </w:r>
      <w:r w:rsidRPr="00952B8D">
        <w:rPr>
          <w:b/>
          <w:bCs/>
          <w:sz w:val="28"/>
          <w:szCs w:val="28"/>
        </w:rPr>
        <w:t>:</w:t>
      </w:r>
    </w:p>
    <w:p w14:paraId="0BAEC1B4" w14:textId="32044477" w:rsidR="00977DF2" w:rsidRDefault="002B3E7A" w:rsidP="0000420A">
      <w:pPr>
        <w:rPr>
          <w:color w:val="0F4761" w:themeColor="accent1" w:themeShade="BF"/>
          <w:sz w:val="36"/>
          <w:szCs w:val="36"/>
        </w:rPr>
      </w:pPr>
      <w:r w:rsidRPr="002B3E7A">
        <w:rPr>
          <w:color w:val="0F4761" w:themeColor="accent1" w:themeShade="BF"/>
          <w:sz w:val="36"/>
          <w:szCs w:val="36"/>
        </w:rPr>
        <w:drawing>
          <wp:inline distT="0" distB="0" distL="0" distR="0" wp14:anchorId="68C35535" wp14:editId="6D586AD8">
            <wp:extent cx="5731510" cy="2333625"/>
            <wp:effectExtent l="0" t="0" r="2540" b="9525"/>
            <wp:docPr id="177171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17102" name=""/>
                    <pic:cNvPicPr/>
                  </pic:nvPicPr>
                  <pic:blipFill>
                    <a:blip r:embed="rId13"/>
                    <a:stretch>
                      <a:fillRect/>
                    </a:stretch>
                  </pic:blipFill>
                  <pic:spPr>
                    <a:xfrm>
                      <a:off x="0" y="0"/>
                      <a:ext cx="5731510" cy="2333625"/>
                    </a:xfrm>
                    <a:prstGeom prst="rect">
                      <a:avLst/>
                    </a:prstGeom>
                  </pic:spPr>
                </pic:pic>
              </a:graphicData>
            </a:graphic>
          </wp:inline>
        </w:drawing>
      </w:r>
    </w:p>
    <w:p w14:paraId="3F3473A4" w14:textId="77777777" w:rsidR="002B3E7A" w:rsidRDefault="002B3E7A" w:rsidP="002B3E7A">
      <w:pPr>
        <w:rPr>
          <w:b/>
          <w:bCs/>
          <w:sz w:val="32"/>
          <w:szCs w:val="32"/>
        </w:rPr>
      </w:pPr>
      <w:r w:rsidRPr="00952B8D">
        <w:rPr>
          <w:b/>
          <w:bCs/>
          <w:sz w:val="32"/>
          <w:szCs w:val="32"/>
        </w:rPr>
        <w:t>Output:</w:t>
      </w:r>
    </w:p>
    <w:p w14:paraId="6D823562" w14:textId="581BA049" w:rsidR="002B3E7A" w:rsidRDefault="006C1FBD" w:rsidP="0000420A">
      <w:pPr>
        <w:rPr>
          <w:color w:val="0F4761" w:themeColor="accent1" w:themeShade="BF"/>
          <w:sz w:val="36"/>
          <w:szCs w:val="36"/>
        </w:rPr>
      </w:pPr>
      <w:r w:rsidRPr="006C1FBD">
        <w:rPr>
          <w:color w:val="0F4761" w:themeColor="accent1" w:themeShade="BF"/>
          <w:sz w:val="36"/>
          <w:szCs w:val="36"/>
        </w:rPr>
        <w:drawing>
          <wp:inline distT="0" distB="0" distL="0" distR="0" wp14:anchorId="36E0FE97" wp14:editId="485C56AD">
            <wp:extent cx="5731510" cy="995680"/>
            <wp:effectExtent l="0" t="0" r="2540" b="0"/>
            <wp:docPr id="115326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64640" name=""/>
                    <pic:cNvPicPr/>
                  </pic:nvPicPr>
                  <pic:blipFill>
                    <a:blip r:embed="rId14"/>
                    <a:stretch>
                      <a:fillRect/>
                    </a:stretch>
                  </pic:blipFill>
                  <pic:spPr>
                    <a:xfrm>
                      <a:off x="0" y="0"/>
                      <a:ext cx="5731510" cy="995680"/>
                    </a:xfrm>
                    <a:prstGeom prst="rect">
                      <a:avLst/>
                    </a:prstGeom>
                  </pic:spPr>
                </pic:pic>
              </a:graphicData>
            </a:graphic>
          </wp:inline>
        </w:drawing>
      </w:r>
    </w:p>
    <w:p w14:paraId="47FA24CC" w14:textId="77777777" w:rsidR="006C1FBD" w:rsidRDefault="006C1FBD" w:rsidP="006C1FBD">
      <w:pPr>
        <w:rPr>
          <w:b/>
          <w:bCs/>
          <w:sz w:val="32"/>
          <w:szCs w:val="32"/>
        </w:rPr>
      </w:pPr>
      <w:r>
        <w:rPr>
          <w:b/>
          <w:bCs/>
          <w:sz w:val="32"/>
          <w:szCs w:val="32"/>
        </w:rPr>
        <w:t>Justification:</w:t>
      </w:r>
    </w:p>
    <w:p w14:paraId="612B53C3" w14:textId="1C75D76E" w:rsidR="006C1FBD" w:rsidRPr="00CB41A7" w:rsidRDefault="00CB41A7" w:rsidP="0000420A">
      <w:pPr>
        <w:rPr>
          <w:sz w:val="28"/>
          <w:szCs w:val="28"/>
        </w:rPr>
      </w:pPr>
      <w:r w:rsidRPr="00CB41A7">
        <w:rPr>
          <w:sz w:val="28"/>
          <w:szCs w:val="28"/>
        </w:rPr>
        <w:t>The function validates input type and ensures the format strictly matches "YYYY-MM-DD".It checks proper length and numeric structure before conversion.Invalid formats and non-string inputs are handled gracefully.</w:t>
      </w:r>
      <w:r w:rsidRPr="00CB41A7">
        <w:rPr>
          <w:sz w:val="28"/>
          <w:szCs w:val="28"/>
        </w:rPr>
        <w:br/>
        <w:t>All AI-generated test cases pass, confirming accurate date format conversion.</w:t>
      </w:r>
    </w:p>
    <w:p w14:paraId="6E5C633D" w14:textId="070FC018" w:rsidR="00BD0B57" w:rsidRDefault="00BD0B57" w:rsidP="00BD0B57">
      <w:pPr>
        <w:rPr>
          <w:color w:val="0F4761" w:themeColor="accent1" w:themeShade="BF"/>
          <w:sz w:val="36"/>
          <w:szCs w:val="36"/>
        </w:rPr>
      </w:pPr>
    </w:p>
    <w:p w14:paraId="173BCFA9" w14:textId="0D457CF4" w:rsidR="00376DDC" w:rsidRDefault="00376DDC" w:rsidP="00376DDC"/>
    <w:sectPr w:rsidR="00376D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DDC"/>
    <w:rsid w:val="0000420A"/>
    <w:rsid w:val="0012635C"/>
    <w:rsid w:val="001E265F"/>
    <w:rsid w:val="002B3E7A"/>
    <w:rsid w:val="002B4879"/>
    <w:rsid w:val="002E4806"/>
    <w:rsid w:val="00302957"/>
    <w:rsid w:val="003652E0"/>
    <w:rsid w:val="00376DDC"/>
    <w:rsid w:val="0048693F"/>
    <w:rsid w:val="00561B4C"/>
    <w:rsid w:val="00593A0B"/>
    <w:rsid w:val="005E0845"/>
    <w:rsid w:val="006C1FBD"/>
    <w:rsid w:val="007F1C0B"/>
    <w:rsid w:val="008233C3"/>
    <w:rsid w:val="008A4E6D"/>
    <w:rsid w:val="00963F98"/>
    <w:rsid w:val="00977DF2"/>
    <w:rsid w:val="00987EBB"/>
    <w:rsid w:val="00BC0028"/>
    <w:rsid w:val="00BD0B57"/>
    <w:rsid w:val="00CB41A7"/>
    <w:rsid w:val="00D87BC6"/>
    <w:rsid w:val="00DD1F5A"/>
    <w:rsid w:val="00FA748D"/>
    <w:rsid w:val="00FC3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BF0B9"/>
  <w15:chartTrackingRefBased/>
  <w15:docId w15:val="{45B53E45-A2CC-477F-8A68-BC9C2907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FBD"/>
  </w:style>
  <w:style w:type="paragraph" w:styleId="Heading1">
    <w:name w:val="heading 1"/>
    <w:basedOn w:val="Normal"/>
    <w:next w:val="Normal"/>
    <w:link w:val="Heading1Char"/>
    <w:uiPriority w:val="9"/>
    <w:qFormat/>
    <w:rsid w:val="00376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DDC"/>
    <w:rPr>
      <w:rFonts w:eastAsiaTheme="majorEastAsia" w:cstheme="majorBidi"/>
      <w:color w:val="272727" w:themeColor="text1" w:themeTint="D8"/>
    </w:rPr>
  </w:style>
  <w:style w:type="paragraph" w:styleId="Title">
    <w:name w:val="Title"/>
    <w:basedOn w:val="Normal"/>
    <w:next w:val="Normal"/>
    <w:link w:val="TitleChar"/>
    <w:uiPriority w:val="10"/>
    <w:qFormat/>
    <w:rsid w:val="00376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DDC"/>
    <w:pPr>
      <w:spacing w:before="160"/>
      <w:jc w:val="center"/>
    </w:pPr>
    <w:rPr>
      <w:i/>
      <w:iCs/>
      <w:color w:val="404040" w:themeColor="text1" w:themeTint="BF"/>
    </w:rPr>
  </w:style>
  <w:style w:type="character" w:customStyle="1" w:styleId="QuoteChar">
    <w:name w:val="Quote Char"/>
    <w:basedOn w:val="DefaultParagraphFont"/>
    <w:link w:val="Quote"/>
    <w:uiPriority w:val="29"/>
    <w:rsid w:val="00376DDC"/>
    <w:rPr>
      <w:i/>
      <w:iCs/>
      <w:color w:val="404040" w:themeColor="text1" w:themeTint="BF"/>
    </w:rPr>
  </w:style>
  <w:style w:type="paragraph" w:styleId="ListParagraph">
    <w:name w:val="List Paragraph"/>
    <w:basedOn w:val="Normal"/>
    <w:uiPriority w:val="34"/>
    <w:qFormat/>
    <w:rsid w:val="00376DDC"/>
    <w:pPr>
      <w:ind w:left="720"/>
      <w:contextualSpacing/>
    </w:pPr>
  </w:style>
  <w:style w:type="character" w:styleId="IntenseEmphasis">
    <w:name w:val="Intense Emphasis"/>
    <w:basedOn w:val="DefaultParagraphFont"/>
    <w:uiPriority w:val="21"/>
    <w:qFormat/>
    <w:rsid w:val="00376DDC"/>
    <w:rPr>
      <w:i/>
      <w:iCs/>
      <w:color w:val="0F4761" w:themeColor="accent1" w:themeShade="BF"/>
    </w:rPr>
  </w:style>
  <w:style w:type="paragraph" w:styleId="IntenseQuote">
    <w:name w:val="Intense Quote"/>
    <w:basedOn w:val="Normal"/>
    <w:next w:val="Normal"/>
    <w:link w:val="IntenseQuoteChar"/>
    <w:uiPriority w:val="30"/>
    <w:qFormat/>
    <w:rsid w:val="00376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DDC"/>
    <w:rPr>
      <w:i/>
      <w:iCs/>
      <w:color w:val="0F4761" w:themeColor="accent1" w:themeShade="BF"/>
    </w:rPr>
  </w:style>
  <w:style w:type="character" w:styleId="IntenseReference">
    <w:name w:val="Intense Reference"/>
    <w:basedOn w:val="DefaultParagraphFont"/>
    <w:uiPriority w:val="32"/>
    <w:qFormat/>
    <w:rsid w:val="00376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01D34-F9CC-4642-9096-C771A3536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Sai Praneeth Kolloju</cp:lastModifiedBy>
  <cp:revision>21</cp:revision>
  <dcterms:created xsi:type="dcterms:W3CDTF">2026-02-11T06:40:00Z</dcterms:created>
  <dcterms:modified xsi:type="dcterms:W3CDTF">2026-02-11T08:47:00Z</dcterms:modified>
</cp:coreProperties>
</file>