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DB77" w14:textId="1CDB27A2" w:rsidR="000E721C" w:rsidRPr="009A3310" w:rsidRDefault="009A6ACF" w:rsidP="009A331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Lab 18</w:t>
      </w:r>
      <w:r w:rsidR="003D2447">
        <w:rPr>
          <w:rFonts w:ascii="Google Sans" w:eastAsia="Google Sans" w:hAnsi="Google Sans" w:cs="Google Sans"/>
          <w:color w:val="1F1F1F"/>
        </w:rPr>
        <w:t>.3</w:t>
      </w:r>
      <w:r>
        <w:rPr>
          <w:rFonts w:ascii="Google Sans" w:eastAsia="Google Sans" w:hAnsi="Google Sans" w:cs="Google Sans"/>
          <w:color w:val="1F1F1F"/>
        </w:rPr>
        <w:t xml:space="preserve"> – API Integration: Connecting to External Services with Error Handling</w:t>
      </w:r>
    </w:p>
    <w:p w14:paraId="28846EB7" w14:textId="77777777" w:rsidR="000E721C" w:rsidRPr="000E721C" w:rsidRDefault="000E721C" w:rsidP="000E721C">
      <w:pPr>
        <w:rPr>
          <w:sz w:val="30"/>
          <w:szCs w:val="30"/>
        </w:rPr>
      </w:pPr>
    </w:p>
    <w:p w14:paraId="4D9D8081" w14:textId="05460C23" w:rsidR="000E721C" w:rsidRPr="000E721C" w:rsidRDefault="000E721C" w:rsidP="000E721C">
      <w:pPr>
        <w:rPr>
          <w:sz w:val="30"/>
          <w:szCs w:val="30"/>
        </w:rPr>
      </w:pPr>
      <w:r w:rsidRPr="000E721C">
        <w:rPr>
          <w:b/>
          <w:bCs/>
          <w:sz w:val="30"/>
          <w:szCs w:val="30"/>
        </w:rPr>
        <w:t>HT.NO:</w:t>
      </w:r>
      <w:r>
        <w:rPr>
          <w:sz w:val="30"/>
          <w:szCs w:val="30"/>
        </w:rPr>
        <w:t xml:space="preserve"> </w:t>
      </w:r>
      <w:r w:rsidRPr="000E721C">
        <w:rPr>
          <w:sz w:val="30"/>
          <w:szCs w:val="30"/>
        </w:rPr>
        <w:t>2303A</w:t>
      </w:r>
      <w:r w:rsidR="009A3310">
        <w:rPr>
          <w:sz w:val="30"/>
          <w:szCs w:val="30"/>
        </w:rPr>
        <w:t>52254</w:t>
      </w:r>
    </w:p>
    <w:p w14:paraId="7101E84A" w14:textId="77777777" w:rsidR="00A74390" w:rsidRDefault="00A74390">
      <w:pPr>
        <w:pStyle w:val="Heading2"/>
        <w:spacing w:before="0" w:after="120" w:line="275" w:lineRule="auto"/>
        <w:rPr>
          <w:rFonts w:ascii="Google Sans" w:eastAsia="Google Sans" w:hAnsi="Google Sans" w:cs="Google Sans"/>
          <w:color w:val="1F1F1F"/>
        </w:rPr>
      </w:pPr>
    </w:p>
    <w:p w14:paraId="713962FB" w14:textId="77777777" w:rsidR="00A74390" w:rsidRDefault="009A6ACF">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 Public Transport Route Fare API</w:t>
      </w:r>
    </w:p>
    <w:p w14:paraId="41971A04" w14:textId="77777777" w:rsidR="00A74390" w:rsidRDefault="009A6ACF">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Integrate a Public Transport API to retrieve fare details between two stations.</w:t>
      </w:r>
    </w:p>
    <w:p w14:paraId="5CCDD568" w14:textId="77777777" w:rsidR="00A74390" w:rsidRDefault="009A6ACF">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5F80DB55" w14:textId="77777777" w:rsidR="00A74390" w:rsidRDefault="009A6ACF">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Use AI to generate API request code</w:t>
      </w:r>
    </w:p>
    <w:p w14:paraId="6D6B42F0" w14:textId="77777777" w:rsidR="00A74390" w:rsidRDefault="009A6ACF">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Validate source and destination inputs</w:t>
      </w:r>
    </w:p>
    <w:p w14:paraId="46F3E314" w14:textId="77777777" w:rsidR="00A74390" w:rsidRDefault="009A6ACF">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Handle API downtime and invalid station names</w:t>
      </w:r>
    </w:p>
    <w:p w14:paraId="155B53B4" w14:textId="77777777" w:rsidR="00A74390" w:rsidRDefault="009A6ACF">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Display fare details in a structured format</w:t>
      </w:r>
    </w:p>
    <w:p w14:paraId="6BA6E745" w14:textId="77777777" w:rsidR="00A74390" w:rsidRDefault="009A6ACF">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13BB1BBA" w14:textId="77777777" w:rsidR="000E721C" w:rsidRDefault="009A6ACF" w:rsidP="000E721C">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using the 'requests' library to fetch public transport fare details between a source and destination. Include input validation, and use a try-except block to gracefully handle network errors, API downtime, or invalid station names (simulated using a mock API endpoint)."</w:t>
      </w:r>
    </w:p>
    <w:p w14:paraId="0F573CF4" w14:textId="77777777" w:rsidR="000E721C" w:rsidRDefault="000E721C" w:rsidP="000E721C">
      <w:pPr>
        <w:pBdr>
          <w:top w:val="nil"/>
          <w:left w:val="nil"/>
          <w:bottom w:val="nil"/>
          <w:right w:val="nil"/>
          <w:between w:val="nil"/>
        </w:pBdr>
        <w:spacing w:after="240" w:line="275" w:lineRule="auto"/>
        <w:ind w:left="600" w:right="600"/>
        <w:rPr>
          <w:rFonts w:ascii="Google Sans" w:eastAsia="Google Sans" w:hAnsi="Google Sans" w:cs="Google Sans"/>
          <w:color w:val="1F1F1F"/>
        </w:rPr>
      </w:pPr>
    </w:p>
    <w:p w14:paraId="03D61532" w14:textId="77777777" w:rsidR="000E721C" w:rsidRDefault="000E721C" w:rsidP="000E721C">
      <w:pPr>
        <w:pBdr>
          <w:top w:val="nil"/>
          <w:left w:val="nil"/>
          <w:bottom w:val="nil"/>
          <w:right w:val="nil"/>
          <w:between w:val="nil"/>
        </w:pBdr>
        <w:spacing w:after="240" w:line="275" w:lineRule="auto"/>
        <w:ind w:left="600" w:right="600"/>
        <w:rPr>
          <w:rFonts w:ascii="Google Sans" w:eastAsia="Google Sans" w:hAnsi="Google Sans" w:cs="Google Sans"/>
          <w:color w:val="1F1F1F"/>
        </w:rPr>
      </w:pPr>
    </w:p>
    <w:p w14:paraId="29AC8E08" w14:textId="77777777" w:rsidR="000E721C" w:rsidRDefault="000E721C" w:rsidP="000E721C">
      <w:pPr>
        <w:pBdr>
          <w:top w:val="nil"/>
          <w:left w:val="nil"/>
          <w:bottom w:val="nil"/>
          <w:right w:val="nil"/>
          <w:between w:val="nil"/>
        </w:pBdr>
        <w:spacing w:after="240" w:line="275" w:lineRule="auto"/>
        <w:ind w:left="600" w:right="600"/>
        <w:rPr>
          <w:rFonts w:ascii="Google Sans" w:eastAsia="Google Sans" w:hAnsi="Google Sans" w:cs="Google Sans"/>
          <w:color w:val="1F1F1F"/>
        </w:rPr>
      </w:pPr>
    </w:p>
    <w:p w14:paraId="471362FB" w14:textId="77777777" w:rsidR="000E721C" w:rsidRDefault="000E721C" w:rsidP="000E721C">
      <w:pPr>
        <w:pBdr>
          <w:top w:val="nil"/>
          <w:left w:val="nil"/>
          <w:bottom w:val="nil"/>
          <w:right w:val="nil"/>
          <w:between w:val="nil"/>
        </w:pBdr>
        <w:spacing w:after="240" w:line="275" w:lineRule="auto"/>
        <w:ind w:right="600"/>
        <w:rPr>
          <w:rFonts w:ascii="Google Sans" w:eastAsia="Google Sans" w:hAnsi="Google Sans" w:cs="Google Sans"/>
          <w:color w:val="1F1F1F"/>
        </w:rPr>
      </w:pPr>
    </w:p>
    <w:p w14:paraId="0FE0331A" w14:textId="0BED2DCC" w:rsidR="000E721C" w:rsidRDefault="000E721C" w:rsidP="000E721C">
      <w:pPr>
        <w:pBdr>
          <w:top w:val="nil"/>
          <w:left w:val="nil"/>
          <w:bottom w:val="nil"/>
          <w:right w:val="nil"/>
          <w:between w:val="nil"/>
        </w:pBdr>
        <w:spacing w:after="240" w:line="275" w:lineRule="auto"/>
        <w:ind w:right="600"/>
        <w:rPr>
          <w:rFonts w:ascii="Google Sans" w:eastAsia="Google Sans" w:hAnsi="Google Sans" w:cs="Google Sans"/>
          <w:color w:val="1F1F1F"/>
        </w:rPr>
      </w:pPr>
      <w:r>
        <w:rPr>
          <w:rFonts w:ascii="Google Sans" w:eastAsia="Google Sans" w:hAnsi="Google Sans" w:cs="Google Sans"/>
          <w:color w:val="1F1F1F"/>
        </w:rPr>
        <w:t>Code:</w:t>
      </w:r>
    </w:p>
    <w:p w14:paraId="45BCE94A" w14:textId="77777777" w:rsidR="000E721C" w:rsidRDefault="000E721C" w:rsidP="000E721C">
      <w:pPr>
        <w:pBdr>
          <w:top w:val="nil"/>
          <w:left w:val="nil"/>
          <w:bottom w:val="nil"/>
          <w:right w:val="nil"/>
          <w:between w:val="nil"/>
        </w:pBdr>
        <w:spacing w:after="240" w:line="275" w:lineRule="auto"/>
        <w:ind w:left="600" w:right="600"/>
        <w:rPr>
          <w:rFonts w:ascii="Google Sans" w:eastAsia="Google Sans" w:hAnsi="Google Sans" w:cs="Google Sans"/>
          <w:color w:val="1F1F1F"/>
        </w:rPr>
      </w:pPr>
    </w:p>
    <w:p w14:paraId="2426D366" w14:textId="0C236A97" w:rsidR="00A74390" w:rsidRDefault="000E721C" w:rsidP="000E721C">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noProof/>
          <w:color w:val="1F1F1F"/>
        </w:rPr>
        <w:lastRenderedPageBreak/>
        <w:drawing>
          <wp:anchor distT="0" distB="0" distL="114300" distR="114300" simplePos="0" relativeHeight="251658240" behindDoc="0" locked="0" layoutInCell="1" allowOverlap="1" wp14:anchorId="4155E04E" wp14:editId="383E423A">
            <wp:simplePos x="0" y="0"/>
            <wp:positionH relativeFrom="margin">
              <wp:posOffset>-419100</wp:posOffset>
            </wp:positionH>
            <wp:positionV relativeFrom="paragraph">
              <wp:posOffset>0</wp:posOffset>
            </wp:positionV>
            <wp:extent cx="6780256" cy="4646930"/>
            <wp:effectExtent l="0" t="0" r="1905" b="1270"/>
            <wp:wrapSquare wrapText="bothSides"/>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6787663" cy="4652007"/>
                    </a:xfrm>
                    <a:prstGeom prst="rect">
                      <a:avLst/>
                    </a:prstGeom>
                    <a:ln/>
                  </pic:spPr>
                </pic:pic>
              </a:graphicData>
            </a:graphic>
            <wp14:sizeRelV relativeFrom="margin">
              <wp14:pctHeight>0</wp14:pctHeight>
            </wp14:sizeRelV>
          </wp:anchor>
        </w:drawing>
      </w:r>
    </w:p>
    <w:p w14:paraId="0088C747" w14:textId="77777777" w:rsidR="00A74390" w:rsidRDefault="009A6ACF">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1A519AC7"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14300" distB="114300" distL="114300" distR="114300" wp14:anchorId="451C3FF5" wp14:editId="67CE8214">
            <wp:extent cx="5943600" cy="9144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914400"/>
                    </a:xfrm>
                    <a:prstGeom prst="rect">
                      <a:avLst/>
                    </a:prstGeom>
                    <a:ln/>
                  </pic:spPr>
                </pic:pic>
              </a:graphicData>
            </a:graphic>
          </wp:inline>
        </w:drawing>
      </w:r>
      <w:r>
        <w:rPr>
          <w:rFonts w:ascii="Google Sans" w:eastAsia="Google Sans" w:hAnsi="Google Sans" w:cs="Google Sans"/>
          <w:color w:val="1F1F1F"/>
        </w:rPr>
        <w:br/>
      </w:r>
    </w:p>
    <w:p w14:paraId="47AB8FAC" w14:textId="77777777" w:rsidR="00A74390" w:rsidRDefault="009A6ACF">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1BB3947D"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script safely attempts to reach a transport API while employing comprehensive error handling. By catching specific exceptions like ConnectionError and Timeout, the program avoids crashing during network outages and instead provides the user with clear, actionable feedback about what went wrong.</w:t>
      </w:r>
    </w:p>
    <w:p w14:paraId="535436DB" w14:textId="77777777" w:rsidR="00A74390" w:rsidRDefault="00A74390">
      <w:pPr>
        <w:pStyle w:val="Heading2"/>
        <w:spacing w:before="0" w:after="120" w:line="275" w:lineRule="auto"/>
        <w:rPr>
          <w:rFonts w:ascii="Google Sans" w:eastAsia="Google Sans" w:hAnsi="Google Sans" w:cs="Google Sans"/>
          <w:color w:val="1F1F1F"/>
        </w:rPr>
      </w:pPr>
    </w:p>
    <w:p w14:paraId="60C95948" w14:textId="77777777" w:rsidR="00A74390" w:rsidRDefault="009A6ACF">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Task 2 – Currency Exchange Rates</w:t>
      </w:r>
    </w:p>
    <w:p w14:paraId="27730450" w14:textId="77777777" w:rsidR="00A74390" w:rsidRDefault="009A6ACF">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Integrate a Currency Exchange API to convert INR to USD, EUR, and GBP.</w:t>
      </w:r>
    </w:p>
    <w:p w14:paraId="02792CC9" w14:textId="77777777" w:rsidR="00A74390" w:rsidRDefault="009A6ACF">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7DB7C593" w14:textId="77777777" w:rsidR="00A74390" w:rsidRDefault="009A6ACF">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Use AI to generate API request code.</w:t>
      </w:r>
    </w:p>
    <w:p w14:paraId="0E239F34" w14:textId="77777777" w:rsidR="00A74390" w:rsidRDefault="009A6ACF">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Validate user input for amount and currency codes.</w:t>
      </w:r>
    </w:p>
    <w:p w14:paraId="079F4F9B" w14:textId="77777777" w:rsidR="00A74390" w:rsidRDefault="009A6ACF">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Implement error handling for invalid responses and API downtime.</w:t>
      </w:r>
    </w:p>
    <w:p w14:paraId="05BDAC41" w14:textId="77777777" w:rsidR="00A74390" w:rsidRDefault="009A6ACF">
      <w:pPr>
        <w:numPr>
          <w:ilvl w:val="0"/>
          <w:numId w:val="2"/>
        </w:numPr>
        <w:pBdr>
          <w:top w:val="nil"/>
          <w:left w:val="nil"/>
          <w:bottom w:val="nil"/>
          <w:right w:val="nil"/>
          <w:between w:val="nil"/>
        </w:pBdr>
        <w:spacing w:after="120" w:line="275" w:lineRule="auto"/>
      </w:pPr>
      <w:r>
        <w:rPr>
          <w:rFonts w:ascii="Google Sans" w:eastAsia="Google Sans" w:hAnsi="Google Sans" w:cs="Google Sans"/>
          <w:color w:val="1F1F1F"/>
        </w:rPr>
        <w:t>Show conversion results clearly in tabular format.</w:t>
      </w:r>
    </w:p>
    <w:p w14:paraId="5885DCE7" w14:textId="77777777" w:rsidR="00A74390" w:rsidRDefault="009A6ACF">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227878F7" w14:textId="77777777" w:rsidR="00A74390" w:rsidRDefault="009A6ACF">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to convert INR to USD, EUR, and GBP using the free open.er-api.com API. Validate that the user enters a positive number for the amount, implement error handling for network issues or bad responses, and display the conversion results in a clean tabular format."</w:t>
      </w:r>
    </w:p>
    <w:p w14:paraId="02C5568E" w14:textId="77777777" w:rsidR="00A74390" w:rsidRDefault="009A6ACF">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w:t>
      </w:r>
    </w:p>
    <w:p w14:paraId="67962940"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14300" distB="114300" distL="114300" distR="114300" wp14:anchorId="78611E91" wp14:editId="40DE90B2">
            <wp:extent cx="5943600" cy="78740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7874000"/>
                    </a:xfrm>
                    <a:prstGeom prst="rect">
                      <a:avLst/>
                    </a:prstGeom>
                    <a:ln/>
                  </pic:spPr>
                </pic:pic>
              </a:graphicData>
            </a:graphic>
          </wp:inline>
        </w:drawing>
      </w:r>
    </w:p>
    <w:p w14:paraId="06B967C7" w14:textId="77777777" w:rsidR="00A74390" w:rsidRDefault="009A6ACF">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Output</w:t>
      </w:r>
    </w:p>
    <w:p w14:paraId="30A095C8" w14:textId="77777777" w:rsidR="000E721C" w:rsidRDefault="000E721C">
      <w:pPr>
        <w:pBdr>
          <w:top w:val="nil"/>
          <w:left w:val="nil"/>
          <w:bottom w:val="nil"/>
          <w:right w:val="nil"/>
          <w:between w:val="nil"/>
        </w:pBdr>
        <w:spacing w:after="240" w:line="275" w:lineRule="auto"/>
        <w:rPr>
          <w:rFonts w:ascii="Google Sans" w:eastAsia="Google Sans" w:hAnsi="Google Sans" w:cs="Google Sans"/>
          <w:noProof/>
          <w:color w:val="1F1F1F"/>
        </w:rPr>
      </w:pPr>
    </w:p>
    <w:p w14:paraId="11CEFA83" w14:textId="7E8E3552"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14300" distB="114300" distL="114300" distR="114300" wp14:anchorId="3561C56C" wp14:editId="7CE1D3FB">
            <wp:extent cx="3329940" cy="1544955"/>
            <wp:effectExtent l="0" t="0" r="381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8"/>
                    <a:srcRect t="11366" r="1798"/>
                    <a:stretch>
                      <a:fillRect/>
                    </a:stretch>
                  </pic:blipFill>
                  <pic:spPr bwMode="auto">
                    <a:xfrm>
                      <a:off x="0" y="0"/>
                      <a:ext cx="3329940" cy="1544955"/>
                    </a:xfrm>
                    <a:prstGeom prst="rect">
                      <a:avLst/>
                    </a:prstGeom>
                    <a:ln>
                      <a:noFill/>
                    </a:ln>
                    <a:extLst>
                      <a:ext uri="{53640926-AAD7-44D8-BBD7-CCE9431645EC}">
                        <a14:shadowObscured xmlns:a14="http://schemas.microsoft.com/office/drawing/2010/main"/>
                      </a:ext>
                    </a:extLst>
                  </pic:spPr>
                </pic:pic>
              </a:graphicData>
            </a:graphic>
          </wp:inline>
        </w:drawing>
      </w:r>
    </w:p>
    <w:p w14:paraId="4C6D366D" w14:textId="77777777" w:rsidR="00A74390" w:rsidRDefault="009A6ACF">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14CDCE57"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We use a public exchange rate API to fetch real-time conversion factors based on the Indian Rupee. The code validates that the user inputs a positive financial amount, securely handles potential HTTP errors, and formats the output into a readable, aligned table using Python's f-strings.</w:t>
      </w:r>
    </w:p>
    <w:p w14:paraId="367191CF" w14:textId="77777777" w:rsidR="00A74390" w:rsidRDefault="009A6ACF">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 GitHub Repository Info Fetcher</w:t>
      </w:r>
    </w:p>
    <w:p w14:paraId="3DF38080" w14:textId="77777777" w:rsidR="00A74390" w:rsidRDefault="009A6ACF">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Connect to the GitHub API to fetch details of a repository (e.g., stars, forks, issues).</w:t>
      </w:r>
    </w:p>
    <w:p w14:paraId="41958139" w14:textId="77777777" w:rsidR="00A74390" w:rsidRDefault="009A6ACF">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1F8B2F91" w14:textId="77777777" w:rsidR="00A74390" w:rsidRDefault="009A6ACF">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Prompt AI to write a Python function to send GET requests to GitHub API.</w:t>
      </w:r>
    </w:p>
    <w:p w14:paraId="39AC8892" w14:textId="77777777" w:rsidR="00A74390" w:rsidRDefault="009A6ACF">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Handle rate limit errors, 404 (repo not found), and invalid input.</w:t>
      </w:r>
    </w:p>
    <w:p w14:paraId="2B001A0A" w14:textId="77777777" w:rsidR="00A74390" w:rsidRDefault="009A6ACF">
      <w:pPr>
        <w:numPr>
          <w:ilvl w:val="0"/>
          <w:numId w:val="3"/>
        </w:numPr>
        <w:pBdr>
          <w:top w:val="nil"/>
          <w:left w:val="nil"/>
          <w:bottom w:val="nil"/>
          <w:right w:val="nil"/>
          <w:between w:val="nil"/>
        </w:pBdr>
        <w:spacing w:after="120" w:line="275" w:lineRule="auto"/>
      </w:pPr>
      <w:r>
        <w:rPr>
          <w:rFonts w:ascii="Google Sans" w:eastAsia="Google Sans" w:hAnsi="Google Sans" w:cs="Google Sans"/>
          <w:color w:val="1F1F1F"/>
        </w:rPr>
        <w:t>Display repository name, description, stars, forks, and open issues.</w:t>
      </w:r>
    </w:p>
    <w:p w14:paraId="3DF3B2AC" w14:textId="77777777" w:rsidR="00A74390" w:rsidRDefault="009A6ACF">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491A3D6F" w14:textId="77777777" w:rsidR="00A74390" w:rsidRDefault="009A6ACF">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function to fetch repository details (name, description, stars, forks, open issues) using the GitHub REST API. Ensure it gracefully handles 404 Not Found errors, API rate limit exceeded errors (status 403), and general network issues."</w:t>
      </w:r>
    </w:p>
    <w:p w14:paraId="0EB3BA12" w14:textId="77777777" w:rsidR="00A74390" w:rsidRDefault="009A6ACF">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w:t>
      </w:r>
    </w:p>
    <w:p w14:paraId="1FF609DA"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14300" distB="114300" distL="114300" distR="114300" wp14:anchorId="538BE616" wp14:editId="3906C5E4">
            <wp:extent cx="5943600" cy="68326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6832600"/>
                    </a:xfrm>
                    <a:prstGeom prst="rect">
                      <a:avLst/>
                    </a:prstGeom>
                    <a:ln/>
                  </pic:spPr>
                </pic:pic>
              </a:graphicData>
            </a:graphic>
          </wp:inline>
        </w:drawing>
      </w:r>
    </w:p>
    <w:p w14:paraId="3CE4A459" w14:textId="77777777" w:rsidR="00A74390" w:rsidRDefault="009A6ACF">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31CDFA01" w14:textId="77777777" w:rsidR="000E721C" w:rsidRDefault="000E721C">
      <w:pPr>
        <w:pBdr>
          <w:top w:val="nil"/>
          <w:left w:val="nil"/>
          <w:bottom w:val="nil"/>
          <w:right w:val="nil"/>
          <w:between w:val="nil"/>
        </w:pBdr>
        <w:spacing w:after="240" w:line="275" w:lineRule="auto"/>
        <w:rPr>
          <w:rFonts w:ascii="Google Sans" w:eastAsia="Google Sans" w:hAnsi="Google Sans" w:cs="Google Sans"/>
          <w:noProof/>
          <w:color w:val="1F1F1F"/>
        </w:rPr>
      </w:pPr>
    </w:p>
    <w:p w14:paraId="2A81ADFE" w14:textId="354EF9B2"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14300" distB="114300" distL="114300" distR="114300" wp14:anchorId="53E29BE3" wp14:editId="70D84EAB">
            <wp:extent cx="3257550" cy="2286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0"/>
                    <a:srcRect t="14286"/>
                    <a:stretch>
                      <a:fillRect/>
                    </a:stretch>
                  </pic:blipFill>
                  <pic:spPr bwMode="auto">
                    <a:xfrm>
                      <a:off x="0" y="0"/>
                      <a:ext cx="3257550" cy="2286000"/>
                    </a:xfrm>
                    <a:prstGeom prst="rect">
                      <a:avLst/>
                    </a:prstGeom>
                    <a:ln>
                      <a:noFill/>
                    </a:ln>
                    <a:extLst>
                      <a:ext uri="{53640926-AAD7-44D8-BBD7-CCE9431645EC}">
                        <a14:shadowObscured xmlns:a14="http://schemas.microsoft.com/office/drawing/2010/main"/>
                      </a:ext>
                    </a:extLst>
                  </pic:spPr>
                </pic:pic>
              </a:graphicData>
            </a:graphic>
          </wp:inline>
        </w:drawing>
      </w:r>
      <w:r>
        <w:rPr>
          <w:rFonts w:ascii="Google Sans" w:eastAsia="Google Sans" w:hAnsi="Google Sans" w:cs="Google Sans"/>
          <w:color w:val="1F1F1F"/>
        </w:rPr>
        <w:br/>
      </w:r>
    </w:p>
    <w:p w14:paraId="4BFCC3F0" w14:textId="77777777" w:rsidR="00A74390" w:rsidRDefault="009A6ACF">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3AF59FC9"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script communicates with GitHub's public API to retrieve metadata about a specific code repository. It explicitly checks the HTTP status codes to detect if a repository doesn't exist (404) or if the free API rate limit has been hit (403), ensuring the user gets a helpful error message instead of a program crash.</w:t>
      </w:r>
    </w:p>
    <w:p w14:paraId="7BFFB470" w14:textId="77777777" w:rsidR="00A74390" w:rsidRDefault="009A6ACF">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 Real-Time Application: News Headlines Aggregator</w:t>
      </w:r>
    </w:p>
    <w:p w14:paraId="1BBA2566" w14:textId="77777777" w:rsidR="00A74390" w:rsidRDefault="009A6ACF">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Scenario:</w:t>
      </w:r>
      <w:r>
        <w:rPr>
          <w:rFonts w:ascii="Google Sans" w:eastAsia="Google Sans" w:hAnsi="Google Sans" w:cs="Google Sans"/>
          <w:color w:val="1F1F1F"/>
        </w:rPr>
        <w:t xml:space="preserve"> Build a News Aggregator using a free News API.</w:t>
      </w:r>
    </w:p>
    <w:p w14:paraId="4F398582" w14:textId="77777777" w:rsidR="00A74390" w:rsidRDefault="009A6ACF">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Requirements:</w:t>
      </w:r>
    </w:p>
    <w:p w14:paraId="6CC3A2B1" w14:textId="77777777" w:rsidR="00A74390" w:rsidRDefault="009A6ACF">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Fetch top 5 headlines for a given category (sports, technology, health).</w:t>
      </w:r>
    </w:p>
    <w:p w14:paraId="284551AB" w14:textId="77777777" w:rsidR="00A74390" w:rsidRDefault="009A6ACF">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Handle errors like invalid category, missing API key, and request failures.</w:t>
      </w:r>
    </w:p>
    <w:p w14:paraId="065AE038" w14:textId="77777777" w:rsidR="00A74390" w:rsidRDefault="009A6ACF">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Display headlines in a user-friendly numbered list format.</w:t>
      </w:r>
    </w:p>
    <w:p w14:paraId="675888AD" w14:textId="77777777" w:rsidR="00A74390" w:rsidRDefault="009A6ACF">
      <w:pPr>
        <w:numPr>
          <w:ilvl w:val="0"/>
          <w:numId w:val="4"/>
        </w:numPr>
        <w:pBdr>
          <w:top w:val="nil"/>
          <w:left w:val="nil"/>
          <w:bottom w:val="nil"/>
          <w:right w:val="nil"/>
          <w:between w:val="nil"/>
        </w:pBdr>
        <w:spacing w:after="120" w:line="275" w:lineRule="auto"/>
      </w:pPr>
      <w:r>
        <w:rPr>
          <w:rFonts w:ascii="Google Sans" w:eastAsia="Google Sans" w:hAnsi="Google Sans" w:cs="Google Sans"/>
          <w:color w:val="1F1F1F"/>
        </w:rPr>
        <w:t>Include a retry mechanism if the first request fails.</w:t>
      </w:r>
    </w:p>
    <w:p w14:paraId="4A8047DD" w14:textId="77777777" w:rsidR="00A74390" w:rsidRDefault="009A6ACF">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3651BC28" w14:textId="77777777" w:rsidR="00A74390" w:rsidRDefault="009A6ACF">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to fetch the top 5 news headlines for a specific category using a hypothetical News API. Implement a retry mechanism (up to 3 tries) if the request fails. Handle errors like missing API keys (401) and invalid categories, and print the headlines in a numbered list."</w:t>
      </w:r>
    </w:p>
    <w:p w14:paraId="78AC2052" w14:textId="77777777" w:rsidR="00A74390" w:rsidRDefault="009A6ACF">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w:t>
      </w:r>
    </w:p>
    <w:p w14:paraId="7E60E92A"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14300" distB="114300" distL="114300" distR="114300" wp14:anchorId="3DA4A410" wp14:editId="7036C0C4">
            <wp:extent cx="5943600" cy="62992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6299200"/>
                    </a:xfrm>
                    <a:prstGeom prst="rect">
                      <a:avLst/>
                    </a:prstGeom>
                    <a:ln/>
                  </pic:spPr>
                </pic:pic>
              </a:graphicData>
            </a:graphic>
          </wp:inline>
        </w:drawing>
      </w:r>
    </w:p>
    <w:p w14:paraId="66DDE85E" w14:textId="77777777" w:rsidR="00A74390" w:rsidRDefault="009A6ACF">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6DBEB6A2" w14:textId="77777777" w:rsidR="000E721C" w:rsidRDefault="000E721C">
      <w:pPr>
        <w:pBdr>
          <w:top w:val="nil"/>
          <w:left w:val="nil"/>
          <w:bottom w:val="nil"/>
          <w:right w:val="nil"/>
          <w:between w:val="nil"/>
        </w:pBdr>
        <w:spacing w:after="240" w:line="275" w:lineRule="auto"/>
        <w:rPr>
          <w:rFonts w:ascii="Google Sans" w:eastAsia="Google Sans" w:hAnsi="Google Sans" w:cs="Google Sans"/>
          <w:noProof/>
          <w:color w:val="1F1F1F"/>
        </w:rPr>
      </w:pPr>
    </w:p>
    <w:p w14:paraId="6A283E94" w14:textId="510CA910"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14300" distB="114300" distL="114300" distR="114300" wp14:anchorId="7F8E1FED" wp14:editId="0FFBFC59">
            <wp:extent cx="5943600" cy="219202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2"/>
                    <a:srcRect t="7700"/>
                    <a:stretch>
                      <a:fillRect/>
                    </a:stretch>
                  </pic:blipFill>
                  <pic:spPr bwMode="auto">
                    <a:xfrm>
                      <a:off x="0" y="0"/>
                      <a:ext cx="5943600" cy="2192020"/>
                    </a:xfrm>
                    <a:prstGeom prst="rect">
                      <a:avLst/>
                    </a:prstGeom>
                    <a:ln>
                      <a:noFill/>
                    </a:ln>
                    <a:extLst>
                      <a:ext uri="{53640926-AAD7-44D8-BBD7-CCE9431645EC}">
                        <a14:shadowObscured xmlns:a14="http://schemas.microsoft.com/office/drawing/2010/main"/>
                      </a:ext>
                    </a:extLst>
                  </pic:spPr>
                </pic:pic>
              </a:graphicData>
            </a:graphic>
          </wp:inline>
        </w:drawing>
      </w:r>
    </w:p>
    <w:p w14:paraId="24F5AB34" w14:textId="77777777" w:rsidR="00A74390" w:rsidRDefault="009A6ACF">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7FB5B1E5"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This script attempts to pull the latest headlines and incorporates a for loop combined with </w:t>
      </w:r>
      <w:proofErr w:type="gramStart"/>
      <w:r>
        <w:rPr>
          <w:rFonts w:ascii="Google Sans" w:eastAsia="Google Sans" w:hAnsi="Google Sans" w:cs="Google Sans"/>
          <w:color w:val="1F1F1F"/>
        </w:rPr>
        <w:t>time.sleep</w:t>
      </w:r>
      <w:proofErr w:type="gramEnd"/>
      <w:r>
        <w:rPr>
          <w:rFonts w:ascii="Google Sans" w:eastAsia="Google Sans" w:hAnsi="Google Sans" w:cs="Google Sans"/>
          <w:color w:val="1F1F1F"/>
        </w:rPr>
        <w:t>() to act as a retry mechanism against transient network drops. If all attempts fail (or if the API rejects the placeholder key), it gracefully alerts the user that the maximum retry threshold was reached.</w:t>
      </w:r>
    </w:p>
    <w:p w14:paraId="78768D62" w14:textId="77777777" w:rsidR="00A74390" w:rsidRDefault="009A6ACF">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 COVID-19 Statistics API Integration</w:t>
      </w:r>
    </w:p>
    <w:p w14:paraId="771AD7B8" w14:textId="77777777" w:rsidR="00A74390" w:rsidRDefault="009A6ACF">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Connect to a COVID-19 Statistics API to fetch country-wise COVID data.</w:t>
      </w:r>
    </w:p>
    <w:p w14:paraId="5BD29611" w14:textId="77777777" w:rsidR="00A74390" w:rsidRDefault="009A6ACF">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38D3FD7E" w14:textId="77777777" w:rsidR="00A74390" w:rsidRDefault="009A6ACF">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Use AI to generate Python code using the requests library</w:t>
      </w:r>
    </w:p>
    <w:p w14:paraId="37B09328" w14:textId="77777777" w:rsidR="00A74390" w:rsidRDefault="009A6ACF">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Accept country name as user input</w:t>
      </w:r>
    </w:p>
    <w:p w14:paraId="0C0A2AD8" w14:textId="77777777" w:rsidR="00A74390" w:rsidRDefault="009A6ACF">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Fetch key statistics such as: Total confirmed cases, Total deaths, Total recovered cases, Active cases</w:t>
      </w:r>
    </w:p>
    <w:p w14:paraId="7D1A549E" w14:textId="77777777" w:rsidR="00A74390" w:rsidRDefault="009A6ACF">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Handle API errors including: Invalid country name, API rate-limit exceeded, Network or server failures</w:t>
      </w:r>
    </w:p>
    <w:p w14:paraId="762D1B6B" w14:textId="77777777" w:rsidR="00A74390" w:rsidRDefault="009A6ACF">
      <w:pPr>
        <w:numPr>
          <w:ilvl w:val="0"/>
          <w:numId w:val="5"/>
        </w:numPr>
        <w:pBdr>
          <w:top w:val="nil"/>
          <w:left w:val="nil"/>
          <w:bottom w:val="nil"/>
          <w:right w:val="nil"/>
          <w:between w:val="nil"/>
        </w:pBdr>
        <w:spacing w:after="120" w:line="275" w:lineRule="auto"/>
      </w:pPr>
      <w:r>
        <w:rPr>
          <w:rFonts w:ascii="Google Sans" w:eastAsia="Google Sans" w:hAnsi="Google Sans" w:cs="Google Sans"/>
          <w:color w:val="1F1F1F"/>
        </w:rPr>
        <w:t>Implement retry or wait logic when rate limits are hit</w:t>
      </w:r>
    </w:p>
    <w:p w14:paraId="3B81D8F9" w14:textId="77777777" w:rsidR="00A74390" w:rsidRDefault="009A6ACF">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7F6DA118" w14:textId="77777777" w:rsidR="00A74390" w:rsidRDefault="009A6ACF">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using the requests library to fetch country-wise COVID-19 statistics from the disease.sh API. Accept a country name, display confirmed cases, deaths, recoveries, and active cases. Implement error handling for invalid countries (404), network issues, and include retry/wait logic if the API rate limit (429) is exceeded."</w:t>
      </w:r>
    </w:p>
    <w:p w14:paraId="2BCA115A" w14:textId="77777777" w:rsidR="00A74390" w:rsidRDefault="009A6ACF">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w:t>
      </w:r>
    </w:p>
    <w:p w14:paraId="02087873"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14300" distB="114300" distL="114300" distR="114300" wp14:anchorId="6425A294" wp14:editId="12DAFDB5">
            <wp:extent cx="5943600" cy="66167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6616700"/>
                    </a:xfrm>
                    <a:prstGeom prst="rect">
                      <a:avLst/>
                    </a:prstGeom>
                    <a:ln/>
                  </pic:spPr>
                </pic:pic>
              </a:graphicData>
            </a:graphic>
          </wp:inline>
        </w:drawing>
      </w:r>
    </w:p>
    <w:p w14:paraId="1A018396" w14:textId="77777777" w:rsidR="00A74390" w:rsidRDefault="009A6ACF">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4721C0A0"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14300" distB="114300" distL="114300" distR="114300" wp14:anchorId="7643B87B" wp14:editId="0CBEDB45">
            <wp:extent cx="3638550" cy="1043940"/>
            <wp:effectExtent l="0" t="0" r="0" b="381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4"/>
                    <a:srcRect t="19412"/>
                    <a:stretch>
                      <a:fillRect/>
                    </a:stretch>
                  </pic:blipFill>
                  <pic:spPr bwMode="auto">
                    <a:xfrm>
                      <a:off x="0" y="0"/>
                      <a:ext cx="3638550" cy="1043940"/>
                    </a:xfrm>
                    <a:prstGeom prst="rect">
                      <a:avLst/>
                    </a:prstGeom>
                    <a:ln>
                      <a:noFill/>
                    </a:ln>
                    <a:extLst>
                      <a:ext uri="{53640926-AAD7-44D8-BBD7-CCE9431645EC}">
                        <a14:shadowObscured xmlns:a14="http://schemas.microsoft.com/office/drawing/2010/main"/>
                      </a:ext>
                    </a:extLst>
                  </pic:spPr>
                </pic:pic>
              </a:graphicData>
            </a:graphic>
          </wp:inline>
        </w:drawing>
      </w:r>
      <w:r>
        <w:rPr>
          <w:rFonts w:ascii="Google Sans" w:eastAsia="Google Sans" w:hAnsi="Google Sans" w:cs="Google Sans"/>
          <w:color w:val="1F1F1F"/>
        </w:rPr>
        <w:br/>
      </w:r>
    </w:p>
    <w:p w14:paraId="74E78E44" w14:textId="77777777" w:rsidR="00A74390" w:rsidRDefault="009A6ACF">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w:t>
      </w:r>
    </w:p>
    <w:p w14:paraId="7249C63A" w14:textId="77777777" w:rsidR="00A74390" w:rsidRDefault="009A6ACF">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script targets the public disease.sh endpoint to access global pandemic data. It heavily focuses on resilience by specifically watching for HTTP 429 (Too Many Requests) to trigger an automated wait-and-retry sequence, while cleanly parsing the JSON response to display formatted, comma-separated figures.</w:t>
      </w:r>
    </w:p>
    <w:sectPr w:rsidR="00A7439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000782-30C2-4083-A00B-A65B80105D3D}"/>
  </w:font>
  <w:font w:name="Google Sans">
    <w:charset w:val="00"/>
    <w:family w:val="auto"/>
    <w:pitch w:val="default"/>
    <w:embedRegular r:id="rId2" w:fontKey="{ECFF29C5-4D9F-408A-8067-D6EBC0BB05E6}"/>
    <w:embedBold r:id="rId3" w:fontKey="{50301F48-BEE3-4983-807E-47599E040D7C}"/>
  </w:font>
  <w:font w:name="Calibri">
    <w:panose1 w:val="020F0502020204030204"/>
    <w:charset w:val="00"/>
    <w:family w:val="swiss"/>
    <w:pitch w:val="variable"/>
    <w:sig w:usb0="E4002EFF" w:usb1="C200247B" w:usb2="00000009" w:usb3="00000000" w:csb0="000001FF" w:csb1="00000000"/>
    <w:embedRegular r:id="rId4" w:fontKey="{56BC593F-2813-4B8F-8B84-63777316C205}"/>
  </w:font>
  <w:font w:name="Cambria">
    <w:panose1 w:val="02040503050406030204"/>
    <w:charset w:val="00"/>
    <w:family w:val="roman"/>
    <w:pitch w:val="variable"/>
    <w:sig w:usb0="E00006FF" w:usb1="420024FF" w:usb2="02000000" w:usb3="00000000" w:csb0="0000019F" w:csb1="00000000"/>
    <w:embedRegular r:id="rId5" w:fontKey="{1451077A-DCE6-4315-BCE5-93CEF88CD6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9F7"/>
    <w:multiLevelType w:val="multilevel"/>
    <w:tmpl w:val="129C47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B3103CC"/>
    <w:multiLevelType w:val="multilevel"/>
    <w:tmpl w:val="BE3440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D8C7133"/>
    <w:multiLevelType w:val="multilevel"/>
    <w:tmpl w:val="1938E0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8104E10"/>
    <w:multiLevelType w:val="multilevel"/>
    <w:tmpl w:val="EB8E2E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D002D2B"/>
    <w:multiLevelType w:val="multilevel"/>
    <w:tmpl w:val="5D144F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77741164">
    <w:abstractNumId w:val="4"/>
  </w:num>
  <w:num w:numId="2" w16cid:durableId="1963535808">
    <w:abstractNumId w:val="1"/>
  </w:num>
  <w:num w:numId="3" w16cid:durableId="1190534955">
    <w:abstractNumId w:val="3"/>
  </w:num>
  <w:num w:numId="4" w16cid:durableId="2107579471">
    <w:abstractNumId w:val="0"/>
  </w:num>
  <w:num w:numId="5" w16cid:durableId="204828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390"/>
    <w:rsid w:val="000E721C"/>
    <w:rsid w:val="003D2447"/>
    <w:rsid w:val="008D3EC1"/>
    <w:rsid w:val="00902CB2"/>
    <w:rsid w:val="009A3310"/>
    <w:rsid w:val="009A6ACF"/>
    <w:rsid w:val="00A74390"/>
    <w:rsid w:val="00C24E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D7A4D"/>
  <w15:docId w15:val="{91A6FDF3-9B4E-4F4A-BEFA-F2EEC5533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768</Words>
  <Characters>4381</Characters>
  <Application>Microsoft Office Word</Application>
  <DocSecurity>0</DocSecurity>
  <Lines>36</Lines>
  <Paragraphs>10</Paragraphs>
  <ScaleCrop>false</ScaleCrop>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erragollaabhiram@outlook.com</cp:lastModifiedBy>
  <cp:revision>5</cp:revision>
  <dcterms:created xsi:type="dcterms:W3CDTF">2026-03-31T04:06:00Z</dcterms:created>
  <dcterms:modified xsi:type="dcterms:W3CDTF">2026-03-31T04:29:00Z</dcterms:modified>
</cp:coreProperties>
</file>