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26E0" w14:textId="5377927F" w:rsidR="00E40B01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3B5FA1D5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E40B01">
        <w:rPr>
          <w:rFonts w:ascii="Times New Roman" w:hAnsi="Times New Roman" w:cs="Times New Roman"/>
          <w:sz w:val="24"/>
          <w:szCs w:val="24"/>
          <w:lang w:val="en-US"/>
        </w:rPr>
        <w:t>G.Padmavathi</w:t>
      </w:r>
    </w:p>
    <w:p w14:paraId="4700520C" w14:textId="28C90E28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E40B01">
        <w:rPr>
          <w:rFonts w:ascii="Times New Roman" w:hAnsi="Times New Roman" w:cs="Times New Roman"/>
          <w:sz w:val="24"/>
          <w:szCs w:val="24"/>
          <w:lang w:val="en-US"/>
        </w:rPr>
        <w:t>269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5CE5529D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7AC55375">
            <wp:extent cx="5725776" cy="349007"/>
            <wp:effectExtent l="0" t="0" r="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B6440A5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5994EE" wp14:editId="44250955">
            <wp:extent cx="3686404" cy="1120775"/>
            <wp:effectExtent l="0" t="0" r="952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04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implement two sorting algorithms (e.g., QuickSort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Python code for QuickSort and BubbleSort,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3669F"/>
    <w:rsid w:val="00056D99"/>
    <w:rsid w:val="000F4F9D"/>
    <w:rsid w:val="00203D89"/>
    <w:rsid w:val="003B577D"/>
    <w:rsid w:val="003F5D0F"/>
    <w:rsid w:val="00554D0B"/>
    <w:rsid w:val="00800E35"/>
    <w:rsid w:val="00B34D54"/>
    <w:rsid w:val="00B8395A"/>
    <w:rsid w:val="00CE20CA"/>
    <w:rsid w:val="00E22643"/>
    <w:rsid w:val="00E4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2026-01-19T16:54:00Z</dcterms:created>
  <dcterms:modified xsi:type="dcterms:W3CDTF">2026-01-19T16:54:00Z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