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12AD13" w14:textId="5630E240" w:rsidR="003D349D" w:rsidRDefault="003D349D" w:rsidP="003D349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AI ASS 9.4</w:t>
      </w:r>
    </w:p>
    <w:p w14:paraId="2904D9D9" w14:textId="75CEC059" w:rsidR="003D349D" w:rsidRPr="003D349D" w:rsidRDefault="00F05D93" w:rsidP="003D34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Name</w:t>
      </w:r>
      <w:proofErr w:type="gramStart"/>
      <w:r>
        <w:rPr>
          <w:sz w:val="32"/>
          <w:szCs w:val="32"/>
        </w:rPr>
        <w:t>:M</w:t>
      </w:r>
      <w:r w:rsidR="003D349D" w:rsidRPr="003D349D">
        <w:rPr>
          <w:sz w:val="32"/>
          <w:szCs w:val="32"/>
        </w:rPr>
        <w:t>.Sanjana</w:t>
      </w:r>
      <w:proofErr w:type="spellEnd"/>
      <w:proofErr w:type="gramEnd"/>
    </w:p>
    <w:p w14:paraId="0DEF0429" w14:textId="5C63A839" w:rsidR="003D349D" w:rsidRPr="003D349D" w:rsidRDefault="00F05D93" w:rsidP="003D349D">
      <w:pPr>
        <w:rPr>
          <w:sz w:val="32"/>
          <w:szCs w:val="32"/>
        </w:rPr>
      </w:pPr>
      <w:r>
        <w:rPr>
          <w:sz w:val="32"/>
          <w:szCs w:val="32"/>
        </w:rPr>
        <w:t>H.T.NO:2303A52292</w:t>
      </w:r>
      <w:bookmarkStart w:id="0" w:name="_GoBack"/>
      <w:bookmarkEnd w:id="0"/>
    </w:p>
    <w:p w14:paraId="6585EA2C" w14:textId="2040FDE7" w:rsidR="003D349D" w:rsidRPr="003D349D" w:rsidRDefault="003D349D" w:rsidP="003D349D">
      <w:pPr>
        <w:rPr>
          <w:sz w:val="32"/>
          <w:szCs w:val="32"/>
        </w:rPr>
      </w:pPr>
      <w:r w:rsidRPr="003D349D">
        <w:rPr>
          <w:sz w:val="32"/>
          <w:szCs w:val="32"/>
        </w:rPr>
        <w:t>Batch</w:t>
      </w:r>
      <w:proofErr w:type="gramStart"/>
      <w:r w:rsidRPr="003D349D">
        <w:rPr>
          <w:sz w:val="32"/>
          <w:szCs w:val="32"/>
        </w:rPr>
        <w:t>:43</w:t>
      </w:r>
      <w:proofErr w:type="gramEnd"/>
    </w:p>
    <w:p w14:paraId="4D24AFC6" w14:textId="77777777" w:rsidR="003D349D" w:rsidRDefault="003D349D" w:rsidP="003D349D">
      <w:pPr>
        <w:rPr>
          <w:b/>
          <w:bCs/>
          <w:sz w:val="44"/>
          <w:szCs w:val="44"/>
        </w:rPr>
      </w:pPr>
    </w:p>
    <w:p w14:paraId="7E39717B" w14:textId="1D868839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sz w:val="44"/>
          <w:szCs w:val="44"/>
        </w:rPr>
        <w:t xml:space="preserve">Task 1 </w:t>
      </w:r>
    </w:p>
    <w:p w14:paraId="7B1534CB" w14:textId="2F39E9FD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 xml:space="preserve">Generate </w:t>
      </w:r>
      <w:proofErr w:type="spellStart"/>
      <w:r>
        <w:rPr>
          <w:sz w:val="28"/>
          <w:szCs w:val="28"/>
        </w:rPr>
        <w:t>g</w:t>
      </w:r>
      <w:r w:rsidRPr="003D349D">
        <w:rPr>
          <w:sz w:val="28"/>
          <w:szCs w:val="28"/>
        </w:rPr>
        <w:t>oogle</w:t>
      </w:r>
      <w:proofErr w:type="spellEnd"/>
      <w:r w:rsidRPr="003D349D">
        <w:rPr>
          <w:sz w:val="28"/>
          <w:szCs w:val="28"/>
        </w:rPr>
        <w:t xml:space="preserve">-style </w:t>
      </w:r>
      <w:proofErr w:type="spellStart"/>
      <w:r w:rsidRPr="003D349D">
        <w:rPr>
          <w:sz w:val="28"/>
          <w:szCs w:val="28"/>
        </w:rPr>
        <w:t>docstrings</w:t>
      </w:r>
      <w:proofErr w:type="spellEnd"/>
      <w:r w:rsidRPr="003D349D">
        <w:rPr>
          <w:sz w:val="28"/>
          <w:szCs w:val="28"/>
        </w:rPr>
        <w:t xml:space="preserve"> for the following Python functions.</w:t>
      </w:r>
    </w:p>
    <w:p w14:paraId="779759D6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 xml:space="preserve">Each </w:t>
      </w:r>
      <w:proofErr w:type="spellStart"/>
      <w:r w:rsidRPr="003D349D">
        <w:rPr>
          <w:sz w:val="28"/>
          <w:szCs w:val="28"/>
        </w:rPr>
        <w:t>docstring</w:t>
      </w:r>
      <w:proofErr w:type="spellEnd"/>
      <w:r w:rsidRPr="003D349D">
        <w:rPr>
          <w:sz w:val="28"/>
          <w:szCs w:val="28"/>
        </w:rPr>
        <w:t xml:space="preserve"> should include:</w:t>
      </w:r>
    </w:p>
    <w:p w14:paraId="045E5DF5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brief description of the function</w:t>
      </w:r>
    </w:p>
    <w:p w14:paraId="3347332E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Parameters with data types and short explanations</w:t>
      </w:r>
    </w:p>
    <w:p w14:paraId="4D8347DF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Return values with data types</w:t>
      </w:r>
    </w:p>
    <w:p w14:paraId="1BF91432" w14:textId="35533F5B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 xml:space="preserve">- At least one example usage in </w:t>
      </w:r>
      <w:proofErr w:type="spellStart"/>
      <w:r w:rsidRPr="003D349D">
        <w:rPr>
          <w:sz w:val="28"/>
          <w:szCs w:val="28"/>
        </w:rPr>
        <w:t>doctest</w:t>
      </w:r>
      <w:proofErr w:type="spellEnd"/>
      <w:r w:rsidRPr="003D349D">
        <w:rPr>
          <w:sz w:val="28"/>
          <w:szCs w:val="28"/>
        </w:rPr>
        <w:t xml:space="preserve"> format (if applicable)</w:t>
      </w:r>
    </w:p>
    <w:p w14:paraId="3D8875A4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Do not modify the original function logic.</w:t>
      </w:r>
    </w:p>
    <w:p w14:paraId="3715E640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Ensure the formatting follows the Google Python Style Guide.</w:t>
      </w:r>
    </w:p>
    <w:p w14:paraId="5E2EFEA3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Keep the tone professional and clear for use in a shared codebase.</w:t>
      </w:r>
    </w:p>
    <w:p w14:paraId="4BEBA7CE" w14:textId="52F81719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129AFAD1" wp14:editId="1D1921E2">
            <wp:extent cx="5731510" cy="2678430"/>
            <wp:effectExtent l="0" t="0" r="2540" b="7620"/>
            <wp:docPr id="16134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83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28B0" w14:textId="0135C712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noProof/>
          <w:sz w:val="44"/>
          <w:szCs w:val="44"/>
          <w:lang w:eastAsia="en-IN"/>
        </w:rPr>
        <w:lastRenderedPageBreak/>
        <w:drawing>
          <wp:inline distT="0" distB="0" distL="0" distR="0" wp14:anchorId="0722BF1B" wp14:editId="63AF3430">
            <wp:extent cx="5731510" cy="2732405"/>
            <wp:effectExtent l="0" t="0" r="2540" b="0"/>
            <wp:docPr id="732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7619" w14:textId="77777777" w:rsidR="003D349D" w:rsidRDefault="003D349D" w:rsidP="003D349D">
      <w:pPr>
        <w:rPr>
          <w:b/>
          <w:bCs/>
          <w:sz w:val="44"/>
          <w:szCs w:val="44"/>
        </w:rPr>
      </w:pPr>
    </w:p>
    <w:p w14:paraId="5A2FDCC7" w14:textId="36C851F4" w:rsidR="003D349D" w:rsidRDefault="003D349D" w:rsidP="003D349D">
      <w:pPr>
        <w:rPr>
          <w:b/>
          <w:bCs/>
          <w:sz w:val="44"/>
          <w:szCs w:val="44"/>
        </w:rPr>
      </w:pPr>
      <w:r w:rsidRPr="003D349D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3DFCD5FB" wp14:editId="774A8BBE">
            <wp:extent cx="5731510" cy="2586355"/>
            <wp:effectExtent l="0" t="0" r="2540" b="4445"/>
            <wp:docPr id="19797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08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4D1D" w14:textId="77777777" w:rsidR="003D349D" w:rsidRDefault="003D349D" w:rsidP="003D349D">
      <w:pPr>
        <w:rPr>
          <w:b/>
          <w:bCs/>
          <w:sz w:val="44"/>
          <w:szCs w:val="44"/>
        </w:rPr>
      </w:pPr>
    </w:p>
    <w:p w14:paraId="75281B1C" w14:textId="1B4B026B" w:rsidR="003D349D" w:rsidRDefault="003D349D" w:rsidP="003D349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Task2</w:t>
      </w:r>
    </w:p>
    <w:p w14:paraId="31D667FC" w14:textId="06B5024C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 xml:space="preserve">You are a senior Python developer reviewing </w:t>
      </w:r>
      <w:proofErr w:type="gramStart"/>
      <w:r w:rsidRPr="003D349D">
        <w:rPr>
          <w:sz w:val="28"/>
          <w:szCs w:val="28"/>
        </w:rPr>
        <w:t>a codebase</w:t>
      </w:r>
      <w:proofErr w:type="gramEnd"/>
      <w:r w:rsidRPr="003D349D">
        <w:rPr>
          <w:sz w:val="28"/>
          <w:szCs w:val="28"/>
        </w:rPr>
        <w:t xml:space="preserve"> for readability improvements.</w:t>
      </w:r>
    </w:p>
    <w:p w14:paraId="09600D43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The following Python script contains complex logic, including loops, conditional statements, and algorithms. The code works correctly but lacks clarity.</w:t>
      </w:r>
    </w:p>
    <w:p w14:paraId="44E9673B" w14:textId="77777777" w:rsidR="003D349D" w:rsidRPr="003D349D" w:rsidRDefault="003D349D" w:rsidP="003D349D">
      <w:pPr>
        <w:rPr>
          <w:sz w:val="28"/>
          <w:szCs w:val="28"/>
        </w:rPr>
      </w:pPr>
    </w:p>
    <w:p w14:paraId="492A1C7F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lastRenderedPageBreak/>
        <w:t>Your task:</w:t>
      </w:r>
    </w:p>
    <w:p w14:paraId="6F941AB6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Insert concise inline comments ONLY where the logic is complex or non-obvious.</w:t>
      </w:r>
    </w:p>
    <w:p w14:paraId="1FD1AB82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Explain WHY the logic exists, not what basic Python syntax does.</w:t>
      </w:r>
    </w:p>
    <w:p w14:paraId="49AD6993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Avoid commenting on trivial or self-explanatory lines.</w:t>
      </w:r>
    </w:p>
    <w:p w14:paraId="1CB813F5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Do not modify the original logic or structure.</w:t>
      </w:r>
    </w:p>
    <w:p w14:paraId="7184EB8B" w14:textId="6925E35E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Keep comments professional and minimal to avoid clutter.</w:t>
      </w:r>
    </w:p>
    <w:p w14:paraId="134D1FEC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Return the improved version of the script with meaningful inline comments added.</w:t>
      </w:r>
    </w:p>
    <w:p w14:paraId="10CE4DEB" w14:textId="54C02092" w:rsidR="003D349D" w:rsidRDefault="003D349D" w:rsidP="003D349D">
      <w:pPr>
        <w:rPr>
          <w:sz w:val="28"/>
          <w:szCs w:val="28"/>
        </w:rPr>
      </w:pPr>
      <w:r w:rsidRPr="003D349D">
        <w:rPr>
          <w:noProof/>
          <w:sz w:val="28"/>
          <w:szCs w:val="28"/>
          <w:lang w:eastAsia="en-IN"/>
        </w:rPr>
        <w:drawing>
          <wp:inline distT="0" distB="0" distL="0" distR="0" wp14:anchorId="69AE7148" wp14:editId="33E1787B">
            <wp:extent cx="5731510" cy="2747010"/>
            <wp:effectExtent l="0" t="0" r="2540" b="0"/>
            <wp:docPr id="21038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0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1B51" w14:textId="77777777" w:rsidR="003D349D" w:rsidRDefault="003D349D" w:rsidP="003D349D">
      <w:pPr>
        <w:rPr>
          <w:sz w:val="28"/>
          <w:szCs w:val="28"/>
        </w:rPr>
      </w:pPr>
    </w:p>
    <w:p w14:paraId="56899B6D" w14:textId="46E32739" w:rsidR="003D349D" w:rsidRPr="003D349D" w:rsidRDefault="003D349D" w:rsidP="003D349D">
      <w:pPr>
        <w:rPr>
          <w:sz w:val="28"/>
          <w:szCs w:val="28"/>
        </w:rPr>
      </w:pPr>
      <w:r w:rsidRPr="003D349D">
        <w:rPr>
          <w:noProof/>
          <w:sz w:val="28"/>
          <w:szCs w:val="28"/>
          <w:lang w:eastAsia="en-IN"/>
        </w:rPr>
        <w:drawing>
          <wp:inline distT="0" distB="0" distL="0" distR="0" wp14:anchorId="13648044" wp14:editId="168A58B4">
            <wp:extent cx="5731510" cy="2550795"/>
            <wp:effectExtent l="0" t="0" r="2540" b="1905"/>
            <wp:docPr id="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0C10" w14:textId="51E590B2" w:rsidR="003D349D" w:rsidRDefault="003D349D" w:rsidP="003D349D">
      <w:pPr>
        <w:rPr>
          <w:b/>
          <w:bCs/>
          <w:sz w:val="40"/>
          <w:szCs w:val="40"/>
        </w:rPr>
      </w:pPr>
      <w:r w:rsidRPr="003D349D">
        <w:rPr>
          <w:b/>
          <w:bCs/>
          <w:sz w:val="40"/>
          <w:szCs w:val="40"/>
        </w:rPr>
        <w:lastRenderedPageBreak/>
        <w:t>Task 3</w:t>
      </w:r>
    </w:p>
    <w:p w14:paraId="1BE1E689" w14:textId="57227599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You are a Python documentation expert preparing a module for internal or public use.</w:t>
      </w:r>
    </w:p>
    <w:p w14:paraId="2AABC0D6" w14:textId="56174E44" w:rsidR="003D349D" w:rsidRPr="003D349D" w:rsidRDefault="003D349D" w:rsidP="003D349D">
      <w:pPr>
        <w:rPr>
          <w:sz w:val="28"/>
          <w:szCs w:val="28"/>
        </w:rPr>
      </w:pPr>
      <w:proofErr w:type="spellStart"/>
      <w:r w:rsidRPr="003D349D">
        <w:rPr>
          <w:sz w:val="28"/>
          <w:szCs w:val="28"/>
        </w:rPr>
        <w:t>Analyze</w:t>
      </w:r>
      <w:proofErr w:type="spellEnd"/>
      <w:r w:rsidRPr="003D349D">
        <w:rPr>
          <w:sz w:val="28"/>
          <w:szCs w:val="28"/>
        </w:rPr>
        <w:t xml:space="preserve"> the following complete Python module and generate a professional multi-line module-level </w:t>
      </w:r>
      <w:proofErr w:type="spellStart"/>
      <w:r w:rsidRPr="003D349D">
        <w:rPr>
          <w:sz w:val="28"/>
          <w:szCs w:val="28"/>
        </w:rPr>
        <w:t>docstring</w:t>
      </w:r>
      <w:proofErr w:type="spellEnd"/>
      <w:r w:rsidRPr="003D349D">
        <w:rPr>
          <w:sz w:val="28"/>
          <w:szCs w:val="28"/>
        </w:rPr>
        <w:t xml:space="preserve"> to be placed at the top of the file.</w:t>
      </w:r>
    </w:p>
    <w:p w14:paraId="1A1194A8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 xml:space="preserve">The </w:t>
      </w:r>
      <w:proofErr w:type="spellStart"/>
      <w:r w:rsidRPr="003D349D">
        <w:rPr>
          <w:sz w:val="28"/>
          <w:szCs w:val="28"/>
        </w:rPr>
        <w:t>docstring</w:t>
      </w:r>
      <w:proofErr w:type="spellEnd"/>
      <w:r w:rsidRPr="003D349D">
        <w:rPr>
          <w:sz w:val="28"/>
          <w:szCs w:val="28"/>
        </w:rPr>
        <w:t xml:space="preserve"> must include:</w:t>
      </w:r>
    </w:p>
    <w:p w14:paraId="2F80AC60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clear explanation of the module's purpose</w:t>
      </w:r>
    </w:p>
    <w:p w14:paraId="7661B351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Required libraries or dependencies</w:t>
      </w:r>
    </w:p>
    <w:p w14:paraId="1D291F77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brief description of key functions and classes</w:t>
      </w:r>
    </w:p>
    <w:p w14:paraId="4DA8E794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A short example demonstrating how to use the module</w:t>
      </w:r>
    </w:p>
    <w:p w14:paraId="311DFE51" w14:textId="44359163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- Professional tone suitable for production code</w:t>
      </w:r>
    </w:p>
    <w:p w14:paraId="66B22990" w14:textId="77777777" w:rsidR="003D349D" w:rsidRP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>Do not modify the existing code.</w:t>
      </w:r>
    </w:p>
    <w:p w14:paraId="42B88297" w14:textId="706094B3" w:rsidR="003D349D" w:rsidRDefault="003D349D" w:rsidP="003D349D">
      <w:pPr>
        <w:rPr>
          <w:sz w:val="28"/>
          <w:szCs w:val="28"/>
        </w:rPr>
      </w:pPr>
      <w:r w:rsidRPr="003D349D">
        <w:rPr>
          <w:sz w:val="28"/>
          <w:szCs w:val="28"/>
        </w:rPr>
        <w:t xml:space="preserve">Only generate the module-level </w:t>
      </w:r>
      <w:proofErr w:type="spellStart"/>
      <w:r w:rsidRPr="003D349D">
        <w:rPr>
          <w:sz w:val="28"/>
          <w:szCs w:val="28"/>
        </w:rPr>
        <w:t>docstring</w:t>
      </w:r>
      <w:proofErr w:type="spellEnd"/>
      <w:r w:rsidRPr="003D349D">
        <w:rPr>
          <w:sz w:val="28"/>
          <w:szCs w:val="28"/>
        </w:rPr>
        <w:t>.</w:t>
      </w:r>
    </w:p>
    <w:p w14:paraId="0CB16EB6" w14:textId="77777777" w:rsidR="00387AF7" w:rsidRDefault="00387AF7" w:rsidP="003D349D">
      <w:pPr>
        <w:rPr>
          <w:sz w:val="28"/>
          <w:szCs w:val="28"/>
        </w:rPr>
      </w:pPr>
    </w:p>
    <w:p w14:paraId="6B183449" w14:textId="25602909" w:rsidR="003D349D" w:rsidRDefault="00387AF7" w:rsidP="003D349D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drawing>
          <wp:inline distT="0" distB="0" distL="0" distR="0" wp14:anchorId="7513091F" wp14:editId="29C09BF0">
            <wp:extent cx="5731510" cy="2700655"/>
            <wp:effectExtent l="0" t="0" r="2540" b="4445"/>
            <wp:docPr id="13123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05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1043" w14:textId="77777777" w:rsidR="00387AF7" w:rsidRDefault="00387AF7" w:rsidP="003D349D">
      <w:pPr>
        <w:rPr>
          <w:sz w:val="28"/>
          <w:szCs w:val="28"/>
        </w:rPr>
      </w:pPr>
    </w:p>
    <w:p w14:paraId="16721545" w14:textId="003ECC0B" w:rsidR="00387AF7" w:rsidRDefault="00387AF7" w:rsidP="003D349D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4266C56" wp14:editId="749D3587">
            <wp:extent cx="5731510" cy="2700655"/>
            <wp:effectExtent l="0" t="0" r="2540" b="4445"/>
            <wp:docPr id="50172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0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86F" w14:textId="77777777" w:rsidR="00387AF7" w:rsidRDefault="00387AF7" w:rsidP="003D349D">
      <w:pPr>
        <w:rPr>
          <w:sz w:val="28"/>
          <w:szCs w:val="28"/>
        </w:rPr>
      </w:pPr>
    </w:p>
    <w:p w14:paraId="316E45E7" w14:textId="4D9167FB" w:rsidR="00387AF7" w:rsidRDefault="00387AF7" w:rsidP="003D349D">
      <w:pPr>
        <w:rPr>
          <w:b/>
          <w:bCs/>
          <w:sz w:val="40"/>
          <w:szCs w:val="40"/>
        </w:rPr>
      </w:pPr>
      <w:r w:rsidRPr="00387AF7">
        <w:rPr>
          <w:b/>
          <w:bCs/>
          <w:sz w:val="40"/>
          <w:szCs w:val="40"/>
        </w:rPr>
        <w:t>Task 4</w:t>
      </w:r>
    </w:p>
    <w:p w14:paraId="708E0307" w14:textId="06BE373D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You are a Python refactoring specialist helping standardize documentation in a legacy project.</w:t>
      </w:r>
    </w:p>
    <w:p w14:paraId="7972ABC0" w14:textId="3F56F9E9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The following script contains detailed inline comments inside functions explaining their </w:t>
      </w:r>
      <w:proofErr w:type="spellStart"/>
      <w:r w:rsidRPr="00387AF7">
        <w:rPr>
          <w:sz w:val="28"/>
          <w:szCs w:val="28"/>
        </w:rPr>
        <w:t>behavior</w:t>
      </w:r>
      <w:proofErr w:type="spellEnd"/>
      <w:r w:rsidRPr="00387AF7">
        <w:rPr>
          <w:sz w:val="28"/>
          <w:szCs w:val="28"/>
        </w:rPr>
        <w:t xml:space="preserve">. These should be converted into structured </w:t>
      </w:r>
      <w:proofErr w:type="spellStart"/>
      <w:r w:rsidRPr="00387AF7">
        <w:rPr>
          <w:sz w:val="28"/>
          <w:szCs w:val="28"/>
        </w:rPr>
        <w:t>docstrings</w:t>
      </w:r>
      <w:proofErr w:type="spellEnd"/>
      <w:r w:rsidRPr="00387AF7">
        <w:rPr>
          <w:sz w:val="28"/>
          <w:szCs w:val="28"/>
        </w:rPr>
        <w:t>.</w:t>
      </w:r>
    </w:p>
    <w:p w14:paraId="3F33EBC5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Your task:</w:t>
      </w:r>
    </w:p>
    <w:p w14:paraId="45E8CAB2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- Convert relevant explanatory comments into proper Google-style (or </w:t>
      </w:r>
      <w:proofErr w:type="spellStart"/>
      <w:r w:rsidRPr="00387AF7">
        <w:rPr>
          <w:sz w:val="28"/>
          <w:szCs w:val="28"/>
        </w:rPr>
        <w:t>NumPy</w:t>
      </w:r>
      <w:proofErr w:type="spellEnd"/>
      <w:r w:rsidRPr="00387AF7">
        <w:rPr>
          <w:sz w:val="28"/>
          <w:szCs w:val="28"/>
        </w:rPr>
        <w:t xml:space="preserve">-style) </w:t>
      </w:r>
      <w:proofErr w:type="spellStart"/>
      <w:r w:rsidRPr="00387AF7">
        <w:rPr>
          <w:sz w:val="28"/>
          <w:szCs w:val="28"/>
        </w:rPr>
        <w:t>docstrings</w:t>
      </w:r>
      <w:proofErr w:type="spellEnd"/>
      <w:r w:rsidRPr="00387AF7">
        <w:rPr>
          <w:sz w:val="28"/>
          <w:szCs w:val="28"/>
        </w:rPr>
        <w:t>.</w:t>
      </w:r>
    </w:p>
    <w:p w14:paraId="0EB4D83F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Preserve the original meaning and intent.</w:t>
      </w:r>
    </w:p>
    <w:p w14:paraId="4AD8AA99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Include:</w:t>
      </w:r>
    </w:p>
    <w:p w14:paraId="751594E2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    - Description</w:t>
      </w:r>
    </w:p>
    <w:p w14:paraId="57FD921E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    - Parameters with types</w:t>
      </w:r>
    </w:p>
    <w:p w14:paraId="35DB7805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    - Return values with types</w:t>
      </w:r>
    </w:p>
    <w:p w14:paraId="3F98199B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Remove redundant inline comments after conversion.</w:t>
      </w:r>
    </w:p>
    <w:p w14:paraId="2F09CAE1" w14:textId="186394FA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Do not modify function logic.</w:t>
      </w:r>
    </w:p>
    <w:p w14:paraId="4F59E708" w14:textId="15AFE7FD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Return the cleaned and standardized version of the script.</w:t>
      </w:r>
    </w:p>
    <w:p w14:paraId="74D4485F" w14:textId="7A63C0F1" w:rsidR="00387AF7" w:rsidRDefault="00387AF7" w:rsidP="00387AF7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B174AC5" wp14:editId="2AE3CCB5">
            <wp:extent cx="5731510" cy="2670175"/>
            <wp:effectExtent l="0" t="0" r="2540" b="0"/>
            <wp:docPr id="21321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7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F1C2" w14:textId="77777777" w:rsidR="00387AF7" w:rsidRDefault="00387AF7" w:rsidP="00387AF7">
      <w:pPr>
        <w:rPr>
          <w:sz w:val="28"/>
          <w:szCs w:val="28"/>
        </w:rPr>
      </w:pPr>
    </w:p>
    <w:p w14:paraId="5DBCD882" w14:textId="77777777" w:rsidR="00387AF7" w:rsidRDefault="00387AF7" w:rsidP="00387AF7">
      <w:pPr>
        <w:rPr>
          <w:sz w:val="28"/>
          <w:szCs w:val="28"/>
        </w:rPr>
      </w:pPr>
    </w:p>
    <w:p w14:paraId="43F3A057" w14:textId="77777777" w:rsidR="00387AF7" w:rsidRDefault="00387AF7" w:rsidP="00387AF7">
      <w:pPr>
        <w:rPr>
          <w:sz w:val="28"/>
          <w:szCs w:val="28"/>
        </w:rPr>
      </w:pPr>
    </w:p>
    <w:p w14:paraId="2AE65F52" w14:textId="335BB087" w:rsidR="00387AF7" w:rsidRDefault="00387AF7" w:rsidP="00387AF7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drawing>
          <wp:inline distT="0" distB="0" distL="0" distR="0" wp14:anchorId="5F9001CF" wp14:editId="3481BB11">
            <wp:extent cx="5731510" cy="2639695"/>
            <wp:effectExtent l="0" t="0" r="2540" b="8255"/>
            <wp:docPr id="141745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3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D438" w14:textId="77777777" w:rsidR="00387AF7" w:rsidRDefault="00387AF7" w:rsidP="00387AF7">
      <w:pPr>
        <w:rPr>
          <w:sz w:val="28"/>
          <w:szCs w:val="28"/>
        </w:rPr>
      </w:pPr>
    </w:p>
    <w:p w14:paraId="61E5267E" w14:textId="284036FF" w:rsidR="00387AF7" w:rsidRDefault="00387AF7" w:rsidP="00387AF7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28A8FAE" wp14:editId="24A28947">
            <wp:extent cx="5731510" cy="2692400"/>
            <wp:effectExtent l="0" t="0" r="2540" b="0"/>
            <wp:docPr id="826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14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7DC1" w14:textId="19DD2141" w:rsidR="00387AF7" w:rsidRPr="00387AF7" w:rsidRDefault="00387AF7" w:rsidP="00387AF7">
      <w:pPr>
        <w:rPr>
          <w:b/>
          <w:bCs/>
          <w:sz w:val="40"/>
          <w:szCs w:val="40"/>
        </w:rPr>
      </w:pPr>
      <w:r w:rsidRPr="00387AF7">
        <w:rPr>
          <w:b/>
          <w:bCs/>
          <w:sz w:val="40"/>
          <w:szCs w:val="40"/>
        </w:rPr>
        <w:t>Task 5</w:t>
      </w:r>
    </w:p>
    <w:p w14:paraId="25740D8D" w14:textId="4F790CDA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You are a Python developer building an internal documentation scaffolding </w:t>
      </w:r>
      <w:proofErr w:type="spellStart"/>
      <w:r w:rsidRPr="00387AF7">
        <w:rPr>
          <w:sz w:val="28"/>
          <w:szCs w:val="28"/>
        </w:rPr>
        <w:t>tool.Design</w:t>
      </w:r>
      <w:proofErr w:type="spellEnd"/>
      <w:r w:rsidRPr="00387AF7">
        <w:rPr>
          <w:sz w:val="28"/>
          <w:szCs w:val="28"/>
        </w:rPr>
        <w:t xml:space="preserve"> a small Python utility that:</w:t>
      </w:r>
    </w:p>
    <w:p w14:paraId="7038A466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Reads a given .</w:t>
      </w:r>
      <w:proofErr w:type="spellStart"/>
      <w:r w:rsidRPr="00387AF7">
        <w:rPr>
          <w:sz w:val="28"/>
          <w:szCs w:val="28"/>
        </w:rPr>
        <w:t>py</w:t>
      </w:r>
      <w:proofErr w:type="spellEnd"/>
      <w:r w:rsidRPr="00387AF7">
        <w:rPr>
          <w:sz w:val="28"/>
          <w:szCs w:val="28"/>
        </w:rPr>
        <w:t xml:space="preserve"> file</w:t>
      </w:r>
    </w:p>
    <w:p w14:paraId="4807D683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Automatically detects all functions and classes</w:t>
      </w:r>
    </w:p>
    <w:p w14:paraId="6FBD4A5C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- Inserts placeholder Google-style </w:t>
      </w:r>
      <w:proofErr w:type="spellStart"/>
      <w:r w:rsidRPr="00387AF7">
        <w:rPr>
          <w:sz w:val="28"/>
          <w:szCs w:val="28"/>
        </w:rPr>
        <w:t>docstrings</w:t>
      </w:r>
      <w:proofErr w:type="spellEnd"/>
      <w:r w:rsidRPr="00387AF7">
        <w:rPr>
          <w:sz w:val="28"/>
          <w:szCs w:val="28"/>
        </w:rPr>
        <w:t xml:space="preserve"> if none exist</w:t>
      </w:r>
    </w:p>
    <w:p w14:paraId="4BDAA568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Preserves indentation and formatting</w:t>
      </w:r>
    </w:p>
    <w:p w14:paraId="40C61893" w14:textId="58ADF3FC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- Does not modify existing </w:t>
      </w:r>
      <w:proofErr w:type="spellStart"/>
      <w:r w:rsidRPr="00387AF7">
        <w:rPr>
          <w:sz w:val="28"/>
          <w:szCs w:val="28"/>
        </w:rPr>
        <w:t>docstrings</w:t>
      </w:r>
      <w:proofErr w:type="spellEnd"/>
    </w:p>
    <w:p w14:paraId="0AA994E6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 xml:space="preserve">The generated placeholder </w:t>
      </w:r>
      <w:proofErr w:type="spellStart"/>
      <w:r w:rsidRPr="00387AF7">
        <w:rPr>
          <w:sz w:val="28"/>
          <w:szCs w:val="28"/>
        </w:rPr>
        <w:t>docstrings</w:t>
      </w:r>
      <w:proofErr w:type="spellEnd"/>
      <w:r w:rsidRPr="00387AF7">
        <w:rPr>
          <w:sz w:val="28"/>
          <w:szCs w:val="28"/>
        </w:rPr>
        <w:t xml:space="preserve"> should include:</w:t>
      </w:r>
    </w:p>
    <w:p w14:paraId="7A6EA6E4" w14:textId="51DE7633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Short description placeholder</w:t>
      </w:r>
      <w:r>
        <w:rPr>
          <w:sz w:val="28"/>
          <w:szCs w:val="28"/>
        </w:rPr>
        <w:t xml:space="preserve"> </w:t>
      </w:r>
      <w:r w:rsidRPr="00387AF7">
        <w:rPr>
          <w:sz w:val="28"/>
          <w:szCs w:val="28"/>
        </w:rPr>
        <w:t xml:space="preserve">- </w:t>
      </w:r>
      <w:proofErr w:type="spellStart"/>
      <w:r w:rsidRPr="00387AF7">
        <w:rPr>
          <w:sz w:val="28"/>
          <w:szCs w:val="28"/>
        </w:rPr>
        <w:t>Args</w:t>
      </w:r>
      <w:proofErr w:type="spellEnd"/>
      <w:r w:rsidRPr="00387AF7">
        <w:rPr>
          <w:sz w:val="28"/>
          <w:szCs w:val="28"/>
        </w:rPr>
        <w:t xml:space="preserve"> section</w:t>
      </w:r>
    </w:p>
    <w:p w14:paraId="27C19111" w14:textId="2475FD44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- Returns section (if applicable)</w:t>
      </w:r>
    </w:p>
    <w:p w14:paraId="01F4C121" w14:textId="5D81D0B3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The goal is documentation scaffolding, not perfect documentation.</w:t>
      </w:r>
    </w:p>
    <w:p w14:paraId="25A1CCA8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Provide:</w:t>
      </w:r>
    </w:p>
    <w:p w14:paraId="4B350F51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1. A complete working Python script</w:t>
      </w:r>
    </w:p>
    <w:p w14:paraId="4D996F71" w14:textId="77777777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2. Clear explanation of how it works</w:t>
      </w:r>
    </w:p>
    <w:p w14:paraId="64E55977" w14:textId="5830494E" w:rsidR="00387AF7" w:rsidRP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3. Example of how to run it</w:t>
      </w:r>
    </w:p>
    <w:p w14:paraId="3FBFA019" w14:textId="4DA61AB3" w:rsidR="00387AF7" w:rsidRDefault="00387AF7" w:rsidP="00387AF7">
      <w:pPr>
        <w:rPr>
          <w:sz w:val="28"/>
          <w:szCs w:val="28"/>
        </w:rPr>
      </w:pPr>
      <w:r w:rsidRPr="00387AF7">
        <w:rPr>
          <w:sz w:val="28"/>
          <w:szCs w:val="28"/>
        </w:rPr>
        <w:t>Ensure the solution is clean, readable, and suitable for internal tooling.</w:t>
      </w:r>
    </w:p>
    <w:p w14:paraId="4D5C0768" w14:textId="288F03D5" w:rsidR="00387AF7" w:rsidRDefault="00387AF7" w:rsidP="00387AF7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192BEC6" wp14:editId="3D1E3EC4">
            <wp:extent cx="5731510" cy="2765425"/>
            <wp:effectExtent l="0" t="0" r="2540" b="0"/>
            <wp:docPr id="104658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6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E300" w14:textId="77777777" w:rsidR="00387AF7" w:rsidRDefault="00387AF7" w:rsidP="00387AF7">
      <w:pPr>
        <w:rPr>
          <w:sz w:val="28"/>
          <w:szCs w:val="28"/>
        </w:rPr>
      </w:pPr>
    </w:p>
    <w:p w14:paraId="0ED1E3ED" w14:textId="1AC84A10" w:rsidR="00387AF7" w:rsidRDefault="00387AF7" w:rsidP="00387AF7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drawing>
          <wp:inline distT="0" distB="0" distL="0" distR="0" wp14:anchorId="10CDF60C" wp14:editId="7AEDA50F">
            <wp:extent cx="5731510" cy="2715260"/>
            <wp:effectExtent l="0" t="0" r="2540" b="8890"/>
            <wp:docPr id="121350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2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3836" w14:textId="77777777" w:rsidR="00387AF7" w:rsidRDefault="00387AF7" w:rsidP="00387AF7">
      <w:pPr>
        <w:rPr>
          <w:sz w:val="28"/>
          <w:szCs w:val="28"/>
        </w:rPr>
      </w:pPr>
    </w:p>
    <w:p w14:paraId="0425777E" w14:textId="77777777" w:rsidR="00387AF7" w:rsidRDefault="00387AF7" w:rsidP="00387AF7">
      <w:pPr>
        <w:rPr>
          <w:sz w:val="28"/>
          <w:szCs w:val="28"/>
        </w:rPr>
      </w:pPr>
    </w:p>
    <w:p w14:paraId="5A012CC4" w14:textId="078C1202" w:rsidR="00387AF7" w:rsidRDefault="00387AF7" w:rsidP="00387AF7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39B8DE0" wp14:editId="0CC3E590">
            <wp:extent cx="5731510" cy="2665730"/>
            <wp:effectExtent l="0" t="0" r="2540" b="1270"/>
            <wp:docPr id="17286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3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A8E8" w14:textId="77777777" w:rsidR="00387AF7" w:rsidRDefault="00387AF7" w:rsidP="00387AF7">
      <w:pPr>
        <w:rPr>
          <w:sz w:val="28"/>
          <w:szCs w:val="28"/>
        </w:rPr>
      </w:pPr>
    </w:p>
    <w:p w14:paraId="736DD35C" w14:textId="3A906332" w:rsidR="00387AF7" w:rsidRDefault="00387AF7" w:rsidP="00387AF7">
      <w:pPr>
        <w:rPr>
          <w:sz w:val="28"/>
          <w:szCs w:val="28"/>
        </w:rPr>
      </w:pPr>
      <w:r w:rsidRPr="00387AF7">
        <w:rPr>
          <w:noProof/>
          <w:sz w:val="28"/>
          <w:szCs w:val="28"/>
          <w:lang w:eastAsia="en-IN"/>
        </w:rPr>
        <w:drawing>
          <wp:inline distT="0" distB="0" distL="0" distR="0" wp14:anchorId="503A3587" wp14:editId="4138F8BE">
            <wp:extent cx="5731510" cy="2706370"/>
            <wp:effectExtent l="0" t="0" r="2540" b="0"/>
            <wp:docPr id="986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BFEA" w14:textId="77777777" w:rsidR="00387AF7" w:rsidRDefault="00387AF7" w:rsidP="00387AF7">
      <w:pPr>
        <w:rPr>
          <w:sz w:val="28"/>
          <w:szCs w:val="28"/>
        </w:rPr>
      </w:pPr>
    </w:p>
    <w:p w14:paraId="1D9F1134" w14:textId="77777777" w:rsidR="00387AF7" w:rsidRPr="00387AF7" w:rsidRDefault="00387AF7" w:rsidP="00387AF7">
      <w:pPr>
        <w:rPr>
          <w:sz w:val="28"/>
          <w:szCs w:val="28"/>
        </w:rPr>
      </w:pPr>
    </w:p>
    <w:sectPr w:rsidR="00387AF7" w:rsidRPr="0038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49D"/>
    <w:rsid w:val="00387AF7"/>
    <w:rsid w:val="003D349D"/>
    <w:rsid w:val="00B0504F"/>
    <w:rsid w:val="00F0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8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9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D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D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9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D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D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Bikkineni Sanjana</dc:creator>
  <cp:lastModifiedBy>user</cp:lastModifiedBy>
  <cp:revision>2</cp:revision>
  <dcterms:created xsi:type="dcterms:W3CDTF">2026-02-19T09:06:00Z</dcterms:created>
  <dcterms:modified xsi:type="dcterms:W3CDTF">2026-02-19T09:06:00Z</dcterms:modified>
</cp:coreProperties>
</file>