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8"/>
        <w:spacing w:line="288" w:lineRule="auto"/>
      </w:pPr>
      <w:bookmarkStart w:id="0" w:name="Lab 19 – Code Translation: Converting Be"/>
      <w:bookmarkEnd w:id="0"/>
      <w:r>
        <w:rPr>
          <w:color w:val="1F1F1F"/>
        </w:rPr>
        <w:t>Lab19–CodeTranslation:Converting Between Programming Languages</w:t>
      </w:r>
    </w:p>
    <w:p>
      <w:pPr>
        <w:pStyle w:val="15"/>
        <w:spacing w:before="367" w:line="247" w:lineRule="auto"/>
        <w:ind w:left="360" w:right="7004"/>
        <w:rPr>
          <w:color w:val="1F1F1F"/>
        </w:rPr>
      </w:pPr>
      <w:r>
        <w:rPr>
          <w:color w:val="1F1F1F"/>
        </w:rPr>
        <w:t xml:space="preserve">Name: P. Harshith </w:t>
      </w:r>
    </w:p>
    <w:p>
      <w:pPr>
        <w:pStyle w:val="15"/>
        <w:spacing w:before="367" w:line="247" w:lineRule="auto"/>
        <w:ind w:left="360" w:right="7004"/>
      </w:pPr>
      <w:r>
        <w:rPr>
          <w:color w:val="1F1F1F"/>
        </w:rPr>
        <w:t>Roll No: 2303A52425</w:t>
      </w:r>
      <w:bookmarkStart w:id="1" w:name="_GoBack"/>
      <w:bookmarkEnd w:id="1"/>
    </w:p>
    <w:p>
      <w:pPr>
        <w:pStyle w:val="15"/>
      </w:pPr>
    </w:p>
    <w:p>
      <w:pPr>
        <w:pStyle w:val="15"/>
        <w:spacing w:before="134"/>
      </w:pPr>
    </w:p>
    <w:p>
      <w:pPr>
        <w:pStyle w:val="16"/>
      </w:pPr>
      <w:bookmarkStart w:id="2" w:name="Task 1 – Python to C++ Conversion"/>
      <w:bookmarkEnd w:id="2"/>
      <w:r>
        <w:rPr>
          <w:color w:val="1F1F1F"/>
        </w:rPr>
        <w:t>Task1–PythontoC++</w:t>
      </w:r>
      <w:r>
        <w:rPr>
          <w:color w:val="1F1F1F"/>
          <w:spacing w:val="-2"/>
        </w:rPr>
        <w:t>Conversion</w:t>
      </w:r>
    </w:p>
    <w:p>
      <w:pPr>
        <w:pStyle w:val="15"/>
        <w:spacing w:before="194"/>
        <w:ind w:left="360"/>
      </w:pPr>
      <w:r>
        <w:rPr>
          <w:rFonts w:ascii="Arial" w:hAnsi="Arial"/>
          <w:b/>
          <w:color w:val="1F1F1F"/>
        </w:rPr>
        <w:t>Task:</w:t>
      </w:r>
      <w:r>
        <w:rPr>
          <w:color w:val="1F1F1F"/>
        </w:rPr>
        <w:t>TranslateasimplePythonclassintoC++usingAI</w:t>
      </w:r>
      <w:r>
        <w:rPr>
          <w:color w:val="1F1F1F"/>
          <w:spacing w:val="-2"/>
        </w:rPr>
        <w:t>assistance.</w:t>
      </w:r>
    </w:p>
    <w:p>
      <w:pPr>
        <w:pStyle w:val="17"/>
        <w:spacing w:before="164"/>
      </w:pPr>
      <w:r>
        <w:rPr>
          <w:color w:val="1F1F1F"/>
          <w:spacing w:val="-2"/>
        </w:rPr>
        <w:t>Instructions:</w:t>
      </w:r>
    </w:p>
    <w:p>
      <w:pPr>
        <w:pStyle w:val="19"/>
        <w:numPr>
          <w:ilvl w:val="0"/>
          <w:numId w:val="1"/>
        </w:numPr>
        <w:tabs>
          <w:tab w:val="left" w:pos="825"/>
        </w:tabs>
        <w:spacing w:before="159" w:after="0" w:line="283" w:lineRule="auto"/>
        <w:ind w:left="825" w:right="729" w:hanging="360"/>
        <w:jc w:val="left"/>
        <w:rPr>
          <w:sz w:val="22"/>
        </w:rPr>
      </w:pPr>
      <w:r>
        <w:rPr>
          <w:color w:val="1F1F1F"/>
          <w:sz w:val="22"/>
        </w:rPr>
        <w:t>PromptAItoconvertaPythonclassrepresentingaStudentwithattributesandmethods into equivalent C++ code</w:t>
      </w:r>
    </w:p>
    <w:p>
      <w:pPr>
        <w:pStyle w:val="19"/>
        <w:numPr>
          <w:ilvl w:val="0"/>
          <w:numId w:val="1"/>
        </w:numPr>
        <w:tabs>
          <w:tab w:val="left" w:pos="824"/>
        </w:tabs>
        <w:spacing w:before="0" w:after="0" w:line="252" w:lineRule="exact"/>
        <w:ind w:left="824" w:right="0" w:hanging="359"/>
        <w:jc w:val="left"/>
        <w:rPr>
          <w:sz w:val="22"/>
        </w:rPr>
      </w:pPr>
      <w:r>
        <w:rPr>
          <w:color w:val="1F1F1F"/>
          <w:sz w:val="22"/>
        </w:rPr>
        <w:t>Ensureproperhandlingof:Constructors,Datatypes,Access</w:t>
      </w:r>
      <w:r>
        <w:rPr>
          <w:color w:val="1F1F1F"/>
          <w:spacing w:val="-2"/>
          <w:sz w:val="22"/>
        </w:rPr>
        <w:t>specifiers</w:t>
      </w:r>
    </w:p>
    <w:p>
      <w:pPr>
        <w:pStyle w:val="19"/>
        <w:numPr>
          <w:ilvl w:val="0"/>
          <w:numId w:val="1"/>
        </w:numPr>
        <w:tabs>
          <w:tab w:val="left" w:pos="824"/>
        </w:tabs>
        <w:spacing w:before="38" w:after="0" w:line="240" w:lineRule="auto"/>
        <w:ind w:left="824" w:right="0" w:hanging="359"/>
        <w:jc w:val="left"/>
        <w:rPr>
          <w:sz w:val="22"/>
        </w:rPr>
      </w:pPr>
      <w:r>
        <w:rPr>
          <w:color w:val="1F1F1F"/>
          <w:sz w:val="22"/>
        </w:rPr>
        <w:t>Compileandrunbothversionstoverifyoutput</w:t>
      </w:r>
      <w:r>
        <w:rPr>
          <w:color w:val="1F1F1F"/>
          <w:spacing w:val="-2"/>
          <w:sz w:val="22"/>
        </w:rPr>
        <w:t>consistency</w:t>
      </w:r>
    </w:p>
    <w:p>
      <w:pPr>
        <w:spacing w:before="175"/>
        <w:ind w:left="360" w:right="0" w:firstLine="0"/>
        <w:jc w:val="left"/>
        <w:rPr>
          <w:rFonts w:ascii="Arial" w:hAnsi="Arial"/>
          <w:b/>
          <w:sz w:val="28"/>
        </w:rPr>
      </w:pPr>
      <w:bookmarkStart w:id="3" w:name="Prompt"/>
      <w:bookmarkEnd w:id="3"/>
      <w:r>
        <w:rPr>
          <w:rFonts w:ascii="Arial" w:hAnsi="Arial"/>
          <w:b/>
          <w:color w:val="1F1F1F"/>
          <w:spacing w:val="-2"/>
          <w:sz w:val="28"/>
        </w:rPr>
        <w:t>Prompt</w:t>
      </w:r>
    </w:p>
    <w:p>
      <w:pPr>
        <w:pStyle w:val="15"/>
        <w:spacing w:before="178" w:line="283" w:lineRule="auto"/>
        <w:ind w:left="960" w:right="1002"/>
      </w:pPr>
      <w:r>
        <w:rPr>
          <w:color w:val="1F1F1F"/>
        </w:rPr>
        <w:t>"Convert a simple Python Student class (which has'name'and'age'attributes initializedinaninitmethod,andadisplay()method)intoequivalentC++code. EnsureyouuseproperC++constructors,explicitdatatypes,andaccessspecifiers like'public'. Include a main function to test it."</w:t>
      </w:r>
    </w:p>
    <w:p>
      <w:pPr>
        <w:spacing w:before="247"/>
        <w:ind w:left="360" w:right="0" w:firstLine="0"/>
        <w:jc w:val="left"/>
        <w:rPr>
          <w:rFonts w:ascii="Arial" w:hAnsi="Arial"/>
          <w:b/>
          <w:sz w:val="28"/>
        </w:rPr>
      </w:pPr>
      <w:bookmarkStart w:id="4" w:name="Code (C++)"/>
      <w:bookmarkEnd w:id="4"/>
      <w:r>
        <w:rPr>
          <w:rFonts w:ascii="Arial" w:hAnsi="Arial"/>
          <w:b/>
          <w:color w:val="1F1F1F"/>
          <w:sz w:val="28"/>
        </w:rPr>
        <w:t>Code</w:t>
      </w:r>
      <w:r>
        <w:rPr>
          <w:rFonts w:ascii="Arial" w:hAnsi="Arial"/>
          <w:b/>
          <w:color w:val="1F1F1F"/>
          <w:spacing w:val="-2"/>
          <w:sz w:val="28"/>
        </w:rPr>
        <w:t>(C++)</w:t>
      </w:r>
    </w:p>
    <w:p>
      <w:pPr>
        <w:spacing w:after="0"/>
        <w:jc w:val="left"/>
        <w:rPr>
          <w:rFonts w:ascii="Arial" w:hAnsi="Arial"/>
          <w:b/>
          <w:sz w:val="28"/>
        </w:rPr>
        <w:sectPr>
          <w:type w:val="continuous"/>
          <w:pgSz w:w="12240" w:h="15840"/>
          <w:pgMar w:top="1460" w:right="1080" w:bottom="280" w:left="1080" w:header="0" w:footer="0" w:gutter="0"/>
          <w:docGrid w:linePitch="312" w:charSpace="0"/>
        </w:sectPr>
      </w:pPr>
    </w:p>
    <w:p>
      <w:pPr>
        <w:pStyle w:val="15"/>
        <w:ind w:left="360"/>
        <w:rPr>
          <w:rFonts w:ascii="Arial" w:hAnsi="Arial"/>
          <w:sz w:val="20"/>
        </w:rPr>
      </w:pPr>
      <w:r>
        <w:rPr>
          <w:rFonts w:ascii="Arial" w:hAnsi="Arial"/>
          <w:sz w:val="20"/>
        </w:rPr>
        <w:drawing>
          <wp:inline distT="0" distB="0" distL="0" distR="0">
            <wp:extent cx="5210175" cy="5581649"/>
            <wp:effectExtent l="0" t="0" r="0" b="0"/>
            <wp:docPr id="1" name="Imag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0175" cy="558164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spacing w:before="311"/>
        <w:rPr>
          <w:rFonts w:ascii="Arial" w:hAnsi="Arial"/>
          <w:b/>
          <w:sz w:val="28"/>
        </w:rPr>
      </w:pPr>
    </w:p>
    <w:p>
      <w:pPr>
        <w:spacing w:before="0"/>
        <w:ind w:left="360" w:right="0" w:firstLine="0"/>
        <w:jc w:val="left"/>
        <w:rPr>
          <w:rFonts w:ascii="Arial" w:hAnsi="Arial"/>
          <w:b/>
          <w:sz w:val="28"/>
        </w:rPr>
      </w:pPr>
      <w:bookmarkStart w:id="5" w:name="Output"/>
      <w:bookmarkEnd w:id="5"/>
      <w:r>
        <w:rPr>
          <w:rFonts w:ascii="Arial" w:hAnsi="Arial"/>
          <w:b/>
          <w:color w:val="1F1F1F"/>
          <w:spacing w:val="-2"/>
          <w:sz w:val="28"/>
        </w:rPr>
        <w:t>Output</w:t>
      </w:r>
    </w:p>
    <w:p>
      <w:pPr>
        <w:pStyle w:val="15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mc:AlternateContent>
          <mc:Choice Requires="wps">
            <w:drawing>
              <wp:anchor distT="0" distB="0" distL="0" distR="0" simplePos="0" relativeHeight="23" behindDoc="1" locked="0" layoutInCell="1" hidden="0" allowOverlap="1">
                <wp:simplePos x="0" y="0"/>
                <wp:positionH relativeFrom="page">
                  <wp:posOffset>908050</wp:posOffset>
                </wp:positionH>
                <wp:positionV relativeFrom="paragraph">
                  <wp:posOffset>117624</wp:posOffset>
                </wp:positionV>
                <wp:extent cx="5956300" cy="732790"/>
                <wp:effectExtent l="0" t="0" r="0" b="0"/>
                <wp:wrapTopAndBottom/>
                <wp:docPr id="4" name="Text box 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56300" cy="732790"/>
                        </a:xfrm>
                        <a:prstGeom prst="rect"/>
                        <a:solidFill>
                          <a:srgbClr val="00000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txbx id="5">
                        <w:txbxContent>
                          <w:p>
                            <w:pPr>
                              <w:pStyle w:val="15"/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15"/>
                              <w:spacing w:before="45"/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15"/>
                              <w:ind w:left="3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StudentName:AliceSmith,Age: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20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Text box 6" o:spid="_x0000_s6" fillcolor="#000000" stroked="f" strokeweight="1.0pt" style="position:absolute;&#10;margin-left:71.5pt;&#10;margin-top:9.261734pt;&#10;width:468.99997pt;&#10;height:57.700005pt;&#10;z-index:23;&#10;mso-position-horizontal:absolute;&#10;mso-position-horizontal-relative:page;&#10;mso-position-vertical:absolute;&#10;mso-wrap-distance-left:0.0pt;&#10;mso-wrap-distance-right:0.0pt;&#10;mso-wrap-style:square;">
                <v:stroke color="#000000"/>
                <v:textbox id="849" inset="0mm,0mm,0mm,0mm" o:insetmode="custom" style="layout-flow:horizontal;&#10;v-text-anchor:top;">
                  <w:txbxContent>
                    <w:p>
                      <w:pPr>
                        <w:pStyle w:val="15"/>
                        <w:rPr>
                          <w:rFonts w:ascii="Arial" w:hAnsi="Arial"/>
                          <w:b/>
                          <w:color w:val="000000"/>
                        </w:rPr>
                      </w:pPr>
                    </w:p>
                    <w:p>
                      <w:pPr>
                        <w:pStyle w:val="15"/>
                        <w:spacing w:before="45"/>
                        <w:rPr>
                          <w:rFonts w:ascii="Arial" w:hAnsi="Arial"/>
                          <w:b/>
                          <w:color w:val="000000"/>
                        </w:rPr>
                      </w:pPr>
                    </w:p>
                    <w:p>
                      <w:pPr>
                        <w:pStyle w:val="15"/>
                        <w:ind w:left="31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StudentName:AliceSmith,Age:</w:t>
                      </w:r>
                      <w:r>
                        <w:rPr>
                          <w:color w:val="FFFFFF"/>
                          <w:spacing w:val="-5"/>
                        </w:rPr>
                        <w:t>20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263"/>
        <w:ind w:left="360" w:right="0" w:firstLine="0"/>
        <w:jc w:val="left"/>
        <w:rPr>
          <w:rFonts w:ascii="Arial" w:hAnsi="Arial"/>
          <w:b/>
          <w:sz w:val="28"/>
        </w:rPr>
      </w:pPr>
      <w:bookmarkStart w:id="6" w:name="Explanation"/>
      <w:bookmarkEnd w:id="6"/>
      <w:r>
        <w:rPr>
          <w:rFonts w:ascii="Arial" w:hAnsi="Arial"/>
          <w:b/>
          <w:color w:val="1F1F1F"/>
          <w:spacing w:val="-2"/>
          <w:sz w:val="28"/>
        </w:rPr>
        <w:t>Explanation</w:t>
      </w:r>
    </w:p>
    <w:p>
      <w:pPr>
        <w:pStyle w:val="15"/>
        <w:spacing w:before="177" w:line="283" w:lineRule="auto"/>
        <w:ind w:left="360" w:right="379"/>
      </w:pPr>
      <w:r>
        <w:rPr>
          <w:color w:val="1F1F1F"/>
        </w:rPr>
        <w:t>TheAIsuccessfullymappedPython'sinitconstructortoaparameterizedC++constructor and replaced Python's dynamic typing with explicit C++ types like std::string and int. It also correctly applied public and private access specifiers, a concept heavily enforced in C++ but</w:t>
      </w:r>
    </w:p>
    <w:p>
      <w:pPr>
        <w:pStyle w:val="15"/>
        <w:spacing w:after="0" w:line="283" w:lineRule="auto"/>
        <w:sectPr>
          <w:pgSz w:w="12240" w:h="15840"/>
          <w:pgMar w:top="1440" w:right="1080" w:bottom="280" w:left="1080" w:header="0" w:footer="0" w:gutter="0"/>
          <w:docGrid w:linePitch="312" w:charSpace="0"/>
        </w:sectPr>
      </w:pPr>
    </w:p>
    <w:p>
      <w:pPr>
        <w:pStyle w:val="15"/>
        <w:spacing w:before="43"/>
        <w:ind w:left="360"/>
      </w:pPr>
      <w:r>
        <w:rPr>
          <w:color w:val="1F1F1F"/>
        </w:rPr>
        <w:t>largelyhandledimplicitlyin</w:t>
      </w:r>
      <w:r>
        <w:rPr>
          <w:color w:val="1F1F1F"/>
          <w:spacing w:val="-2"/>
        </w:rPr>
        <w:t>Python.</w:t>
      </w:r>
    </w:p>
    <w:p>
      <w:pPr>
        <w:pStyle w:val="15"/>
        <w:spacing w:before="48"/>
      </w:pPr>
    </w:p>
    <w:p>
      <w:pPr>
        <w:pStyle w:val="16"/>
      </w:pPr>
      <w:bookmarkStart w:id="7" w:name="Task 2 – Java to Python Function Convers"/>
      <w:bookmarkEnd w:id="7"/>
      <w:r>
        <w:rPr>
          <w:color w:val="1F1F1F"/>
        </w:rPr>
        <w:t>Task2–JavatoPythonFunction</w:t>
      </w:r>
      <w:r>
        <w:rPr>
          <w:color w:val="1F1F1F"/>
          <w:spacing w:val="-2"/>
        </w:rPr>
        <w:t>Conversion</w:t>
      </w:r>
    </w:p>
    <w:p>
      <w:pPr>
        <w:pStyle w:val="15"/>
        <w:spacing w:before="194"/>
        <w:ind w:left="360"/>
      </w:pPr>
      <w:r>
        <w:rPr>
          <w:rFonts w:ascii="Arial" w:hAnsi="Arial"/>
          <w:b/>
          <w:color w:val="1F1F1F"/>
        </w:rPr>
        <w:t>Task:</w:t>
      </w:r>
      <w:r>
        <w:rPr>
          <w:color w:val="1F1F1F"/>
        </w:rPr>
        <w:t>ConvertaJavamethodthatcheckswhetheranumberisprimeinto</w:t>
      </w:r>
      <w:r>
        <w:rPr>
          <w:color w:val="1F1F1F"/>
          <w:spacing w:val="-2"/>
        </w:rPr>
        <w:t>Python.</w:t>
      </w:r>
    </w:p>
    <w:p>
      <w:pPr>
        <w:pStyle w:val="17"/>
      </w:pPr>
      <w:r>
        <w:rPr>
          <w:color w:val="1F1F1F"/>
          <w:spacing w:val="-2"/>
        </w:rPr>
        <w:t>Instructions:</w:t>
      </w:r>
    </w:p>
    <w:p>
      <w:pPr>
        <w:pStyle w:val="19"/>
        <w:numPr>
          <w:ilvl w:val="0"/>
          <w:numId w:val="1"/>
        </w:numPr>
        <w:tabs>
          <w:tab w:val="left" w:pos="824"/>
        </w:tabs>
        <w:spacing w:before="158" w:after="0" w:line="240" w:lineRule="auto"/>
        <w:ind w:left="824" w:right="0" w:hanging="359"/>
        <w:jc w:val="left"/>
        <w:rPr>
          <w:sz w:val="22"/>
        </w:rPr>
      </w:pPr>
      <w:r>
        <w:rPr>
          <w:color w:val="1F1F1F"/>
          <w:sz w:val="22"/>
        </w:rPr>
        <w:t>AskAItotranslateaJavaisPrime()methodinto</w:t>
      </w:r>
      <w:r>
        <w:rPr>
          <w:color w:val="1F1F1F"/>
          <w:spacing w:val="-2"/>
          <w:sz w:val="22"/>
        </w:rPr>
        <w:t>Python</w:t>
      </w:r>
    </w:p>
    <w:p>
      <w:pPr>
        <w:pStyle w:val="19"/>
        <w:numPr>
          <w:ilvl w:val="0"/>
          <w:numId w:val="1"/>
        </w:numPr>
        <w:tabs>
          <w:tab w:val="left" w:pos="824"/>
        </w:tabs>
        <w:spacing w:before="39" w:after="0" w:line="240" w:lineRule="auto"/>
        <w:ind w:left="824" w:right="0" w:hanging="359"/>
        <w:jc w:val="left"/>
        <w:rPr>
          <w:sz w:val="22"/>
        </w:rPr>
      </w:pPr>
      <w:r>
        <w:rPr>
          <w:color w:val="1F1F1F"/>
          <w:sz w:val="22"/>
        </w:rPr>
        <w:t>Testthefunctionwithmultiple</w:t>
      </w:r>
      <w:r>
        <w:rPr>
          <w:color w:val="1F1F1F"/>
          <w:spacing w:val="-2"/>
          <w:sz w:val="22"/>
        </w:rPr>
        <w:t>inputs</w:t>
      </w:r>
    </w:p>
    <w:p>
      <w:pPr>
        <w:pStyle w:val="19"/>
        <w:numPr>
          <w:ilvl w:val="0"/>
          <w:numId w:val="1"/>
        </w:numPr>
        <w:tabs>
          <w:tab w:val="left" w:pos="824"/>
        </w:tabs>
        <w:spacing w:before="38" w:after="0" w:line="240" w:lineRule="auto"/>
        <w:ind w:left="824" w:right="0" w:hanging="359"/>
        <w:jc w:val="left"/>
        <w:rPr>
          <w:sz w:val="22"/>
        </w:rPr>
      </w:pPr>
      <w:r>
        <w:rPr>
          <w:color w:val="1F1F1F"/>
          <w:sz w:val="22"/>
        </w:rPr>
        <w:t>EnsurethePythonversionfollowsPythonicsyntaxand</w:t>
      </w:r>
      <w:r>
        <w:rPr>
          <w:color w:val="1F1F1F"/>
          <w:spacing w:val="-2"/>
          <w:sz w:val="22"/>
        </w:rPr>
        <w:t>logic</w:t>
      </w:r>
    </w:p>
    <w:p>
      <w:pPr>
        <w:spacing w:before="175"/>
        <w:ind w:left="360" w:right="0" w:firstLine="0"/>
        <w:jc w:val="left"/>
        <w:rPr>
          <w:rFonts w:ascii="Arial" w:hAnsi="Arial"/>
          <w:b/>
          <w:sz w:val="28"/>
        </w:rPr>
      </w:pPr>
      <w:bookmarkStart w:id="8" w:name="Prompt"/>
      <w:bookmarkEnd w:id="8"/>
      <w:r>
        <w:rPr>
          <w:rFonts w:ascii="Arial" w:hAnsi="Arial"/>
          <w:b/>
          <w:color w:val="1F1F1F"/>
          <w:spacing w:val="-2"/>
          <w:sz w:val="28"/>
        </w:rPr>
        <w:t>Prompt</w:t>
      </w:r>
    </w:p>
    <w:p>
      <w:pPr>
        <w:pStyle w:val="15"/>
        <w:spacing w:before="178" w:line="283" w:lineRule="auto"/>
        <w:ind w:left="960" w:right="1002"/>
      </w:pPr>
      <w:r>
        <w:rPr>
          <w:color w:val="1F1F1F"/>
        </w:rPr>
        <w:t>"Translate a standard Java isPrime(int n) method into Python. Ensure the resulting codefollowsPythonicsyntax(likeusingrange),handlesedgecases(numbersless than 2), and test the function with a few sample integer inputs."</w:t>
      </w:r>
    </w:p>
    <w:p>
      <w:pPr>
        <w:spacing w:before="248"/>
        <w:ind w:left="360" w:right="0" w:firstLine="0"/>
        <w:jc w:val="left"/>
        <w:rPr>
          <w:rFonts w:ascii="Arial" w:hAnsi="Arial"/>
          <w:b/>
          <w:sz w:val="28"/>
        </w:rPr>
      </w:pPr>
      <w:bookmarkStart w:id="9" w:name="Code"/>
      <w:bookmarkEnd w:id="9"/>
      <w:r>
        <w:rPr>
          <w:rFonts w:ascii="Arial" w:hAnsi="Arial"/>
          <w:b/>
          <w:color w:val="1F1F1F"/>
          <w:spacing w:val="-4"/>
          <w:sz w:val="28"/>
        </w:rPr>
        <w:t>Code</w:t>
      </w:r>
    </w:p>
    <w:p>
      <w:pPr>
        <w:pStyle w:val="15"/>
        <w:spacing w:before="1"/>
        <w:rPr>
          <w:rFonts w:ascii="Arial" w:hAnsi="Arial"/>
          <w:b/>
          <w:sz w:val="13"/>
        </w:rPr>
      </w:pPr>
      <w:r>
        <w:rPr>
          <w:rFonts w:ascii="Arial" w:hAnsi="Arial"/>
          <w:b/>
          <w:sz w:val="13"/>
        </w:rPr>
        <w:drawing>
          <wp:anchor distT="0" distB="0" distL="0" distR="0" simplePos="0" relativeHeight="24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110799</wp:posOffset>
            </wp:positionV>
            <wp:extent cx="3990974" cy="3562350"/>
            <wp:effectExtent l="0" t="0" r="0" b="0"/>
            <wp:wrapTopAndBottom/>
            <wp:docPr id="7" name="Image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0974" cy="35623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after="0"/>
        <w:rPr>
          <w:rFonts w:ascii="Arial" w:hAnsi="Arial"/>
          <w:b/>
          <w:sz w:val="13"/>
        </w:rPr>
        <w:sectPr>
          <w:pgSz w:w="12240" w:h="15840"/>
          <w:pgMar w:top="1400" w:right="1080" w:bottom="280" w:left="1080" w:header="0" w:footer="0" w:gutter="0"/>
          <w:docGrid w:linePitch="312" w:charSpace="0"/>
        </w:sectPr>
      </w:pPr>
    </w:p>
    <w:p>
      <w:pPr>
        <w:spacing w:before="33"/>
        <w:ind w:left="360" w:right="0" w:firstLine="0"/>
        <w:jc w:val="left"/>
        <w:rPr>
          <w:rFonts w:ascii="Arial" w:hAnsi="Arial"/>
          <w:b/>
          <w:sz w:val="28"/>
        </w:rPr>
      </w:pPr>
      <w:bookmarkStart w:id="10" w:name="Output"/>
      <w:bookmarkEnd w:id="10"/>
      <w:r>
        <w:rPr>
          <w:rFonts w:ascii="Arial" w:hAnsi="Arial"/>
          <w:b/>
          <w:color w:val="1F1F1F"/>
          <w:spacing w:val="-2"/>
          <w:sz w:val="28"/>
        </w:rPr>
        <w:t>Output</w:t>
      </w:r>
    </w:p>
    <w:p>
      <w:pPr>
        <w:pStyle w:val="15"/>
        <w:spacing w:before="1"/>
        <w:rPr>
          <w:rFonts w:ascii="Arial" w:hAnsi="Arial"/>
          <w:b/>
          <w:sz w:val="13"/>
        </w:rPr>
      </w:pPr>
      <w:r>
        <w:rPr>
          <w:rFonts w:ascii="Arial" w:hAnsi="Arial"/>
          <w:b/>
          <w:sz w:val="13"/>
        </w:rPr>
        <w:drawing>
          <wp:anchor distT="0" distB="0" distL="0" distR="0" simplePos="0" relativeHeight="25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110877</wp:posOffset>
            </wp:positionV>
            <wp:extent cx="3371850" cy="1209675"/>
            <wp:effectExtent l="0" t="0" r="0" b="0"/>
            <wp:wrapTopAndBottom/>
            <wp:docPr id="10" name="Image 1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1850" cy="12096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13"/>
        <w:rPr>
          <w:rFonts w:ascii="Arial" w:hAnsi="Arial"/>
          <w:b/>
          <w:sz w:val="28"/>
        </w:rPr>
      </w:pPr>
    </w:p>
    <w:p>
      <w:pPr>
        <w:spacing w:before="0"/>
        <w:ind w:left="360" w:right="0" w:firstLine="0"/>
        <w:jc w:val="left"/>
        <w:rPr>
          <w:rFonts w:ascii="Arial" w:hAnsi="Arial"/>
          <w:b/>
          <w:sz w:val="28"/>
        </w:rPr>
      </w:pPr>
      <w:bookmarkStart w:id="11" w:name="Explanation"/>
      <w:bookmarkEnd w:id="11"/>
      <w:r>
        <w:rPr>
          <w:rFonts w:ascii="Arial" w:hAnsi="Arial"/>
          <w:b/>
          <w:color w:val="1F1F1F"/>
          <w:spacing w:val="-2"/>
          <w:sz w:val="28"/>
        </w:rPr>
        <w:t>Explanation</w:t>
      </w:r>
    </w:p>
    <w:p>
      <w:pPr>
        <w:pStyle w:val="15"/>
        <w:spacing w:before="178" w:line="283" w:lineRule="auto"/>
        <w:ind w:left="360" w:right="379"/>
      </w:pPr>
      <w:r>
        <w:rPr>
          <w:color w:val="1F1F1F"/>
        </w:rPr>
        <w:t>TheAI effectively translated Java's verbose for loop and static type declarations into Python's highlyreadablefor...inrange(...)syntax.Theunderlyingmathematicallogicremainsperfectly intact, utilizing the square root optimization to ensure the checking process remains highly</w:t>
      </w:r>
      <w:r>
        <w:rPr>
          <w:color w:val="1F1F1F"/>
          <w:spacing w:val="-2"/>
        </w:rPr>
        <w:t>efficient.</w:t>
      </w:r>
    </w:p>
    <w:p>
      <w:pPr>
        <w:pStyle w:val="15"/>
        <w:spacing w:before="1"/>
      </w:pPr>
    </w:p>
    <w:p>
      <w:pPr>
        <w:pStyle w:val="16"/>
      </w:pPr>
      <w:bookmarkStart w:id="12" w:name="Task 3 – Pseudocode to Python Implementa"/>
      <w:bookmarkEnd w:id="12"/>
      <w:r>
        <w:rPr>
          <w:color w:val="1F1F1F"/>
        </w:rPr>
        <w:t>Task3–PseudocodetoPython</w:t>
      </w:r>
      <w:r>
        <w:rPr>
          <w:color w:val="1F1F1F"/>
          <w:spacing w:val="-2"/>
        </w:rPr>
        <w:t>Implementation</w:t>
      </w:r>
    </w:p>
    <w:p>
      <w:pPr>
        <w:pStyle w:val="15"/>
        <w:spacing w:before="194"/>
        <w:ind w:left="360"/>
      </w:pPr>
      <w:r>
        <w:rPr>
          <w:rFonts w:ascii="Arial" w:hAnsi="Arial"/>
          <w:b/>
          <w:color w:val="1F1F1F"/>
        </w:rPr>
        <w:t>Task:</w:t>
      </w:r>
      <w:r>
        <w:rPr>
          <w:color w:val="1F1F1F"/>
        </w:rPr>
        <w:t>TranslateagivenpseudocodealgorithmintoPythonusing</w:t>
      </w:r>
      <w:r>
        <w:rPr>
          <w:color w:val="1F1F1F"/>
          <w:spacing w:val="-5"/>
        </w:rPr>
        <w:t>AI.</w:t>
      </w:r>
    </w:p>
    <w:p>
      <w:pPr>
        <w:pStyle w:val="17"/>
      </w:pPr>
      <w:r>
        <w:rPr>
          <w:color w:val="1F1F1F"/>
          <w:spacing w:val="-2"/>
        </w:rPr>
        <w:t>Instructions:</w:t>
      </w:r>
    </w:p>
    <w:p>
      <w:pPr>
        <w:pStyle w:val="19"/>
        <w:numPr>
          <w:ilvl w:val="0"/>
          <w:numId w:val="1"/>
        </w:numPr>
        <w:tabs>
          <w:tab w:val="left" w:pos="824"/>
        </w:tabs>
        <w:spacing w:before="158" w:after="0" w:line="240" w:lineRule="auto"/>
        <w:ind w:left="824" w:right="0" w:hanging="359"/>
        <w:jc w:val="left"/>
        <w:rPr>
          <w:sz w:val="22"/>
        </w:rPr>
      </w:pPr>
      <w:r>
        <w:rPr>
          <w:color w:val="1F1F1F"/>
          <w:sz w:val="22"/>
        </w:rPr>
        <w:t>ProvideAIwithpseudocodeforsorting numbers(e.g.,bubblesortorselection</w:t>
      </w:r>
      <w:r>
        <w:rPr>
          <w:color w:val="1F1F1F"/>
          <w:spacing w:val="-2"/>
          <w:sz w:val="22"/>
        </w:rPr>
        <w:t>sort)</w:t>
      </w:r>
    </w:p>
    <w:p>
      <w:pPr>
        <w:pStyle w:val="19"/>
        <w:numPr>
          <w:ilvl w:val="0"/>
          <w:numId w:val="1"/>
        </w:numPr>
        <w:tabs>
          <w:tab w:val="left" w:pos="824"/>
        </w:tabs>
        <w:spacing w:before="39" w:after="0" w:line="240" w:lineRule="auto"/>
        <w:ind w:left="824" w:right="0" w:hanging="359"/>
        <w:jc w:val="left"/>
        <w:rPr>
          <w:sz w:val="22"/>
        </w:rPr>
      </w:pPr>
      <w:r>
        <w:rPr>
          <w:color w:val="1F1F1F"/>
          <w:sz w:val="22"/>
        </w:rPr>
        <w:t>AskAItoconvertitinto executablePython</w:t>
      </w:r>
      <w:r>
        <w:rPr>
          <w:color w:val="1F1F1F"/>
          <w:spacing w:val="-4"/>
          <w:sz w:val="22"/>
        </w:rPr>
        <w:t>code</w:t>
      </w:r>
    </w:p>
    <w:p>
      <w:pPr>
        <w:pStyle w:val="19"/>
        <w:numPr>
          <w:ilvl w:val="0"/>
          <w:numId w:val="1"/>
        </w:numPr>
        <w:tabs>
          <w:tab w:val="left" w:pos="824"/>
        </w:tabs>
        <w:spacing w:before="38" w:after="0" w:line="240" w:lineRule="auto"/>
        <w:ind w:left="824" w:right="0" w:hanging="359"/>
        <w:jc w:val="left"/>
        <w:rPr>
          <w:sz w:val="22"/>
        </w:rPr>
      </w:pPr>
      <w:r>
        <w:rPr>
          <w:color w:val="1F1F1F"/>
          <w:sz w:val="22"/>
        </w:rPr>
        <w:t>Validatecorrectnessusingsampleinput</w:t>
      </w:r>
      <w:r>
        <w:rPr>
          <w:color w:val="1F1F1F"/>
          <w:spacing w:val="-2"/>
          <w:sz w:val="22"/>
        </w:rPr>
        <w:t>lists</w:t>
      </w:r>
    </w:p>
    <w:p>
      <w:pPr>
        <w:spacing w:before="175"/>
        <w:ind w:left="360" w:right="0" w:firstLine="0"/>
        <w:jc w:val="left"/>
        <w:rPr>
          <w:rFonts w:ascii="Arial" w:hAnsi="Arial"/>
          <w:b/>
          <w:sz w:val="28"/>
        </w:rPr>
      </w:pPr>
      <w:bookmarkStart w:id="13" w:name="Prompt"/>
      <w:bookmarkEnd w:id="13"/>
      <w:r>
        <w:rPr>
          <w:rFonts w:ascii="Arial" w:hAnsi="Arial"/>
          <w:b/>
          <w:color w:val="1F1F1F"/>
          <w:spacing w:val="-2"/>
          <w:sz w:val="28"/>
        </w:rPr>
        <w:t>Prompt</w:t>
      </w:r>
    </w:p>
    <w:p>
      <w:pPr>
        <w:pStyle w:val="15"/>
        <w:spacing w:before="178" w:line="283" w:lineRule="auto"/>
        <w:ind w:left="960" w:right="1002"/>
      </w:pPr>
      <w:r>
        <w:rPr>
          <w:color w:val="1F1F1F"/>
        </w:rPr>
        <w:t>"Translate the standard Bubble Sort algorithm pseudocode into an executable Python function. The function should sort a list of numbers in place. Validate its correctnessbysortingasampleinputlistandprintingthebeforeandafterstates."</w:t>
      </w:r>
    </w:p>
    <w:p>
      <w:pPr>
        <w:spacing w:before="248"/>
        <w:ind w:left="360" w:right="0" w:firstLine="0"/>
        <w:jc w:val="left"/>
        <w:rPr>
          <w:rFonts w:ascii="Arial" w:hAnsi="Arial"/>
          <w:b/>
          <w:sz w:val="28"/>
        </w:rPr>
      </w:pPr>
      <w:bookmarkStart w:id="14" w:name="Code"/>
      <w:bookmarkEnd w:id="14"/>
      <w:r>
        <w:rPr>
          <w:rFonts w:ascii="Arial" w:hAnsi="Arial"/>
          <w:b/>
          <w:color w:val="1F1F1F"/>
          <w:spacing w:val="-4"/>
          <w:sz w:val="28"/>
        </w:rPr>
        <w:t>Code</w:t>
      </w:r>
    </w:p>
    <w:p>
      <w:pPr>
        <w:spacing w:after="0"/>
        <w:jc w:val="left"/>
        <w:rPr>
          <w:rFonts w:ascii="Arial" w:hAnsi="Arial"/>
          <w:b/>
          <w:sz w:val="28"/>
        </w:rPr>
        <w:sectPr>
          <w:pgSz w:w="12240" w:h="15840"/>
          <w:pgMar w:top="1420" w:right="1080" w:bottom="280" w:left="1080" w:header="0" w:footer="0" w:gutter="0"/>
          <w:docGrid w:linePitch="312" w:charSpace="0"/>
        </w:sectPr>
      </w:pPr>
    </w:p>
    <w:p>
      <w:pPr>
        <w:pStyle w:val="15"/>
        <w:ind w:left="360"/>
        <w:rPr>
          <w:rFonts w:ascii="Arial" w:hAnsi="Arial"/>
          <w:sz w:val="20"/>
        </w:rPr>
      </w:pPr>
      <w:r>
        <w:rPr>
          <w:rFonts w:ascii="Arial" w:hAnsi="Arial"/>
          <w:sz w:val="20"/>
        </w:rPr>
        <w:drawing>
          <wp:inline distT="0" distB="0" distL="0" distR="0">
            <wp:extent cx="5400675" cy="4581525"/>
            <wp:effectExtent l="0" t="0" r="0" b="0"/>
            <wp:docPr id="13" name="Image 1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675" cy="45815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spacing w:before="311"/>
        <w:rPr>
          <w:rFonts w:ascii="Arial" w:hAnsi="Arial"/>
          <w:b/>
          <w:sz w:val="28"/>
        </w:rPr>
      </w:pPr>
    </w:p>
    <w:p>
      <w:pPr>
        <w:spacing w:before="0"/>
        <w:ind w:left="360" w:right="0" w:firstLine="0"/>
        <w:jc w:val="left"/>
        <w:rPr>
          <w:rFonts w:ascii="Arial" w:hAnsi="Arial"/>
          <w:b/>
          <w:sz w:val="28"/>
        </w:rPr>
      </w:pPr>
      <w:bookmarkStart w:id="15" w:name="Output"/>
      <w:bookmarkEnd w:id="15"/>
      <w:r>
        <w:rPr>
          <w:rFonts w:ascii="Arial" w:hAnsi="Arial"/>
          <w:b/>
          <w:color w:val="1F1F1F"/>
          <w:spacing w:val="-2"/>
          <w:sz w:val="28"/>
        </w:rPr>
        <w:t>Output</w:t>
      </w:r>
    </w:p>
    <w:p>
      <w:pPr>
        <w:pStyle w:val="15"/>
        <w:spacing w:before="1"/>
        <w:rPr>
          <w:rFonts w:ascii="Arial" w:hAnsi="Arial"/>
          <w:b/>
          <w:sz w:val="13"/>
        </w:rPr>
      </w:pPr>
      <w:r>
        <w:rPr>
          <w:rFonts w:ascii="Arial" w:hAnsi="Arial"/>
          <w:b/>
          <w:sz w:val="13"/>
        </w:rPr>
        <w:drawing>
          <wp:anchor distT="0" distB="0" distL="0" distR="0" simplePos="0" relativeHeight="26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111274</wp:posOffset>
            </wp:positionV>
            <wp:extent cx="3248025" cy="571500"/>
            <wp:effectExtent l="0" t="0" r="0" b="0"/>
            <wp:wrapTopAndBottom/>
            <wp:docPr id="16" name="Image 1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8025" cy="5715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311"/>
        <w:rPr>
          <w:rFonts w:ascii="Arial" w:hAnsi="Arial"/>
          <w:b/>
          <w:sz w:val="28"/>
        </w:rPr>
      </w:pPr>
    </w:p>
    <w:p>
      <w:pPr>
        <w:spacing w:before="0"/>
        <w:ind w:left="360" w:right="0" w:firstLine="0"/>
        <w:jc w:val="left"/>
        <w:rPr>
          <w:rFonts w:ascii="Arial" w:hAnsi="Arial"/>
          <w:b/>
          <w:sz w:val="28"/>
        </w:rPr>
      </w:pPr>
      <w:bookmarkStart w:id="16" w:name="Explanation"/>
      <w:bookmarkEnd w:id="16"/>
      <w:r>
        <w:rPr>
          <w:rFonts w:ascii="Arial" w:hAnsi="Arial"/>
          <w:b/>
          <w:color w:val="1F1F1F"/>
          <w:spacing w:val="-2"/>
          <w:sz w:val="28"/>
        </w:rPr>
        <w:t>Explanation</w:t>
      </w:r>
    </w:p>
    <w:p>
      <w:pPr>
        <w:pStyle w:val="15"/>
        <w:spacing w:before="178" w:line="283" w:lineRule="auto"/>
        <w:ind w:left="360" w:right="379"/>
      </w:pPr>
      <w:r>
        <w:rPr>
          <w:color w:val="1F1F1F"/>
        </w:rPr>
        <w:t>TheAIcorrectlyinterpretedabstractpseudocodeloopsandconditionalsintoconcretePython syntax. It also cleverly utilized Python's simultaneous assignment feature (arr[j], arr[j+1] = arr[j+1], arr[j]), completely eliminating the need for a temporary variable usually found in standard sorting pseudocode.</w:t>
      </w:r>
    </w:p>
    <w:p>
      <w:pPr>
        <w:pStyle w:val="15"/>
        <w:spacing w:before="1"/>
      </w:pPr>
    </w:p>
    <w:p>
      <w:pPr>
        <w:pStyle w:val="16"/>
      </w:pPr>
      <w:bookmarkStart w:id="17" w:name="Task 4 – SQL to Pandas Query"/>
      <w:bookmarkEnd w:id="17"/>
      <w:r>
        <w:rPr>
          <w:color w:val="1F1F1F"/>
        </w:rPr>
        <w:t>Task4–SQLtoPandas</w:t>
      </w:r>
      <w:r>
        <w:rPr>
          <w:color w:val="1F1F1F"/>
          <w:spacing w:val="-2"/>
        </w:rPr>
        <w:t>Query</w:t>
      </w:r>
    </w:p>
    <w:p>
      <w:pPr>
        <w:pStyle w:val="15"/>
        <w:spacing w:before="194"/>
        <w:ind w:left="360"/>
      </w:pPr>
      <w:r>
        <w:rPr>
          <w:rFonts w:ascii="Arial" w:hAnsi="Arial"/>
          <w:b/>
          <w:color w:val="1F1F1F"/>
        </w:rPr>
        <w:t>Task:</w:t>
      </w:r>
      <w:r>
        <w:rPr>
          <w:color w:val="1F1F1F"/>
        </w:rPr>
        <w:t>TranslateaSQLqueryintoaPandasDataFrameoperationin</w:t>
      </w:r>
      <w:r>
        <w:rPr>
          <w:color w:val="1F1F1F"/>
          <w:spacing w:val="-2"/>
        </w:rPr>
        <w:t>Python.</w:t>
      </w:r>
    </w:p>
    <w:p>
      <w:pPr>
        <w:pStyle w:val="15"/>
        <w:spacing w:after="0"/>
        <w:sectPr>
          <w:pgSz w:w="12240" w:h="15840"/>
          <w:pgMar w:top="1440" w:right="1080" w:bottom="280" w:left="1080" w:header="0" w:footer="0" w:gutter="0"/>
          <w:docGrid w:linePitch="312" w:charSpace="0"/>
        </w:sectPr>
      </w:pPr>
    </w:p>
    <w:p>
      <w:pPr>
        <w:pStyle w:val="17"/>
        <w:spacing w:before="43"/>
      </w:pPr>
      <w:r>
        <w:rPr>
          <w:color w:val="1F1F1F"/>
          <w:spacing w:val="-2"/>
        </w:rPr>
        <w:t>Instructions:</w:t>
      </w:r>
    </w:p>
    <w:p>
      <w:pPr>
        <w:pStyle w:val="19"/>
        <w:numPr>
          <w:ilvl w:val="0"/>
          <w:numId w:val="1"/>
        </w:numPr>
        <w:tabs>
          <w:tab w:val="left" w:pos="825"/>
        </w:tabs>
        <w:spacing w:before="158" w:after="0" w:line="283" w:lineRule="auto"/>
        <w:ind w:left="825" w:right="999" w:hanging="360"/>
        <w:jc w:val="left"/>
        <w:rPr>
          <w:sz w:val="22"/>
        </w:rPr>
      </w:pPr>
      <w:r>
        <w:rPr>
          <w:color w:val="1F1F1F"/>
          <w:sz w:val="22"/>
        </w:rPr>
        <w:t>ProvideAIwithaSQLquery(e.g.,SELECTname,salaryFROMemployeesWHERE salary&gt;50000).</w:t>
      </w:r>
    </w:p>
    <w:p>
      <w:pPr>
        <w:pStyle w:val="19"/>
        <w:numPr>
          <w:ilvl w:val="0"/>
          <w:numId w:val="1"/>
        </w:numPr>
        <w:tabs>
          <w:tab w:val="left" w:pos="824"/>
        </w:tabs>
        <w:spacing w:before="0" w:after="0" w:line="252" w:lineRule="exact"/>
        <w:ind w:left="824" w:right="0" w:hanging="359"/>
        <w:jc w:val="left"/>
        <w:rPr>
          <w:sz w:val="22"/>
        </w:rPr>
      </w:pPr>
      <w:r>
        <w:rPr>
          <w:color w:val="1F1F1F"/>
          <w:sz w:val="22"/>
        </w:rPr>
        <w:t>AskAItogenerate equivalentPandas</w:t>
      </w:r>
      <w:r>
        <w:rPr>
          <w:color w:val="1F1F1F"/>
          <w:spacing w:val="-2"/>
          <w:sz w:val="22"/>
        </w:rPr>
        <w:t>code.</w:t>
      </w:r>
    </w:p>
    <w:p>
      <w:pPr>
        <w:pStyle w:val="19"/>
        <w:numPr>
          <w:ilvl w:val="0"/>
          <w:numId w:val="1"/>
        </w:numPr>
        <w:tabs>
          <w:tab w:val="left" w:pos="824"/>
        </w:tabs>
        <w:spacing w:before="39" w:after="0" w:line="240" w:lineRule="auto"/>
        <w:ind w:left="824" w:right="0" w:hanging="359"/>
        <w:jc w:val="left"/>
        <w:rPr>
          <w:sz w:val="22"/>
        </w:rPr>
      </w:pPr>
      <w:r>
        <w:rPr>
          <w:color w:val="1F1F1F"/>
          <w:sz w:val="22"/>
        </w:rPr>
        <w:t>Testthegeneratedcodeonasample</w:t>
      </w:r>
      <w:r>
        <w:rPr>
          <w:color w:val="1F1F1F"/>
          <w:spacing w:val="-2"/>
          <w:sz w:val="22"/>
        </w:rPr>
        <w:t>DataFrame.</w:t>
      </w:r>
    </w:p>
    <w:p>
      <w:pPr>
        <w:spacing w:before="175"/>
        <w:ind w:left="360" w:right="0" w:firstLine="0"/>
        <w:jc w:val="left"/>
        <w:rPr>
          <w:rFonts w:ascii="Arial" w:hAnsi="Arial"/>
          <w:b/>
          <w:sz w:val="28"/>
        </w:rPr>
      </w:pPr>
      <w:bookmarkStart w:id="18" w:name="Prompt"/>
      <w:bookmarkEnd w:id="18"/>
      <w:r>
        <w:rPr>
          <w:rFonts w:ascii="Arial" w:hAnsi="Arial"/>
          <w:b/>
          <w:color w:val="1F1F1F"/>
          <w:spacing w:val="-2"/>
          <w:sz w:val="28"/>
        </w:rPr>
        <w:t>Prompt</w:t>
      </w:r>
    </w:p>
    <w:p>
      <w:pPr>
        <w:pStyle w:val="15"/>
        <w:spacing w:before="177" w:line="283" w:lineRule="auto"/>
        <w:ind w:left="960" w:right="1002"/>
      </w:pPr>
      <w:r>
        <w:rPr>
          <w:color w:val="1F1F1F"/>
        </w:rPr>
        <w:t>"TranslatethefollowingSQLqueryintoaPandasDataFrameoperation:SELECT name, salary FROM employees WHERE salary&gt;50000. Provide sample mock data for the'employees'DataFrame to test and display the result."</w:t>
      </w:r>
    </w:p>
    <w:p>
      <w:pPr>
        <w:spacing w:before="248"/>
        <w:ind w:left="360" w:right="0" w:firstLine="0"/>
        <w:jc w:val="left"/>
        <w:rPr>
          <w:rFonts w:ascii="Arial" w:hAnsi="Arial"/>
          <w:b/>
          <w:sz w:val="28"/>
        </w:rPr>
      </w:pPr>
      <w:bookmarkStart w:id="19" w:name="Code"/>
      <w:bookmarkEnd w:id="19"/>
      <w:r>
        <w:rPr>
          <w:rFonts w:ascii="Arial" w:hAnsi="Arial"/>
          <w:b/>
          <w:color w:val="1F1F1F"/>
          <w:spacing w:val="-4"/>
          <w:sz w:val="28"/>
        </w:rPr>
        <w:t>Code</w:t>
      </w:r>
    </w:p>
    <w:p>
      <w:pPr>
        <w:pStyle w:val="15"/>
        <w:spacing w:before="1"/>
        <w:rPr>
          <w:rFonts w:ascii="Arial" w:hAnsi="Arial"/>
          <w:b/>
          <w:sz w:val="13"/>
        </w:rPr>
      </w:pPr>
      <w:r>
        <w:rPr>
          <w:rFonts w:ascii="Arial" w:hAnsi="Arial"/>
          <w:b/>
          <w:sz w:val="13"/>
        </w:rPr>
        <w:drawing>
          <wp:anchor distT="0" distB="0" distL="0" distR="0" simplePos="0" relativeHeight="27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111335</wp:posOffset>
            </wp:positionV>
            <wp:extent cx="5133975" cy="3781424"/>
            <wp:effectExtent l="0" t="0" r="0" b="0"/>
            <wp:wrapTopAndBottom/>
            <wp:docPr id="19" name="Image 1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3975" cy="37814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13"/>
        <w:rPr>
          <w:rFonts w:ascii="Arial" w:hAnsi="Arial"/>
          <w:b/>
          <w:sz w:val="28"/>
        </w:rPr>
      </w:pPr>
    </w:p>
    <w:p>
      <w:pPr>
        <w:spacing w:before="0"/>
        <w:ind w:left="360" w:right="0" w:firstLine="0"/>
        <w:jc w:val="left"/>
        <w:rPr>
          <w:rFonts w:ascii="Arial" w:hAnsi="Arial"/>
          <w:b/>
          <w:sz w:val="28"/>
        </w:rPr>
      </w:pPr>
      <w:bookmarkStart w:id="20" w:name="Output"/>
      <w:bookmarkEnd w:id="20"/>
      <w:r>
        <w:rPr>
          <w:rFonts w:ascii="Arial" w:hAnsi="Arial"/>
          <w:b/>
          <w:color w:val="1F1F1F"/>
          <w:spacing w:val="-2"/>
          <w:sz w:val="28"/>
        </w:rPr>
        <w:t>Output</w:t>
      </w:r>
    </w:p>
    <w:p>
      <w:pPr>
        <w:spacing w:after="0"/>
        <w:jc w:val="left"/>
        <w:rPr>
          <w:rFonts w:ascii="Arial" w:hAnsi="Arial"/>
          <w:b/>
          <w:sz w:val="28"/>
        </w:rPr>
        <w:sectPr>
          <w:pgSz w:w="12240" w:h="15840"/>
          <w:pgMar w:top="1400" w:right="1080" w:bottom="280" w:left="1080" w:header="0" w:footer="0" w:gutter="0"/>
          <w:docGrid w:linePitch="312" w:charSpace="0"/>
        </w:sectPr>
      </w:pPr>
    </w:p>
    <w:p>
      <w:pPr>
        <w:pStyle w:val="15"/>
        <w:ind w:left="360"/>
        <w:rPr>
          <w:rFonts w:ascii="Arial" w:hAnsi="Arial"/>
          <w:sz w:val="20"/>
        </w:rPr>
      </w:pPr>
      <w:r>
        <w:rPr>
          <w:rFonts w:ascii="Arial" w:hAnsi="Arial"/>
          <w:sz w:val="20"/>
        </w:rPr>
        <w:drawing>
          <wp:inline distT="0" distB="0" distL="0" distR="0">
            <wp:extent cx="4857750" cy="2314575"/>
            <wp:effectExtent l="0" t="0" r="0" b="0"/>
            <wp:docPr id="22" name="Image 2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7750" cy="23145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spacing w:before="311"/>
        <w:rPr>
          <w:rFonts w:ascii="Arial" w:hAnsi="Arial"/>
          <w:b/>
          <w:sz w:val="28"/>
        </w:rPr>
      </w:pPr>
    </w:p>
    <w:p>
      <w:pPr>
        <w:spacing w:before="0"/>
        <w:ind w:left="360" w:right="0" w:firstLine="0"/>
        <w:jc w:val="left"/>
        <w:rPr>
          <w:rFonts w:ascii="Arial" w:hAnsi="Arial"/>
          <w:b/>
          <w:sz w:val="28"/>
        </w:rPr>
      </w:pPr>
      <w:bookmarkStart w:id="21" w:name="Explanation"/>
      <w:bookmarkEnd w:id="21"/>
      <w:r>
        <w:rPr>
          <w:rFonts w:ascii="Arial" w:hAnsi="Arial"/>
          <w:b/>
          <w:color w:val="1F1F1F"/>
          <w:spacing w:val="-2"/>
          <w:sz w:val="28"/>
        </w:rPr>
        <w:t>Explanation</w:t>
      </w:r>
    </w:p>
    <w:p>
      <w:pPr>
        <w:pStyle w:val="15"/>
        <w:spacing w:before="178" w:line="283" w:lineRule="auto"/>
        <w:ind w:left="360" w:right="379"/>
      </w:pPr>
      <w:r>
        <w:rPr>
          <w:color w:val="1F1F1F"/>
        </w:rPr>
        <w:t>TheAI elegantly translated the declarative SQL WHERE clause into boolean array indexing in pandas(employees['salary']&gt;50000).Itthenchainedacolumnselectionlist([['name','salary']]) to accurately replicate the specific projection behavior of the SQL SELECT statement.</w:t>
      </w:r>
    </w:p>
    <w:p>
      <w:pPr>
        <w:pStyle w:val="15"/>
        <w:spacing w:before="2"/>
      </w:pPr>
    </w:p>
    <w:p>
      <w:pPr>
        <w:pStyle w:val="16"/>
        <w:spacing w:line="293" w:lineRule="auto"/>
      </w:pPr>
      <w:bookmarkStart w:id="22" w:name="Task 5 – Real-Time Application: Algorith"/>
      <w:bookmarkEnd w:id="22"/>
      <w:r>
        <w:rPr>
          <w:color w:val="1F1F1F"/>
        </w:rPr>
        <w:t>Task5–Real-TimeApplication:AlgorithmTranslation Across Languages</w:t>
      </w:r>
    </w:p>
    <w:p>
      <w:pPr>
        <w:pStyle w:val="15"/>
        <w:spacing w:before="101"/>
        <w:ind w:left="360"/>
      </w:pPr>
      <w:r>
        <w:rPr>
          <w:rFonts w:ascii="Arial" w:hAnsi="Arial"/>
          <w:b/>
          <w:color w:val="1F1F1F"/>
        </w:rPr>
        <w:t>Scenario:</w:t>
      </w:r>
      <w:r>
        <w:rPr>
          <w:color w:val="1F1F1F"/>
        </w:rPr>
        <w:t>Acompanymaintainsalgorithmswrittenindifferentprogramming</w:t>
      </w:r>
      <w:r>
        <w:rPr>
          <w:color w:val="1F1F1F"/>
          <w:spacing w:val="-2"/>
        </w:rPr>
        <w:t>languages.</w:t>
      </w:r>
    </w:p>
    <w:p>
      <w:pPr>
        <w:pStyle w:val="17"/>
      </w:pPr>
      <w:r>
        <w:rPr>
          <w:color w:val="1F1F1F"/>
          <w:spacing w:val="-2"/>
        </w:rPr>
        <w:t>Instructions:</w:t>
      </w:r>
    </w:p>
    <w:p>
      <w:pPr>
        <w:pStyle w:val="19"/>
        <w:numPr>
          <w:ilvl w:val="0"/>
          <w:numId w:val="1"/>
        </w:numPr>
        <w:tabs>
          <w:tab w:val="left" w:pos="825"/>
        </w:tabs>
        <w:spacing w:before="159" w:after="0" w:line="283" w:lineRule="auto"/>
        <w:ind w:left="825" w:right="1132" w:hanging="360"/>
        <w:jc w:val="left"/>
        <w:rPr>
          <w:sz w:val="22"/>
        </w:rPr>
      </w:pPr>
      <w:r>
        <w:rPr>
          <w:color w:val="1F1F1F"/>
          <w:sz w:val="22"/>
        </w:rPr>
        <w:t>UseAItotranslateaselectedalgorithmbetweentwoprogramminglanguages(e.g., Converting a Python searching algorithm into C)</w:t>
      </w:r>
    </w:p>
    <w:p>
      <w:pPr>
        <w:pStyle w:val="19"/>
        <w:numPr>
          <w:ilvl w:val="0"/>
          <w:numId w:val="1"/>
        </w:numPr>
        <w:tabs>
          <w:tab w:val="left" w:pos="824"/>
        </w:tabs>
        <w:spacing w:before="0" w:after="0" w:line="252" w:lineRule="exact"/>
        <w:ind w:left="824" w:right="0" w:hanging="359"/>
        <w:jc w:val="left"/>
        <w:rPr>
          <w:sz w:val="22"/>
        </w:rPr>
      </w:pPr>
      <w:r>
        <w:rPr>
          <w:color w:val="1F1F1F"/>
          <w:sz w:val="22"/>
        </w:rPr>
        <w:t>Executeandtestboth</w:t>
      </w:r>
      <w:r>
        <w:rPr>
          <w:color w:val="1F1F1F"/>
          <w:spacing w:val="-2"/>
          <w:sz w:val="22"/>
        </w:rPr>
        <w:t>versions</w:t>
      </w:r>
    </w:p>
    <w:p>
      <w:pPr>
        <w:pStyle w:val="19"/>
        <w:numPr>
          <w:ilvl w:val="0"/>
          <w:numId w:val="1"/>
        </w:numPr>
        <w:tabs>
          <w:tab w:val="left" w:pos="825"/>
        </w:tabs>
        <w:spacing w:before="38" w:after="0" w:line="283" w:lineRule="auto"/>
        <w:ind w:left="825" w:right="807" w:hanging="360"/>
        <w:jc w:val="left"/>
        <w:rPr>
          <w:sz w:val="22"/>
        </w:rPr>
      </w:pPr>
      <w:r>
        <w:rPr>
          <w:color w:val="1F1F1F"/>
          <w:sz w:val="22"/>
        </w:rPr>
        <w:t>Documenttranslationchallengessuchas:Syntaxdifferences,Librarysupport,Memory</w:t>
      </w:r>
      <w:r>
        <w:rPr>
          <w:color w:val="1F1F1F"/>
          <w:spacing w:val="-2"/>
          <w:sz w:val="22"/>
        </w:rPr>
        <w:t>management</w:t>
      </w:r>
    </w:p>
    <w:p>
      <w:pPr>
        <w:spacing w:before="129"/>
        <w:ind w:left="360" w:right="0" w:firstLine="0"/>
        <w:jc w:val="left"/>
        <w:rPr>
          <w:rFonts w:ascii="Arial" w:hAnsi="Arial"/>
          <w:b/>
          <w:sz w:val="28"/>
        </w:rPr>
      </w:pPr>
      <w:bookmarkStart w:id="23" w:name="Prompt"/>
      <w:bookmarkEnd w:id="23"/>
      <w:r>
        <w:rPr>
          <w:rFonts w:ascii="Arial" w:hAnsi="Arial"/>
          <w:b/>
          <w:color w:val="1F1F1F"/>
          <w:spacing w:val="-2"/>
          <w:sz w:val="28"/>
        </w:rPr>
        <w:t>Prompt</w:t>
      </w:r>
    </w:p>
    <w:p>
      <w:pPr>
        <w:pStyle w:val="15"/>
        <w:spacing w:before="178" w:line="283" w:lineRule="auto"/>
        <w:ind w:left="960" w:right="1047"/>
      </w:pPr>
      <w:r>
        <w:rPr>
          <w:color w:val="1F1F1F"/>
        </w:rPr>
        <w:t>"TranslateaPythoniterativeBinarySearchalgorithmintoC.Providethecomplete Ccode,testitwithasamplesortedarray,andincludecommentsdocumentingthe translation challenges specifically regarding syntax differences, lack of library support, and memory management in C vs Python."</w:t>
      </w:r>
    </w:p>
    <w:p>
      <w:pPr>
        <w:spacing w:before="247"/>
        <w:ind w:left="360" w:right="0" w:firstLine="0"/>
        <w:jc w:val="left"/>
        <w:rPr>
          <w:rFonts w:ascii="Arial" w:hAnsi="Arial"/>
          <w:b/>
          <w:sz w:val="28"/>
        </w:rPr>
      </w:pPr>
      <w:bookmarkStart w:id="24" w:name="Code (C)"/>
      <w:bookmarkEnd w:id="24"/>
      <w:r>
        <w:rPr>
          <w:rFonts w:ascii="Arial" w:hAnsi="Arial"/>
          <w:b/>
          <w:color w:val="1F1F1F"/>
          <w:sz w:val="28"/>
        </w:rPr>
        <w:t>Code</w:t>
      </w:r>
      <w:r>
        <w:rPr>
          <w:rFonts w:ascii="Arial" w:hAnsi="Arial"/>
          <w:b/>
          <w:color w:val="1F1F1F"/>
          <w:spacing w:val="-5"/>
          <w:sz w:val="28"/>
        </w:rPr>
        <w:t>(C)</w:t>
      </w:r>
    </w:p>
    <w:p>
      <w:pPr>
        <w:spacing w:after="0"/>
        <w:jc w:val="left"/>
        <w:rPr>
          <w:rFonts w:ascii="Arial" w:hAnsi="Arial"/>
          <w:b/>
          <w:sz w:val="28"/>
        </w:rPr>
        <w:sectPr>
          <w:pgSz w:w="12240" w:h="15840"/>
          <w:pgMar w:top="1440" w:right="1080" w:bottom="280" w:left="1080" w:header="0" w:footer="0" w:gutter="0"/>
          <w:docGrid w:linePitch="312" w:charSpace="0"/>
        </w:sectPr>
      </w:pPr>
    </w:p>
    <w:p>
      <w:pPr>
        <w:pStyle w:val="15"/>
        <w:ind w:left="360"/>
        <w:rPr>
          <w:rFonts w:ascii="Arial" w:hAnsi="Arial"/>
          <w:sz w:val="20"/>
        </w:rPr>
      </w:pPr>
      <w:r>
        <w:rPr>
          <w:rFonts w:ascii="Arial" w:hAnsi="Arial"/>
          <w:sz w:val="20"/>
        </w:rPr>
        <w:drawing>
          <wp:inline distT="0" distB="0" distL="0" distR="0">
            <wp:extent cx="5907861" cy="6791515"/>
            <wp:effectExtent l="0" t="0" r="0" b="0"/>
            <wp:docPr id="25" name="Image 2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7861" cy="67915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spacing w:before="77"/>
        <w:rPr>
          <w:rFonts w:ascii="Arial" w:hAnsi="Arial"/>
          <w:b/>
          <w:sz w:val="28"/>
        </w:rPr>
      </w:pPr>
    </w:p>
    <w:p>
      <w:pPr>
        <w:spacing w:before="0"/>
        <w:ind w:left="360" w:right="0" w:firstLine="0"/>
        <w:jc w:val="left"/>
        <w:rPr>
          <w:rFonts w:ascii="Arial" w:hAnsi="Arial"/>
          <w:b/>
          <w:sz w:val="28"/>
        </w:rPr>
      </w:pPr>
      <w:bookmarkStart w:id="25" w:name="Output"/>
      <w:bookmarkEnd w:id="25"/>
      <w:r>
        <w:rPr>
          <w:rFonts w:ascii="Arial" w:hAnsi="Arial"/>
          <w:b/>
          <w:color w:val="1F1F1F"/>
          <w:spacing w:val="-2"/>
          <w:sz w:val="28"/>
        </w:rPr>
        <w:t>Output</w:t>
      </w:r>
    </w:p>
    <w:p>
      <w:pPr>
        <w:pStyle w:val="15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mc:AlternateContent>
          <mc:Choice Requires="wps">
            <w:drawing>
              <wp:anchor distT="0" distB="0" distL="0" distR="0" simplePos="0" relativeHeight="28" behindDoc="1" locked="0" layoutInCell="1" hidden="0" allowOverlap="1">
                <wp:simplePos x="0" y="0"/>
                <wp:positionH relativeFrom="page">
                  <wp:posOffset>908050</wp:posOffset>
                </wp:positionH>
                <wp:positionV relativeFrom="paragraph">
                  <wp:posOffset>117676</wp:posOffset>
                </wp:positionV>
                <wp:extent cx="5956300" cy="391160"/>
                <wp:effectExtent l="0" t="0" r="0" b="0"/>
                <wp:wrapTopAndBottom/>
                <wp:docPr id="28" name="Text box 2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56300" cy="391160"/>
                        </a:xfrm>
                        <a:prstGeom prst="rect"/>
                        <a:solidFill>
                          <a:srgbClr val="1F1F1F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txbx id="29">
                        <w:txbxContent>
                          <w:p>
                            <w:pPr>
                              <w:pStyle w:val="15"/>
                              <w:spacing w:before="13"/>
                              <w:ind w:left="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—----Elementis presentatindex3 —---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-</w:t>
                            </w:r>
                          </w:p>
                        </w:txbxContent>
                      </wps:txbx>
                      <wps:bodyPr vert="horz" wrap="square" lIns="0" tIns="0" rIns="0" bIns="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Text box 30" o:spid="_x0000_s30" fillcolor="#1F1F1F" stroked="f" strokeweight="1.0pt" style="position:absolute;&#10;margin-left:71.5pt;&#10;margin-top:9.265835pt;&#10;width:468.99997pt;&#10;height:30.8pt;&#10;z-index:28;&#10;mso-position-horizontal:absolute;&#10;mso-position-horizontal-relative:page;&#10;mso-position-vertical:absolute;&#10;mso-wrap-distance-left:0.0pt;&#10;mso-wrap-distance-right:0.0pt;&#10;mso-wrap-style:square;">
                <v:stroke color="#000000"/>
                <v:textbox id="857" inset="0mm,0mm,0mm,0mm" o:insetmode="custom" style="layout-flow:horizontal;&#10;v-text-anchor:top;">
                  <w:txbxContent>
                    <w:p>
                      <w:pPr>
                        <w:pStyle w:val="15"/>
                        <w:spacing w:before="13"/>
                        <w:ind w:left="1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—----Elementis presentatindex3 —---</w:t>
                      </w:r>
                      <w:r>
                        <w:rPr>
                          <w:color w:val="FFFFFF"/>
                          <w:spacing w:val="-10"/>
                        </w:rPr>
                        <w:t>-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263"/>
        <w:ind w:left="360" w:right="0" w:firstLine="0"/>
        <w:jc w:val="left"/>
        <w:rPr>
          <w:rFonts w:ascii="Arial" w:hAnsi="Arial"/>
          <w:b/>
          <w:sz w:val="28"/>
        </w:rPr>
      </w:pPr>
      <w:bookmarkStart w:id="26" w:name="Explanation"/>
      <w:bookmarkEnd w:id="26"/>
      <w:r>
        <w:rPr>
          <w:rFonts w:ascii="Arial" w:hAnsi="Arial"/>
          <w:b/>
          <w:color w:val="1F1F1F"/>
          <w:spacing w:val="-2"/>
          <w:sz w:val="28"/>
        </w:rPr>
        <w:t>Explanation</w:t>
      </w:r>
    </w:p>
    <w:p>
      <w:pPr>
        <w:spacing w:after="0"/>
        <w:jc w:val="left"/>
        <w:rPr>
          <w:rFonts w:ascii="Arial" w:hAnsi="Arial"/>
          <w:b/>
          <w:sz w:val="28"/>
        </w:rPr>
        <w:sectPr>
          <w:pgSz w:w="12240" w:h="15840"/>
          <w:pgMar w:top="1440" w:right="1080" w:bottom="280" w:left="1080" w:header="0" w:footer="0" w:gutter="0"/>
          <w:docGrid w:linePitch="312" w:charSpace="0"/>
        </w:sectPr>
      </w:pPr>
    </w:p>
    <w:p>
      <w:pPr>
        <w:pStyle w:val="15"/>
        <w:spacing w:before="43" w:line="283" w:lineRule="auto"/>
        <w:ind w:left="360" w:right="379"/>
      </w:pPr>
      <w:r>
        <w:rPr>
          <w:color w:val="1F1F1F"/>
        </w:rPr>
        <w:t>Moving from Python to C highlighted significant structural differences; C demanded strict variable typing and manual block delineations using curly braces. Furthermore, because C arraysaren'tobjectswithmetadatalikePythonlists,thealgorithmrequiredthearraysizetobe manually computed and passed around to prevent dangerous memory-access errors.</w:t>
      </w:r>
    </w:p>
    <w:sectPr>
      <w:pgSz w:w="12240" w:h="15840"/>
      <w:pgMar w:top="1400" w:right="1080" w:bottom="280" w:left="1080" w:header="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1"/>
    <w:family w:val="swiss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variable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Microsoft Sans Serif">
    <w:altName w:val="Arial"/>
    <w:panose1 w:val="00000000000000000000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0"/>
      <w:numFmt w:val="bullet"/>
      <w:lvlRestart w:val="0"/>
      <w:lvlText w:val="●"/>
      <w:lvlJc w:val="left"/>
      <w:pPr>
        <w:tabs>
          <w:tab w:val="num" w:pos="0"/>
        </w:tabs>
        <w:ind w:left="825" w:hanging="360"/>
      </w:pPr>
      <w:rPr>
        <w:rFonts w:ascii="Microsoft Sans Serif" w:hAnsi="Microsoft Sans Serif" w:eastAsia="Microsoft Sans Serif" w:cs="Microsoft Sans Serif" w:hint="default"/>
        <w:b w:val="0"/>
        <w:bCs w:val="0"/>
        <w:i w:val="0"/>
        <w:iCs w:val="0"/>
        <w:spacing w:val="0"/>
        <w:w w:val="100"/>
        <w:position w:val="1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4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67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59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52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45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37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30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228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40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eastAsia="Arial MT" w:cs="Arial MT" w:hAnsi="Arial MT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Arial MT" w:eastAsia="Arial MT" w:cs="Arial MT" w:hAnsi="Arial MT"/>
      <w:sz w:val="22"/>
      <w:szCs w:val="22"/>
      <w:lang w:val="en-US" w:eastAsia="en-US" w:bidi="ar-SA"/>
    </w:rPr>
  </w:style>
  <w:style w:type="paragraph" w:customStyle="1" w:styleId="16">
    <w:name w:val="Heading 1"/>
    <w:basedOn w:val="0"/>
    <w:pPr>
      <w:ind w:left="360"/>
      <w:outlineLvl w:val="1"/>
    </w:pPr>
    <w:rPr>
      <w:rFonts w:ascii="Arial" w:eastAsia="Arial" w:cs="Arial" w:hAnsi="Arial"/>
      <w:b/>
      <w:bCs/>
      <w:sz w:val="36"/>
      <w:szCs w:val="36"/>
      <w:lang w:val="en-US" w:eastAsia="en-US" w:bidi="ar-SA"/>
    </w:rPr>
  </w:style>
  <w:style w:type="paragraph" w:customStyle="1" w:styleId="17">
    <w:name w:val="Heading 2"/>
    <w:basedOn w:val="0"/>
    <w:pPr>
      <w:spacing w:before="165"/>
      <w:ind w:left="360"/>
      <w:outlineLvl w:val="2"/>
    </w:pPr>
    <w:rPr>
      <w:rFonts w:ascii="Arial" w:eastAsia="Arial" w:cs="Arial" w:hAnsi="Arial"/>
      <w:b/>
      <w:bCs/>
      <w:sz w:val="22"/>
      <w:szCs w:val="22"/>
      <w:lang w:val="en-US" w:eastAsia="en-US" w:bidi="ar-SA"/>
    </w:rPr>
  </w:style>
  <w:style w:type="paragraph" w:styleId="18">
    <w:name w:val="Title"/>
    <w:basedOn w:val="0"/>
    <w:pPr>
      <w:ind w:left="360"/>
    </w:pPr>
    <w:rPr>
      <w:rFonts w:ascii="Arial" w:eastAsia="Arial" w:cs="Arial" w:hAnsi="Arial"/>
      <w:b/>
      <w:bCs/>
      <w:sz w:val="48"/>
      <w:szCs w:val="48"/>
      <w:lang w:val="en-US" w:eastAsia="en-US" w:bidi="ar-SA"/>
    </w:rPr>
  </w:style>
  <w:style w:type="paragraph" w:customStyle="1" w:styleId="19">
    <w:name w:val="List Paragraph"/>
    <w:basedOn w:val="0"/>
    <w:pPr>
      <w:spacing w:before="38"/>
      <w:ind w:left="824" w:hanging="359"/>
    </w:pPr>
    <w:rPr>
      <w:rFonts w:ascii="Arial MT" w:eastAsia="Arial MT" w:cs="Arial MT" w:hAnsi="Arial MT"/>
      <w:lang w:val="en-US" w:eastAsia="en-US" w:bidi="ar-SA"/>
    </w:rPr>
  </w:style>
  <w:style w:type="paragraph" w:customStyle="1" w:styleId="20">
    <w:name w:val="Table Paragraph"/>
    <w:basedOn w:val="0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8.png"/><Relationship Id="rId4" Type="http://schemas.openxmlformats.org/officeDocument/2006/relationships/image" Target="media/11.png"/><Relationship Id="rId5" Type="http://schemas.openxmlformats.org/officeDocument/2006/relationships/image" Target="media/14.png"/><Relationship Id="rId6" Type="http://schemas.openxmlformats.org/officeDocument/2006/relationships/image" Target="media/17.png"/><Relationship Id="rId7" Type="http://schemas.openxmlformats.org/officeDocument/2006/relationships/image" Target="media/20.png"/><Relationship Id="rId8" Type="http://schemas.openxmlformats.org/officeDocument/2006/relationships/image" Target="media/23.png"/><Relationship Id="rId9" Type="http://schemas.openxmlformats.org/officeDocument/2006/relationships/image" Target="media/26.jpeg"/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9</Pages>
  <Words>352</Words>
  <Characters>4103</Characters>
  <Lines>117</Lines>
  <Paragraphs>64</Paragraphs>
  <CharactersWithSpaces>4378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2026-04-06T23:37:03Z</dcterms:modified>
</cp:coreProperties>
</file>