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37F64743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proofErr w:type="spellStart"/>
      <w:proofErr w:type="gramStart"/>
      <w:r w:rsidR="006E5792">
        <w:rPr>
          <w:sz w:val="36"/>
          <w:szCs w:val="36"/>
        </w:rPr>
        <w:t>S.Vrishank</w:t>
      </w:r>
      <w:proofErr w:type="spellEnd"/>
      <w:proofErr w:type="gramEnd"/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39</w:t>
      </w:r>
    </w:p>
    <w:p w14:paraId="45C4EF87" w14:textId="5948814A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ROLL NO : 2303A52</w:t>
      </w:r>
      <w:r w:rsidR="006E5792">
        <w:rPr>
          <w:b/>
          <w:bCs/>
          <w:sz w:val="36"/>
          <w:szCs w:val="36"/>
        </w:rPr>
        <w:t>450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51741E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E5792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8391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518</Words>
  <Characters>2958</Characters>
  <Application>Microsoft Office Word</Application>
  <DocSecurity>0</DocSecurity>
  <Lines>24</Lines>
  <Paragraphs>6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KONTHAM SATHWIKA</cp:lastModifiedBy>
  <cp:revision>2</cp:revision>
  <dcterms:created xsi:type="dcterms:W3CDTF">2026-03-18T03:56:00Z</dcterms:created>
  <dcterms:modified xsi:type="dcterms:W3CDTF">2026-03-18T03:56:00Z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