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F94E" w14:textId="783781A0" w:rsidR="00EF29E4" w:rsidRPr="00913699" w:rsidRDefault="00913699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</w:t>
      </w:r>
      <w:r w:rsidRPr="00913699">
        <w:rPr>
          <w:sz w:val="40"/>
          <w:szCs w:val="40"/>
        </w:rPr>
        <w:t>ASSIGNMENT AIAC 9.5</w:t>
      </w:r>
    </w:p>
    <w:p w14:paraId="6EA44FB8" w14:textId="063A3E51" w:rsidR="00913699" w:rsidRDefault="00913699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 w:rsidRPr="00913699">
        <w:rPr>
          <w:sz w:val="40"/>
          <w:szCs w:val="40"/>
        </w:rPr>
        <w:t>2303A51015(SRIKARAN) BATCH-01</w:t>
      </w:r>
    </w:p>
    <w:p w14:paraId="3E5CC62E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Problem 1: String Utilities Function</w:t>
      </w:r>
    </w:p>
    <w:p w14:paraId="082B9FF7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Consider the following Python function:</w:t>
      </w:r>
    </w:p>
    <w:p w14:paraId="0CA484A0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 xml:space="preserve">def </w:t>
      </w:r>
      <w:proofErr w:type="spellStart"/>
      <w:r w:rsidRPr="00913699">
        <w:rPr>
          <w:sz w:val="20"/>
          <w:szCs w:val="20"/>
        </w:rPr>
        <w:t>reverse_string</w:t>
      </w:r>
      <w:proofErr w:type="spellEnd"/>
      <w:r w:rsidRPr="00913699">
        <w:rPr>
          <w:sz w:val="20"/>
          <w:szCs w:val="20"/>
        </w:rPr>
        <w:t>(text):</w:t>
      </w:r>
    </w:p>
    <w:p w14:paraId="1E80A2F4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return text</w:t>
      </w:r>
      <w:proofErr w:type="gramStart"/>
      <w:r w:rsidRPr="00913699">
        <w:rPr>
          <w:sz w:val="20"/>
          <w:szCs w:val="20"/>
        </w:rPr>
        <w:t>[::</w:t>
      </w:r>
      <w:proofErr w:type="gramEnd"/>
      <w:r w:rsidRPr="00913699">
        <w:rPr>
          <w:sz w:val="20"/>
          <w:szCs w:val="20"/>
        </w:rPr>
        <w:t>-1]</w:t>
      </w:r>
    </w:p>
    <w:p w14:paraId="47F8204A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Task:</w:t>
      </w:r>
    </w:p>
    <w:p w14:paraId="14FB92D3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1. Write documentation in:</w:t>
      </w:r>
    </w:p>
    <w:p w14:paraId="123C5743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o (a) Docstring</w:t>
      </w:r>
    </w:p>
    <w:p w14:paraId="2FEC5811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o (b) Inline comments</w:t>
      </w:r>
    </w:p>
    <w:p w14:paraId="18FB5CE5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o (c) Google-style documentation</w:t>
      </w:r>
    </w:p>
    <w:p w14:paraId="7E277310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2. Compare the three documentation styles.</w:t>
      </w:r>
    </w:p>
    <w:p w14:paraId="4A761DA7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3. Recommend the most suitable style for a utility-based string</w:t>
      </w:r>
    </w:p>
    <w:p w14:paraId="45F5F88F" w14:textId="45E8ACA0" w:rsid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L</w:t>
      </w:r>
      <w:r w:rsidRPr="00913699">
        <w:rPr>
          <w:sz w:val="20"/>
          <w:szCs w:val="20"/>
        </w:rPr>
        <w:t>ibrary</w:t>
      </w:r>
    </w:p>
    <w:p w14:paraId="2063D6E5" w14:textId="34293E74" w:rsid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drawing>
          <wp:inline distT="0" distB="0" distL="0" distR="0" wp14:anchorId="2D4DC487" wp14:editId="19FBC133">
            <wp:extent cx="5731510" cy="3223895"/>
            <wp:effectExtent l="0" t="0" r="2540" b="0"/>
            <wp:docPr id="60048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88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36E5" w14:textId="2F23915B" w:rsidR="00913699" w:rsidRDefault="00913699" w:rsidP="00913699">
      <w:pPr>
        <w:rPr>
          <w:sz w:val="20"/>
          <w:szCs w:val="20"/>
        </w:rPr>
      </w:pPr>
      <w:r>
        <w:rPr>
          <w:sz w:val="20"/>
          <w:szCs w:val="20"/>
        </w:rPr>
        <w:t>Comparison of documentation 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722"/>
        <w:gridCol w:w="3119"/>
        <w:gridCol w:w="1943"/>
      </w:tblGrid>
      <w:tr w:rsidR="00913699" w:rsidRPr="00913699" w14:paraId="125CC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61DF9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2628B83E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30F3C0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0803BC55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Cons</w:t>
            </w:r>
          </w:p>
        </w:tc>
      </w:tr>
      <w:tr w:rsidR="00913699" w:rsidRPr="00913699" w14:paraId="78C6E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E118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Docstring (basic)</w:t>
            </w:r>
          </w:p>
        </w:tc>
        <w:tc>
          <w:tcPr>
            <w:tcW w:w="0" w:type="auto"/>
            <w:vAlign w:val="center"/>
            <w:hideMark/>
          </w:tcPr>
          <w:p w14:paraId="6C2D1E82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Standard internal documentation</w:t>
            </w:r>
          </w:p>
        </w:tc>
        <w:tc>
          <w:tcPr>
            <w:tcW w:w="0" w:type="auto"/>
            <w:vAlign w:val="center"/>
            <w:hideMark/>
          </w:tcPr>
          <w:p w14:paraId="19F8600C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 xml:space="preserve">Simple, readable, built-in </w:t>
            </w:r>
            <w:proofErr w:type="gramStart"/>
            <w:r w:rsidRPr="00913699">
              <w:rPr>
                <w:sz w:val="20"/>
                <w:szCs w:val="20"/>
              </w:rPr>
              <w:t>help(</w:t>
            </w:r>
            <w:proofErr w:type="gramEnd"/>
            <w:r w:rsidRPr="00913699">
              <w:rPr>
                <w:sz w:val="20"/>
                <w:szCs w:val="20"/>
              </w:rPr>
              <w:t>) support</w:t>
            </w:r>
          </w:p>
        </w:tc>
        <w:tc>
          <w:tcPr>
            <w:tcW w:w="0" w:type="auto"/>
            <w:vAlign w:val="center"/>
            <w:hideMark/>
          </w:tcPr>
          <w:p w14:paraId="68895D23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Not structured for large projects</w:t>
            </w:r>
          </w:p>
        </w:tc>
      </w:tr>
      <w:tr w:rsidR="00913699" w:rsidRPr="00913699" w14:paraId="091D0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E5D6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lastRenderedPageBreak/>
              <w:t>Inline comments</w:t>
            </w:r>
          </w:p>
        </w:tc>
        <w:tc>
          <w:tcPr>
            <w:tcW w:w="0" w:type="auto"/>
            <w:vAlign w:val="center"/>
            <w:hideMark/>
          </w:tcPr>
          <w:p w14:paraId="4262038E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Explain logic step-by-step</w:t>
            </w:r>
          </w:p>
        </w:tc>
        <w:tc>
          <w:tcPr>
            <w:tcW w:w="0" w:type="auto"/>
            <w:vAlign w:val="center"/>
            <w:hideMark/>
          </w:tcPr>
          <w:p w14:paraId="452F3CFF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Helpful for beginners</w:t>
            </w:r>
          </w:p>
        </w:tc>
        <w:tc>
          <w:tcPr>
            <w:tcW w:w="0" w:type="auto"/>
            <w:vAlign w:val="center"/>
            <w:hideMark/>
          </w:tcPr>
          <w:p w14:paraId="4043EE62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Clutters code if overused</w:t>
            </w:r>
          </w:p>
        </w:tc>
      </w:tr>
      <w:tr w:rsidR="00913699" w:rsidRPr="00913699" w14:paraId="41581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9688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Google-style</w:t>
            </w:r>
          </w:p>
        </w:tc>
        <w:tc>
          <w:tcPr>
            <w:tcW w:w="0" w:type="auto"/>
            <w:vAlign w:val="center"/>
            <w:hideMark/>
          </w:tcPr>
          <w:p w14:paraId="208CBA72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Structured documentation for teams/libraries</w:t>
            </w:r>
          </w:p>
        </w:tc>
        <w:tc>
          <w:tcPr>
            <w:tcW w:w="0" w:type="auto"/>
            <w:vAlign w:val="center"/>
            <w:hideMark/>
          </w:tcPr>
          <w:p w14:paraId="51D9757D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Professional, tool-friendly, readable, supports auto-docs</w:t>
            </w:r>
          </w:p>
        </w:tc>
        <w:tc>
          <w:tcPr>
            <w:tcW w:w="0" w:type="auto"/>
            <w:vAlign w:val="center"/>
            <w:hideMark/>
          </w:tcPr>
          <w:p w14:paraId="1E7D2097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Slightly longer to write</w:t>
            </w:r>
          </w:p>
        </w:tc>
      </w:tr>
    </w:tbl>
    <w:p w14:paraId="5793AE1D" w14:textId="77777777" w:rsidR="00913699" w:rsidRDefault="00913699" w:rsidP="00913699">
      <w:pPr>
        <w:rPr>
          <w:b/>
          <w:bCs/>
          <w:sz w:val="20"/>
          <w:szCs w:val="20"/>
        </w:rPr>
      </w:pPr>
      <w:r w:rsidRPr="00913699">
        <w:rPr>
          <w:b/>
          <w:bCs/>
          <w:sz w:val="20"/>
          <w:szCs w:val="20"/>
        </w:rPr>
        <w:t xml:space="preserve"> Best Style for a Utility-Based String Library</w:t>
      </w:r>
    </w:p>
    <w:p w14:paraId="061FEFE2" w14:textId="578B7363" w:rsidR="00913699" w:rsidRPr="00913699" w:rsidRDefault="00913699" w:rsidP="00913699">
      <w:pPr>
        <w:rPr>
          <w:b/>
          <w:bCs/>
          <w:sz w:val="20"/>
          <w:szCs w:val="20"/>
        </w:rPr>
      </w:pPr>
      <w:r w:rsidRPr="00913699">
        <w:rPr>
          <w:b/>
          <w:bCs/>
          <w:sz w:val="20"/>
          <w:szCs w:val="20"/>
        </w:rPr>
        <w:t xml:space="preserve"> Google-style documentation</w:t>
      </w:r>
    </w:p>
    <w:p w14:paraId="166FE695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Works well for reusable utility libraries</w:t>
      </w:r>
    </w:p>
    <w:p w14:paraId="5DED9142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 xml:space="preserve">Supported by documentation generators (Sphinx, </w:t>
      </w:r>
      <w:proofErr w:type="spellStart"/>
      <w:r w:rsidRPr="00913699">
        <w:rPr>
          <w:sz w:val="20"/>
          <w:szCs w:val="20"/>
        </w:rPr>
        <w:t>MkDocs</w:t>
      </w:r>
      <w:proofErr w:type="spellEnd"/>
      <w:r w:rsidRPr="00913699">
        <w:rPr>
          <w:sz w:val="20"/>
          <w:szCs w:val="20"/>
        </w:rPr>
        <w:t>, etc.)</w:t>
      </w:r>
    </w:p>
    <w:p w14:paraId="7DEA747A" w14:textId="77777777" w:rsid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Easy for teams to understand</w:t>
      </w:r>
    </w:p>
    <w:p w14:paraId="5A53B530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Problem 2: Password Strength Checker</w:t>
      </w:r>
    </w:p>
    <w:p w14:paraId="585AC5FB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Consider the function:</w:t>
      </w:r>
    </w:p>
    <w:p w14:paraId="2D6A1C54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 xml:space="preserve">def </w:t>
      </w:r>
      <w:proofErr w:type="spellStart"/>
      <w:r w:rsidRPr="00913699">
        <w:rPr>
          <w:sz w:val="20"/>
          <w:szCs w:val="20"/>
        </w:rPr>
        <w:t>check_strength</w:t>
      </w:r>
      <w:proofErr w:type="spellEnd"/>
      <w:r w:rsidRPr="00913699">
        <w:rPr>
          <w:sz w:val="20"/>
          <w:szCs w:val="20"/>
        </w:rPr>
        <w:t>(password):</w:t>
      </w:r>
    </w:p>
    <w:p w14:paraId="5ACD9CCE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 xml:space="preserve">return </w:t>
      </w:r>
      <w:proofErr w:type="spellStart"/>
      <w:r w:rsidRPr="00913699">
        <w:rPr>
          <w:sz w:val="20"/>
          <w:szCs w:val="20"/>
        </w:rPr>
        <w:t>len</w:t>
      </w:r>
      <w:proofErr w:type="spellEnd"/>
      <w:r w:rsidRPr="00913699">
        <w:rPr>
          <w:sz w:val="20"/>
          <w:szCs w:val="20"/>
        </w:rPr>
        <w:t>(password) &gt;= 8</w:t>
      </w:r>
    </w:p>
    <w:p w14:paraId="1D055FF5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Task:</w:t>
      </w:r>
    </w:p>
    <w:p w14:paraId="723EFAAA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1. Document the function using docstring, inline comments, and</w:t>
      </w:r>
    </w:p>
    <w:p w14:paraId="75234297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Google style.</w:t>
      </w:r>
    </w:p>
    <w:p w14:paraId="64BE9E5A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2. Compare documentation styles for security-related code.</w:t>
      </w:r>
    </w:p>
    <w:p w14:paraId="10672E2E" w14:textId="7FCDDA81" w:rsid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3. Recommend the most appropriate style</w:t>
      </w:r>
    </w:p>
    <w:p w14:paraId="37CB2DDB" w14:textId="70995602" w:rsid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drawing>
          <wp:inline distT="0" distB="0" distL="0" distR="0" wp14:anchorId="45857666" wp14:editId="30F59659">
            <wp:extent cx="5731510" cy="3223895"/>
            <wp:effectExtent l="0" t="0" r="2540" b="0"/>
            <wp:docPr id="113762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23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6AA5" w14:textId="5F17F0D3" w:rsidR="00913699" w:rsidRDefault="00913699" w:rsidP="00913699">
      <w:pPr>
        <w:rPr>
          <w:sz w:val="20"/>
          <w:szCs w:val="20"/>
        </w:rPr>
      </w:pPr>
      <w:r>
        <w:rPr>
          <w:sz w:val="20"/>
          <w:szCs w:val="20"/>
        </w:rPr>
        <w:t>Comparison of documentation 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3"/>
        <w:gridCol w:w="726"/>
        <w:gridCol w:w="1027"/>
      </w:tblGrid>
      <w:tr w:rsidR="00913699" w:rsidRPr="00913699" w14:paraId="0B389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FCE2E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lastRenderedPageBreak/>
              <w:t>Style</w:t>
            </w:r>
          </w:p>
        </w:tc>
        <w:tc>
          <w:tcPr>
            <w:tcW w:w="0" w:type="auto"/>
            <w:vAlign w:val="center"/>
            <w:hideMark/>
          </w:tcPr>
          <w:p w14:paraId="72759526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Suitability for Security Code</w:t>
            </w:r>
          </w:p>
        </w:tc>
        <w:tc>
          <w:tcPr>
            <w:tcW w:w="0" w:type="auto"/>
            <w:vAlign w:val="center"/>
            <w:hideMark/>
          </w:tcPr>
          <w:p w14:paraId="23E7B5DD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913699" w:rsidRPr="00913699" w14:paraId="5129C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8BB8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Basic docstring</w:t>
            </w:r>
          </w:p>
        </w:tc>
        <w:tc>
          <w:tcPr>
            <w:tcW w:w="0" w:type="auto"/>
            <w:vAlign w:val="center"/>
            <w:hideMark/>
          </w:tcPr>
          <w:p w14:paraId="02CADF8C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EEBF33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Explains purpose but lacks structured warnings or notes</w:t>
            </w:r>
          </w:p>
        </w:tc>
      </w:tr>
      <w:tr w:rsidR="00913699" w:rsidRPr="00913699" w14:paraId="486FD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E42C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Inline comments</w:t>
            </w:r>
          </w:p>
        </w:tc>
        <w:tc>
          <w:tcPr>
            <w:tcW w:w="0" w:type="auto"/>
            <w:vAlign w:val="center"/>
            <w:hideMark/>
          </w:tcPr>
          <w:p w14:paraId="13DC5017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F94F9C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Good for developers but not enough for audits/reviews</w:t>
            </w:r>
          </w:p>
        </w:tc>
      </w:tr>
      <w:tr w:rsidR="00913699" w:rsidRPr="00913699" w14:paraId="5DCB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5C81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Google-style</w:t>
            </w:r>
          </w:p>
        </w:tc>
        <w:tc>
          <w:tcPr>
            <w:tcW w:w="0" w:type="auto"/>
            <w:vAlign w:val="center"/>
            <w:hideMark/>
          </w:tcPr>
          <w:p w14:paraId="6F347682" w14:textId="21AEF7FB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AB35B87" w14:textId="77777777" w:rsidR="00913699" w:rsidRPr="00913699" w:rsidRDefault="00913699" w:rsidP="00913699">
            <w:pPr>
              <w:rPr>
                <w:sz w:val="20"/>
                <w:szCs w:val="20"/>
              </w:rPr>
            </w:pPr>
            <w:r w:rsidRPr="00913699">
              <w:rPr>
                <w:sz w:val="20"/>
                <w:szCs w:val="20"/>
              </w:rPr>
              <w:t>Supports structured notes, warnings, and future improvements</w:t>
            </w:r>
          </w:p>
        </w:tc>
      </w:tr>
      <w:tr w:rsidR="00913699" w:rsidRPr="00913699" w14:paraId="04DA73CC" w14:textId="77777777">
        <w:trPr>
          <w:tblCellSpacing w:w="15" w:type="dxa"/>
        </w:trPr>
        <w:tc>
          <w:tcPr>
            <w:tcW w:w="0" w:type="auto"/>
            <w:vAlign w:val="center"/>
          </w:tcPr>
          <w:p w14:paraId="45096B1B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Recommended Style</w:t>
            </w:r>
          </w:p>
          <w:p w14:paraId="710C7611" w14:textId="2E528120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 xml:space="preserve"> Best choice: Google-style documentation</w:t>
            </w:r>
          </w:p>
          <w:p w14:paraId="061A61C4" w14:textId="77777777" w:rsidR="00913699" w:rsidRPr="00913699" w:rsidRDefault="00913699" w:rsidP="00913699">
            <w:pPr>
              <w:ind w:left="720"/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Clear enough for security audits</w:t>
            </w:r>
          </w:p>
          <w:p w14:paraId="3D254BC8" w14:textId="77777777" w:rsidR="00913699" w:rsidRDefault="00913699" w:rsidP="00913699">
            <w:pPr>
              <w:ind w:left="720"/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Allows adding Notes / Warnings / Examples</w:t>
            </w:r>
          </w:p>
          <w:p w14:paraId="07DF101A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Problem 3: Math Utilities Module</w:t>
            </w:r>
          </w:p>
          <w:p w14:paraId="137973CA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Task:</w:t>
            </w:r>
          </w:p>
          <w:p w14:paraId="355BC4A8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1. Create a module math_utils.py with functions:</w:t>
            </w:r>
          </w:p>
          <w:p w14:paraId="1C942452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o square(n)</w:t>
            </w:r>
          </w:p>
          <w:p w14:paraId="7A42159B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o cube(n)</w:t>
            </w:r>
          </w:p>
          <w:p w14:paraId="5443E7E0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o factorial(n)</w:t>
            </w:r>
          </w:p>
          <w:p w14:paraId="4C234CEC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2. Generate docstrings automatically using AI tools.</w:t>
            </w:r>
          </w:p>
          <w:p w14:paraId="1371F5C8" w14:textId="014ADDB1" w:rsid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t>3. Export documentation as an HTML file</w:t>
            </w:r>
          </w:p>
          <w:p w14:paraId="78970988" w14:textId="0D0C375B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  <w:r w:rsidRPr="00913699">
              <w:rPr>
                <w:b/>
                <w:bCs/>
                <w:sz w:val="20"/>
                <w:szCs w:val="20"/>
              </w:rPr>
              <w:lastRenderedPageBreak/>
              <w:drawing>
                <wp:inline distT="0" distB="0" distL="0" distR="0" wp14:anchorId="28B44D31" wp14:editId="28020DF2">
                  <wp:extent cx="5731510" cy="3223895"/>
                  <wp:effectExtent l="0" t="0" r="2540" b="0"/>
                  <wp:docPr id="2036987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9877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DCBB7" w14:textId="77777777" w:rsidR="00913699" w:rsidRPr="00913699" w:rsidRDefault="00913699" w:rsidP="009136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93CE82C" w14:textId="77777777" w:rsidR="00913699" w:rsidRPr="00913699" w:rsidRDefault="00913699" w:rsidP="009136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0A3BEC5" w14:textId="77777777" w:rsidR="00913699" w:rsidRPr="00913699" w:rsidRDefault="00913699" w:rsidP="00913699">
            <w:pPr>
              <w:rPr>
                <w:sz w:val="20"/>
                <w:szCs w:val="20"/>
              </w:rPr>
            </w:pPr>
          </w:p>
        </w:tc>
      </w:tr>
    </w:tbl>
    <w:p w14:paraId="7D11B026" w14:textId="24DD1CFC" w:rsid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drawing>
          <wp:inline distT="0" distB="0" distL="0" distR="0" wp14:anchorId="51ADA498" wp14:editId="434EA677">
            <wp:extent cx="5731510" cy="3223895"/>
            <wp:effectExtent l="0" t="0" r="2540" b="0"/>
            <wp:docPr id="67239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2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79A1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Problem 4: Attendance Management Module</w:t>
      </w:r>
    </w:p>
    <w:p w14:paraId="6BD20BDF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Task:</w:t>
      </w:r>
    </w:p>
    <w:p w14:paraId="741E69E9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1. Create a module attendance.py with functions:</w:t>
      </w:r>
    </w:p>
    <w:p w14:paraId="4DD2123E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 xml:space="preserve">o </w:t>
      </w:r>
      <w:proofErr w:type="spellStart"/>
      <w:r w:rsidRPr="00913699">
        <w:rPr>
          <w:sz w:val="20"/>
          <w:szCs w:val="20"/>
        </w:rPr>
        <w:t>mark_present</w:t>
      </w:r>
      <w:proofErr w:type="spellEnd"/>
      <w:r w:rsidRPr="00913699">
        <w:rPr>
          <w:sz w:val="20"/>
          <w:szCs w:val="20"/>
        </w:rPr>
        <w:t>(student)</w:t>
      </w:r>
    </w:p>
    <w:p w14:paraId="0F12C572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lastRenderedPageBreak/>
        <w:t xml:space="preserve">o </w:t>
      </w:r>
      <w:proofErr w:type="spellStart"/>
      <w:r w:rsidRPr="00913699">
        <w:rPr>
          <w:sz w:val="20"/>
          <w:szCs w:val="20"/>
        </w:rPr>
        <w:t>mark_absent</w:t>
      </w:r>
      <w:proofErr w:type="spellEnd"/>
      <w:r w:rsidRPr="00913699">
        <w:rPr>
          <w:sz w:val="20"/>
          <w:szCs w:val="20"/>
        </w:rPr>
        <w:t>(student)</w:t>
      </w:r>
    </w:p>
    <w:p w14:paraId="5E2D4FA0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 xml:space="preserve">o </w:t>
      </w:r>
      <w:proofErr w:type="spellStart"/>
      <w:r w:rsidRPr="00913699">
        <w:rPr>
          <w:sz w:val="20"/>
          <w:szCs w:val="20"/>
        </w:rPr>
        <w:t>get_attendance</w:t>
      </w:r>
      <w:proofErr w:type="spellEnd"/>
      <w:r w:rsidRPr="00913699">
        <w:rPr>
          <w:sz w:val="20"/>
          <w:szCs w:val="20"/>
        </w:rPr>
        <w:t>(student)</w:t>
      </w:r>
    </w:p>
    <w:p w14:paraId="0B548339" w14:textId="77777777" w:rsidR="00913699" w:rsidRP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2. Add proper docstrings.</w:t>
      </w:r>
    </w:p>
    <w:p w14:paraId="48CC22AC" w14:textId="443AC9DE" w:rsidR="00913699" w:rsidRDefault="00913699" w:rsidP="00913699">
      <w:pPr>
        <w:rPr>
          <w:sz w:val="20"/>
          <w:szCs w:val="20"/>
        </w:rPr>
      </w:pPr>
      <w:r w:rsidRPr="00913699">
        <w:rPr>
          <w:sz w:val="20"/>
          <w:szCs w:val="20"/>
        </w:rPr>
        <w:t>3. Generate and view documentation in terminal and browse</w:t>
      </w:r>
    </w:p>
    <w:p w14:paraId="44F22C49" w14:textId="0E205AA3" w:rsidR="00913699" w:rsidRDefault="00602974" w:rsidP="00913699">
      <w:pPr>
        <w:rPr>
          <w:sz w:val="20"/>
          <w:szCs w:val="20"/>
        </w:rPr>
      </w:pPr>
      <w:r w:rsidRPr="00602974">
        <w:rPr>
          <w:sz w:val="20"/>
          <w:szCs w:val="20"/>
        </w:rPr>
        <w:drawing>
          <wp:inline distT="0" distB="0" distL="0" distR="0" wp14:anchorId="0A41DB89" wp14:editId="377C95A5">
            <wp:extent cx="5731510" cy="3223895"/>
            <wp:effectExtent l="0" t="0" r="2540" b="0"/>
            <wp:docPr id="9403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97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D426" w14:textId="186E7AF7" w:rsidR="00602974" w:rsidRDefault="00602974" w:rsidP="00913699">
      <w:pPr>
        <w:rPr>
          <w:sz w:val="20"/>
          <w:szCs w:val="20"/>
        </w:rPr>
      </w:pPr>
      <w:r w:rsidRPr="00602974">
        <w:rPr>
          <w:sz w:val="20"/>
          <w:szCs w:val="20"/>
        </w:rPr>
        <w:drawing>
          <wp:inline distT="0" distB="0" distL="0" distR="0" wp14:anchorId="617003E2" wp14:editId="7B80D8B6">
            <wp:extent cx="5731510" cy="3223895"/>
            <wp:effectExtent l="0" t="0" r="2540" b="0"/>
            <wp:docPr id="152076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69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F12A" w14:textId="77777777" w:rsidR="00602974" w:rsidRPr="00602974" w:rsidRDefault="00602974" w:rsidP="00602974">
      <w:pPr>
        <w:rPr>
          <w:sz w:val="20"/>
          <w:szCs w:val="20"/>
        </w:rPr>
      </w:pPr>
      <w:r w:rsidRPr="00602974">
        <w:rPr>
          <w:sz w:val="20"/>
          <w:szCs w:val="20"/>
        </w:rPr>
        <w:t>Problem 5: File Handling Function</w:t>
      </w:r>
    </w:p>
    <w:p w14:paraId="220EABA8" w14:textId="77777777" w:rsidR="00602974" w:rsidRPr="00602974" w:rsidRDefault="00602974" w:rsidP="00602974">
      <w:pPr>
        <w:rPr>
          <w:sz w:val="20"/>
          <w:szCs w:val="20"/>
        </w:rPr>
      </w:pPr>
      <w:r w:rsidRPr="00602974">
        <w:rPr>
          <w:sz w:val="20"/>
          <w:szCs w:val="20"/>
        </w:rPr>
        <w:t>Consider the function:</w:t>
      </w:r>
    </w:p>
    <w:p w14:paraId="27DC05E1" w14:textId="77777777" w:rsidR="00602974" w:rsidRPr="00602974" w:rsidRDefault="00602974" w:rsidP="00602974">
      <w:pPr>
        <w:rPr>
          <w:sz w:val="20"/>
          <w:szCs w:val="20"/>
        </w:rPr>
      </w:pPr>
      <w:r w:rsidRPr="00602974">
        <w:rPr>
          <w:sz w:val="20"/>
          <w:szCs w:val="20"/>
        </w:rPr>
        <w:t xml:space="preserve">def </w:t>
      </w:r>
      <w:proofErr w:type="spellStart"/>
      <w:r w:rsidRPr="00602974">
        <w:rPr>
          <w:sz w:val="20"/>
          <w:szCs w:val="20"/>
        </w:rPr>
        <w:t>read_file</w:t>
      </w:r>
      <w:proofErr w:type="spellEnd"/>
      <w:r w:rsidRPr="00602974">
        <w:rPr>
          <w:sz w:val="20"/>
          <w:szCs w:val="20"/>
        </w:rPr>
        <w:t>(filename):</w:t>
      </w:r>
    </w:p>
    <w:p w14:paraId="3EDA44E8" w14:textId="77777777" w:rsidR="00602974" w:rsidRPr="00602974" w:rsidRDefault="00602974" w:rsidP="00602974">
      <w:pPr>
        <w:rPr>
          <w:sz w:val="20"/>
          <w:szCs w:val="20"/>
        </w:rPr>
      </w:pPr>
      <w:r w:rsidRPr="00602974">
        <w:rPr>
          <w:sz w:val="20"/>
          <w:szCs w:val="20"/>
        </w:rPr>
        <w:t xml:space="preserve">with </w:t>
      </w:r>
      <w:proofErr w:type="gramStart"/>
      <w:r w:rsidRPr="00602974">
        <w:rPr>
          <w:sz w:val="20"/>
          <w:szCs w:val="20"/>
        </w:rPr>
        <w:t>open(</w:t>
      </w:r>
      <w:proofErr w:type="gramEnd"/>
      <w:r w:rsidRPr="00602974">
        <w:rPr>
          <w:sz w:val="20"/>
          <w:szCs w:val="20"/>
        </w:rPr>
        <w:t>filename, 'r') as f:</w:t>
      </w:r>
    </w:p>
    <w:p w14:paraId="56924CA6" w14:textId="77777777" w:rsidR="00602974" w:rsidRPr="00602974" w:rsidRDefault="00602974" w:rsidP="00602974">
      <w:pPr>
        <w:rPr>
          <w:sz w:val="20"/>
          <w:szCs w:val="20"/>
        </w:rPr>
      </w:pPr>
      <w:r w:rsidRPr="00602974">
        <w:rPr>
          <w:sz w:val="20"/>
          <w:szCs w:val="20"/>
        </w:rPr>
        <w:lastRenderedPageBreak/>
        <w:t xml:space="preserve">return </w:t>
      </w:r>
      <w:proofErr w:type="spellStart"/>
      <w:proofErr w:type="gramStart"/>
      <w:r w:rsidRPr="00602974">
        <w:rPr>
          <w:sz w:val="20"/>
          <w:szCs w:val="20"/>
        </w:rPr>
        <w:t>f.read</w:t>
      </w:r>
      <w:proofErr w:type="spellEnd"/>
      <w:proofErr w:type="gramEnd"/>
      <w:r w:rsidRPr="00602974">
        <w:rPr>
          <w:sz w:val="20"/>
          <w:szCs w:val="20"/>
        </w:rPr>
        <w:t>()</w:t>
      </w:r>
    </w:p>
    <w:p w14:paraId="45936A60" w14:textId="77777777" w:rsidR="00602974" w:rsidRPr="00602974" w:rsidRDefault="00602974" w:rsidP="00602974">
      <w:pPr>
        <w:rPr>
          <w:sz w:val="20"/>
          <w:szCs w:val="20"/>
        </w:rPr>
      </w:pPr>
      <w:r w:rsidRPr="00602974">
        <w:rPr>
          <w:sz w:val="20"/>
          <w:szCs w:val="20"/>
        </w:rPr>
        <w:t>Task:</w:t>
      </w:r>
    </w:p>
    <w:p w14:paraId="4364B832" w14:textId="77777777" w:rsidR="00602974" w:rsidRPr="00602974" w:rsidRDefault="00602974" w:rsidP="00602974">
      <w:pPr>
        <w:rPr>
          <w:sz w:val="20"/>
          <w:szCs w:val="20"/>
        </w:rPr>
      </w:pPr>
      <w:r w:rsidRPr="00602974">
        <w:rPr>
          <w:sz w:val="20"/>
          <w:szCs w:val="20"/>
        </w:rPr>
        <w:t>1. Write documentation using all three formats.</w:t>
      </w:r>
    </w:p>
    <w:p w14:paraId="09FB2F68" w14:textId="77777777" w:rsidR="00602974" w:rsidRPr="00602974" w:rsidRDefault="00602974" w:rsidP="00602974">
      <w:pPr>
        <w:rPr>
          <w:sz w:val="20"/>
          <w:szCs w:val="20"/>
        </w:rPr>
      </w:pPr>
      <w:r w:rsidRPr="00602974">
        <w:rPr>
          <w:sz w:val="20"/>
          <w:szCs w:val="20"/>
        </w:rPr>
        <w:t>2. Identify which style best explains exception handling.</w:t>
      </w:r>
    </w:p>
    <w:p w14:paraId="311F545D" w14:textId="04566913" w:rsidR="00602974" w:rsidRDefault="00602974" w:rsidP="00602974">
      <w:pPr>
        <w:rPr>
          <w:sz w:val="20"/>
          <w:szCs w:val="20"/>
        </w:rPr>
      </w:pPr>
      <w:r w:rsidRPr="00602974">
        <w:rPr>
          <w:sz w:val="20"/>
          <w:szCs w:val="20"/>
        </w:rPr>
        <w:t>3. Justify your recommendation</w:t>
      </w:r>
    </w:p>
    <w:p w14:paraId="480671FF" w14:textId="18830ADE" w:rsidR="00602974" w:rsidRDefault="00602974" w:rsidP="00602974">
      <w:pPr>
        <w:rPr>
          <w:sz w:val="20"/>
          <w:szCs w:val="20"/>
        </w:rPr>
      </w:pPr>
      <w:r w:rsidRPr="00602974">
        <w:rPr>
          <w:sz w:val="20"/>
          <w:szCs w:val="20"/>
        </w:rPr>
        <w:drawing>
          <wp:inline distT="0" distB="0" distL="0" distR="0" wp14:anchorId="4F4CE68E" wp14:editId="17D8F4FF">
            <wp:extent cx="5731510" cy="3223895"/>
            <wp:effectExtent l="0" t="0" r="2540" b="0"/>
            <wp:docPr id="20035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09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2974">
        <w:rPr>
          <w:sz w:val="20"/>
          <w:szCs w:val="20"/>
        </w:rPr>
        <w:drawing>
          <wp:inline distT="0" distB="0" distL="0" distR="0" wp14:anchorId="7644A968" wp14:editId="55E415F3">
            <wp:extent cx="5731510" cy="3223895"/>
            <wp:effectExtent l="0" t="0" r="2540" b="0"/>
            <wp:docPr id="209013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32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0428" w14:textId="77777777" w:rsidR="00602974" w:rsidRPr="00913699" w:rsidRDefault="00602974" w:rsidP="00602974">
      <w:pPr>
        <w:rPr>
          <w:sz w:val="20"/>
          <w:szCs w:val="20"/>
        </w:rPr>
      </w:pPr>
    </w:p>
    <w:p w14:paraId="38C28362" w14:textId="77777777" w:rsidR="00913699" w:rsidRPr="00913699" w:rsidRDefault="00913699" w:rsidP="00913699">
      <w:pPr>
        <w:rPr>
          <w:sz w:val="20"/>
          <w:szCs w:val="20"/>
        </w:rPr>
      </w:pPr>
    </w:p>
    <w:p w14:paraId="526216F5" w14:textId="77777777" w:rsidR="00913699" w:rsidRPr="00913699" w:rsidRDefault="00913699">
      <w:pPr>
        <w:rPr>
          <w:sz w:val="40"/>
          <w:szCs w:val="40"/>
        </w:rPr>
      </w:pPr>
    </w:p>
    <w:sectPr w:rsidR="00913699" w:rsidRPr="00913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0682E"/>
    <w:multiLevelType w:val="multilevel"/>
    <w:tmpl w:val="D66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96240D"/>
    <w:multiLevelType w:val="multilevel"/>
    <w:tmpl w:val="89B8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355826">
    <w:abstractNumId w:val="1"/>
  </w:num>
  <w:num w:numId="2" w16cid:durableId="696854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99"/>
    <w:rsid w:val="00602974"/>
    <w:rsid w:val="00913699"/>
    <w:rsid w:val="00A55870"/>
    <w:rsid w:val="00C813B9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4C17"/>
  <w15:chartTrackingRefBased/>
  <w15:docId w15:val="{F07EE3EE-7B79-47BA-8FFC-C2D3DBC7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2026-02-23T09:52:00Z</dcterms:created>
  <dcterms:modified xsi:type="dcterms:W3CDTF">2026-02-23T10:04:00Z</dcterms:modified>
</cp:coreProperties>
</file>