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3145" w14:textId="77777777" w:rsidR="00581F44" w:rsidRDefault="00000000">
      <w:pPr>
        <w:spacing w:after="79" w:line="259" w:lineRule="auto"/>
        <w:ind w:left="3694" w:right="0" w:firstLine="0"/>
        <w:jc w:val="center"/>
      </w:pPr>
      <w:r>
        <w:t xml:space="preserve"> </w:t>
      </w:r>
    </w:p>
    <w:p w14:paraId="724E2C49" w14:textId="77777777" w:rsidR="00581F44" w:rsidRDefault="00000000">
      <w:pPr>
        <w:spacing w:after="155" w:line="259" w:lineRule="auto"/>
        <w:ind w:left="405" w:right="0" w:firstLine="0"/>
        <w:jc w:val="left"/>
      </w:pPr>
      <w:r>
        <w:rPr>
          <w:rFonts w:ascii="Cambria" w:eastAsia="Cambria" w:hAnsi="Cambria" w:cs="Cambria"/>
          <w:b/>
          <w:color w:val="6F2F9F"/>
          <w:sz w:val="32"/>
        </w:rPr>
        <w:t xml:space="preserve">LAB EXPERIMENT 9.5 </w:t>
      </w:r>
    </w:p>
    <w:p w14:paraId="3C05CF0D" w14:textId="77777777" w:rsidR="00581F44" w:rsidRDefault="00000000">
      <w:pPr>
        <w:spacing w:after="155" w:line="259" w:lineRule="auto"/>
        <w:ind w:left="691" w:right="0" w:hanging="286"/>
        <w:jc w:val="left"/>
      </w:pPr>
      <w:r>
        <w:rPr>
          <w:rFonts w:ascii="Cambria" w:eastAsia="Cambria" w:hAnsi="Cambria" w:cs="Cambria"/>
          <w:b/>
          <w:color w:val="6F2F9F"/>
          <w:sz w:val="32"/>
        </w:rPr>
        <w:t>Documentation Generation – Automatic Documentation and Code Comments</w:t>
      </w: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0AD6A88B" w14:textId="77777777" w:rsidR="00FB5704" w:rsidRDefault="00FB5704">
      <w:pPr>
        <w:spacing w:after="155" w:line="259" w:lineRule="auto"/>
        <w:ind w:left="691" w:right="0" w:hanging="286"/>
        <w:jc w:val="left"/>
      </w:pPr>
    </w:p>
    <w:p w14:paraId="07CDABC3" w14:textId="7E78FB3F" w:rsidR="00FB5704" w:rsidRDefault="00FB5704">
      <w:pPr>
        <w:spacing w:after="155" w:line="259" w:lineRule="auto"/>
        <w:ind w:left="691" w:right="0" w:hanging="286"/>
        <w:jc w:val="left"/>
        <w:rPr>
          <w:sz w:val="36"/>
          <w:szCs w:val="36"/>
        </w:rPr>
      </w:pPr>
      <w:proofErr w:type="gramStart"/>
      <w:r w:rsidRPr="00FB5704">
        <w:rPr>
          <w:sz w:val="36"/>
          <w:szCs w:val="36"/>
        </w:rPr>
        <w:t>NAME :</w:t>
      </w:r>
      <w:proofErr w:type="gramEnd"/>
      <w:r w:rsidRPr="00FB5704">
        <w:rPr>
          <w:sz w:val="36"/>
          <w:szCs w:val="36"/>
        </w:rPr>
        <w:t xml:space="preserve"> Nishath afroze</w:t>
      </w:r>
    </w:p>
    <w:p w14:paraId="72FCA948" w14:textId="5F21B005" w:rsidR="00FB5704" w:rsidRPr="00FB5704" w:rsidRDefault="00FB5704">
      <w:pPr>
        <w:spacing w:after="155" w:line="259" w:lineRule="auto"/>
        <w:ind w:left="691" w:right="0" w:hanging="286"/>
        <w:jc w:val="left"/>
        <w:rPr>
          <w:sz w:val="36"/>
          <w:szCs w:val="36"/>
        </w:rPr>
      </w:pPr>
      <w:r>
        <w:rPr>
          <w:sz w:val="36"/>
          <w:szCs w:val="36"/>
        </w:rPr>
        <w:t>Batch : 04</w:t>
      </w:r>
    </w:p>
    <w:p w14:paraId="45E4FA2B" w14:textId="77777777" w:rsidR="00581F44" w:rsidRDefault="00000000">
      <w:pPr>
        <w:pStyle w:val="Heading1"/>
        <w:ind w:left="5"/>
      </w:pPr>
      <w:r>
        <w:t>PROBLEM 1: String Utilities Function QUESTION</w:t>
      </w:r>
      <w:r>
        <w:rPr>
          <w:color w:val="000000"/>
        </w:rPr>
        <w:t xml:space="preserve"> </w:t>
      </w:r>
      <w:r>
        <w:t xml:space="preserve"> </w:t>
      </w:r>
    </w:p>
    <w:p w14:paraId="7C5E124B" w14:textId="77777777" w:rsidR="00581F44" w:rsidRDefault="00000000">
      <w:pPr>
        <w:spacing w:after="2" w:line="401" w:lineRule="auto"/>
        <w:ind w:left="19"/>
      </w:pPr>
      <w:r>
        <w:t xml:space="preserve">Consider the function: def </w:t>
      </w:r>
      <w:proofErr w:type="spellStart"/>
      <w:r>
        <w:t>reverse_string</w:t>
      </w:r>
      <w:proofErr w:type="spellEnd"/>
      <w:r>
        <w:t xml:space="preserve">(text): </w:t>
      </w:r>
    </w:p>
    <w:p w14:paraId="3FF0BCCF" w14:textId="77777777" w:rsidR="00581F44" w:rsidRDefault="00000000">
      <w:pPr>
        <w:ind w:left="19" w:right="78"/>
      </w:pPr>
      <w:r>
        <w:t>return text</w:t>
      </w:r>
      <w:proofErr w:type="gramStart"/>
      <w:r>
        <w:t>[::</w:t>
      </w:r>
      <w:proofErr w:type="gramEnd"/>
      <w:r>
        <w:t xml:space="preserve">-1]  </w:t>
      </w:r>
    </w:p>
    <w:p w14:paraId="11882AE4" w14:textId="77777777" w:rsidR="00581F44" w:rsidRDefault="00000000">
      <w:pPr>
        <w:ind w:left="19" w:right="78"/>
      </w:pPr>
      <w:r>
        <w:t xml:space="preserve">Write documentation in:  </w:t>
      </w:r>
    </w:p>
    <w:p w14:paraId="2FE23091" w14:textId="77777777" w:rsidR="00581F44" w:rsidRDefault="00000000">
      <w:pPr>
        <w:numPr>
          <w:ilvl w:val="0"/>
          <w:numId w:val="1"/>
        </w:numPr>
        <w:ind w:left="741" w:right="78" w:hanging="355"/>
      </w:pPr>
      <w:r>
        <w:t xml:space="preserve">Docstring  </w:t>
      </w:r>
    </w:p>
    <w:p w14:paraId="136DE5F2" w14:textId="77777777" w:rsidR="00581F44" w:rsidRDefault="00000000">
      <w:pPr>
        <w:numPr>
          <w:ilvl w:val="0"/>
          <w:numId w:val="1"/>
        </w:numPr>
        <w:ind w:left="741" w:right="78" w:hanging="355"/>
      </w:pPr>
      <w:r>
        <w:t xml:space="preserve">Inline comments  </w:t>
      </w:r>
    </w:p>
    <w:p w14:paraId="7A1B4263" w14:textId="77777777" w:rsidR="00581F44" w:rsidRDefault="00000000">
      <w:pPr>
        <w:numPr>
          <w:ilvl w:val="0"/>
          <w:numId w:val="1"/>
        </w:numPr>
        <w:ind w:left="741" w:right="78" w:hanging="355"/>
      </w:pPr>
      <w:r>
        <w:t xml:space="preserve">Google-style documentation  </w:t>
      </w:r>
    </w:p>
    <w:p w14:paraId="02CEC921" w14:textId="77777777" w:rsidR="00581F44" w:rsidRDefault="00000000">
      <w:pPr>
        <w:spacing w:after="321"/>
        <w:ind w:left="19" w:right="78"/>
      </w:pPr>
      <w:r>
        <w:t xml:space="preserve">Compare the three documentation styles and recommend the most suitable style for a utility-based string library.  </w:t>
      </w:r>
    </w:p>
    <w:p w14:paraId="52069F86" w14:textId="77777777" w:rsidR="00581F44" w:rsidRDefault="00000000">
      <w:pPr>
        <w:pStyle w:val="Heading1"/>
        <w:ind w:left="5"/>
      </w:pPr>
      <w:r>
        <w:t>PROMPT</w:t>
      </w:r>
      <w:r>
        <w:rPr>
          <w:color w:val="000000"/>
        </w:rPr>
        <w:t xml:space="preserve"> </w:t>
      </w:r>
      <w:r>
        <w:t xml:space="preserve"> </w:t>
      </w:r>
    </w:p>
    <w:p w14:paraId="6322BBC9" w14:textId="77777777" w:rsidR="00581F44" w:rsidRDefault="00000000">
      <w:pPr>
        <w:spacing w:after="3"/>
        <w:ind w:left="19" w:right="78"/>
      </w:pPr>
      <w:r>
        <w:t xml:space="preserve">Generate proper documentation for the given string utility function in three formats: </w:t>
      </w:r>
    </w:p>
    <w:p w14:paraId="468AF246" w14:textId="77777777" w:rsidR="00581F44" w:rsidRDefault="00000000">
      <w:pPr>
        <w:spacing w:after="81"/>
        <w:ind w:left="19" w:right="78"/>
      </w:pPr>
      <w:r>
        <w:t xml:space="preserve">standard docstring, inline comments, and Google-style documentation. Then compare the formats and recommend the best style.  </w:t>
      </w:r>
    </w:p>
    <w:p w14:paraId="5B7D429E" w14:textId="77777777" w:rsidR="00581F44" w:rsidRDefault="00000000">
      <w:pPr>
        <w:pStyle w:val="Heading1"/>
        <w:ind w:left="5"/>
      </w:pPr>
      <w:r>
        <w:t>CODE</w:t>
      </w:r>
      <w:r>
        <w:rPr>
          <w:color w:val="000000"/>
        </w:rPr>
        <w:t xml:space="preserve"> </w:t>
      </w:r>
      <w:r>
        <w:t>(a)</w:t>
      </w:r>
      <w:r>
        <w:rPr>
          <w:rFonts w:ascii="Arial" w:eastAsia="Arial" w:hAnsi="Arial" w:cs="Arial"/>
        </w:rPr>
        <w:t xml:space="preserve"> </w:t>
      </w:r>
      <w:r>
        <w:t>Docstring format</w:t>
      </w:r>
      <w:r>
        <w:rPr>
          <w:color w:val="000000"/>
        </w:rPr>
        <w:t xml:space="preserve"> </w:t>
      </w:r>
      <w:r>
        <w:t xml:space="preserve"> </w:t>
      </w:r>
    </w:p>
    <w:p w14:paraId="6F718368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70CB2F14" w14:textId="77777777" w:rsidR="00581F44" w:rsidRDefault="00000000">
      <w:pPr>
        <w:spacing w:after="288" w:line="259" w:lineRule="auto"/>
        <w:ind w:left="0" w:right="4775" w:firstLine="0"/>
        <w:jc w:val="center"/>
      </w:pPr>
      <w:r>
        <w:rPr>
          <w:noProof/>
        </w:rPr>
        <w:drawing>
          <wp:inline distT="0" distB="0" distL="0" distR="0" wp14:anchorId="46FE09C4" wp14:editId="1AC98E87">
            <wp:extent cx="2685415" cy="1766824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7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DA0DAC" w14:textId="77777777" w:rsidR="00581F44" w:rsidRDefault="00000000">
      <w:pPr>
        <w:pStyle w:val="Heading1"/>
        <w:ind w:left="5"/>
      </w:pPr>
      <w:r>
        <w:t>(b)</w:t>
      </w:r>
      <w:r>
        <w:rPr>
          <w:rFonts w:ascii="Arial" w:eastAsia="Arial" w:hAnsi="Arial" w:cs="Arial"/>
        </w:rPr>
        <w:t xml:space="preserve"> </w:t>
      </w:r>
      <w:r>
        <w:t>Inline comments</w:t>
      </w:r>
      <w:r>
        <w:rPr>
          <w:color w:val="000000"/>
        </w:rPr>
        <w:t xml:space="preserve"> </w:t>
      </w:r>
      <w:r>
        <w:t xml:space="preserve"> </w:t>
      </w:r>
    </w:p>
    <w:p w14:paraId="714B5F9D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73A00BF5" w14:textId="77777777" w:rsidR="00581F44" w:rsidRDefault="00000000">
      <w:pPr>
        <w:spacing w:after="283" w:line="259" w:lineRule="auto"/>
        <w:ind w:left="0" w:right="1894" w:firstLine="0"/>
        <w:jc w:val="center"/>
      </w:pPr>
      <w:r>
        <w:rPr>
          <w:noProof/>
        </w:rPr>
        <w:lastRenderedPageBreak/>
        <w:drawing>
          <wp:inline distT="0" distB="0" distL="0" distR="0" wp14:anchorId="416DA137" wp14:editId="25CEA275">
            <wp:extent cx="4514850" cy="1123950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F7B502" w14:textId="77777777" w:rsidR="00581F44" w:rsidRDefault="00000000">
      <w:pPr>
        <w:pStyle w:val="Heading1"/>
        <w:ind w:left="5"/>
      </w:pPr>
      <w:r>
        <w:t>(c)</w:t>
      </w:r>
      <w:r>
        <w:rPr>
          <w:rFonts w:ascii="Arial" w:eastAsia="Arial" w:hAnsi="Arial" w:cs="Arial"/>
        </w:rPr>
        <w:t xml:space="preserve"> </w:t>
      </w:r>
      <w:r>
        <w:t>Google-style Documentation</w:t>
      </w:r>
      <w:r>
        <w:rPr>
          <w:color w:val="000000"/>
        </w:rPr>
        <w:t xml:space="preserve"> </w:t>
      </w:r>
      <w:r>
        <w:t xml:space="preserve"> </w:t>
      </w:r>
    </w:p>
    <w:p w14:paraId="02E7E313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14FEFF1C" w14:textId="77777777" w:rsidR="00581F44" w:rsidRDefault="00000000">
      <w:pPr>
        <w:spacing w:after="304" w:line="259" w:lineRule="auto"/>
        <w:ind w:left="0" w:right="3424" w:firstLine="0"/>
        <w:jc w:val="center"/>
      </w:pPr>
      <w:r>
        <w:rPr>
          <w:noProof/>
        </w:rPr>
        <w:drawing>
          <wp:inline distT="0" distB="0" distL="0" distR="0" wp14:anchorId="033B366D" wp14:editId="11A3B7DC">
            <wp:extent cx="3543300" cy="197104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8D9949" w14:textId="77777777" w:rsidR="00581F44" w:rsidRDefault="00000000">
      <w:pPr>
        <w:pStyle w:val="Heading1"/>
        <w:ind w:left="5"/>
      </w:pPr>
      <w:r>
        <w:t>OUTPUT</w:t>
      </w:r>
      <w:r>
        <w:rPr>
          <w:color w:val="000000"/>
        </w:rPr>
        <w:t xml:space="preserve"> </w:t>
      </w:r>
      <w:r>
        <w:t xml:space="preserve"> </w:t>
      </w:r>
    </w:p>
    <w:p w14:paraId="743E5444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1633B13D" w14:textId="77777777" w:rsidR="00581F44" w:rsidRDefault="00000000">
      <w:pPr>
        <w:spacing w:after="304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50D1389B" wp14:editId="0575804F">
            <wp:extent cx="1980057" cy="88519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0057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232070" w14:textId="77777777" w:rsidR="00581F44" w:rsidRDefault="00000000">
      <w:pPr>
        <w:pStyle w:val="Heading1"/>
        <w:ind w:left="5"/>
      </w:pPr>
      <w:r>
        <w:t>EXPLANATION</w:t>
      </w:r>
      <w:r>
        <w:rPr>
          <w:color w:val="000000"/>
        </w:rPr>
        <w:t xml:space="preserve"> </w:t>
      </w:r>
      <w:r>
        <w:t xml:space="preserve"> </w:t>
      </w:r>
    </w:p>
    <w:p w14:paraId="56A05A21" w14:textId="77777777" w:rsidR="00581F44" w:rsidRDefault="00000000">
      <w:pPr>
        <w:ind w:left="19" w:right="78"/>
      </w:pPr>
      <w:r>
        <w:t xml:space="preserve">Docstrings provide structured documentation that can be accessed using </w:t>
      </w:r>
      <w:proofErr w:type="gramStart"/>
      <w:r>
        <w:t>help(</w:t>
      </w:r>
      <w:proofErr w:type="gramEnd"/>
      <w:r>
        <w:t xml:space="preserve">) function.  </w:t>
      </w:r>
    </w:p>
    <w:p w14:paraId="60AE7DFA" w14:textId="77777777" w:rsidR="00581F44" w:rsidRDefault="00000000">
      <w:pPr>
        <w:ind w:left="19" w:right="78"/>
      </w:pPr>
      <w:r>
        <w:t xml:space="preserve">Inline comments are simple but not suitable for generating automated documentation.  Google-style documentation is structured, readable, and widely used in industry.  </w:t>
      </w:r>
    </w:p>
    <w:p w14:paraId="2123BF6E" w14:textId="77777777" w:rsidR="00581F44" w:rsidRDefault="00000000">
      <w:pPr>
        <w:spacing w:after="70"/>
        <w:ind w:left="19" w:right="506"/>
      </w:pPr>
      <w:r>
        <w:rPr>
          <w:b/>
        </w:rPr>
        <w:t xml:space="preserve">Recommended Style: </w:t>
      </w:r>
      <w:r>
        <w:t xml:space="preserve">Google-style documentation is most suitable for utility- based libraries because it is clean, standardized, and compatible with documentation tools.  </w:t>
      </w:r>
    </w:p>
    <w:p w14:paraId="7373B01B" w14:textId="77777777" w:rsidR="00581F44" w:rsidRDefault="00000000">
      <w:pPr>
        <w:spacing w:after="49" w:line="259" w:lineRule="auto"/>
        <w:ind w:left="0" w:righ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3837F126" w14:textId="77777777" w:rsidR="00581F44" w:rsidRDefault="00000000">
      <w:pPr>
        <w:spacing w:after="324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C7FCB1" wp14:editId="1E35C94D">
                <wp:extent cx="5738241" cy="27559"/>
                <wp:effectExtent l="0" t="0" r="0" b="0"/>
                <wp:docPr id="3567" name="Group 3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7559"/>
                          <a:chOff x="0" y="0"/>
                          <a:chExt cx="5738241" cy="27559"/>
                        </a:xfrm>
                      </wpg:grpSpPr>
                      <wps:wsp>
                        <wps:cNvPr id="4709" name="Shape 4709"/>
                        <wps:cNvSpPr/>
                        <wps:spPr>
                          <a:xfrm>
                            <a:off x="0" y="0"/>
                            <a:ext cx="5729732" cy="212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209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209"/>
                                </a:lnTo>
                                <a:lnTo>
                                  <a:pt x="0" y="212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0" name="Shape 4710"/>
                        <wps:cNvSpPr/>
                        <wps:spPr>
                          <a:xfrm>
                            <a:off x="305" y="3556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1" name="Shape 4711"/>
                        <wps:cNvSpPr/>
                        <wps:spPr>
                          <a:xfrm>
                            <a:off x="5729097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2" name="Shape 4712"/>
                        <wps:cNvSpPr/>
                        <wps:spPr>
                          <a:xfrm>
                            <a:off x="5729097" y="3556"/>
                            <a:ext cx="9144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9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3" name="Shape 4713"/>
                        <wps:cNvSpPr/>
                        <wps:spPr>
                          <a:xfrm>
                            <a:off x="305" y="18542"/>
                            <a:ext cx="5731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840" h="9144">
                                <a:moveTo>
                                  <a:pt x="0" y="0"/>
                                </a:moveTo>
                                <a:lnTo>
                                  <a:pt x="5731840" y="0"/>
                                </a:lnTo>
                                <a:lnTo>
                                  <a:pt x="5731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" style="width:451.83pt;height:2.16998pt;mso-position-horizontal-relative:char;mso-position-vertical-relative:line" coordsize="57382,275">
                <v:shape id="Shape 4714" style="position:absolute;width:57297;height:212;left:0;top:0;" coordsize="5729732,21209" path="m0,0l5729732,0l5729732,21209l0,21209l0,0">
                  <v:stroke weight="0pt" endcap="flat" joinstyle="miter" miterlimit="10" on="false" color="#000000" opacity="0"/>
                  <v:fill on="true" color="#9f9f9f"/>
                </v:shape>
                <v:shape id="Shape 4715" style="position:absolute;width:91;height:149;left:3;top:35;" coordsize="9144,14986" path="m0,0l9144,0l9144,14986l0,14986l0,0">
                  <v:stroke weight="0pt" endcap="flat" joinstyle="miter" miterlimit="10" on="false" color="#000000" opacity="0"/>
                  <v:fill on="true" color="#9f9f9f"/>
                </v:shape>
                <v:shape id="Shape 4716" style="position:absolute;width:91;height:91;left:57290;top:6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17" style="position:absolute;width:91;height:149;left:57290;top:35;" coordsize="9144,14986" path="m0,0l9144,0l9144,14986l0,14986l0,0">
                  <v:stroke weight="0pt" endcap="flat" joinstyle="miter" miterlimit="10" on="false" color="#000000" opacity="0"/>
                  <v:fill on="true" color="#e2e2e2"/>
                </v:shape>
                <v:shape id="Shape 4718" style="position:absolute;width:57318;height:91;left:3;top:185;" coordsize="5731840,9144" path="m0,0l5731840,0l573184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552B03AA" w14:textId="77777777" w:rsidR="00581F44" w:rsidRDefault="00000000">
      <w:pPr>
        <w:pStyle w:val="Heading1"/>
        <w:spacing w:after="73"/>
        <w:ind w:left="5"/>
      </w:pPr>
      <w:r>
        <w:t>Task 2: PASSWORD STRENGTH CHECKER QUESTION</w:t>
      </w:r>
      <w:r>
        <w:rPr>
          <w:color w:val="000000"/>
        </w:rPr>
        <w:t xml:space="preserve"> </w:t>
      </w:r>
      <w:r>
        <w:t xml:space="preserve"> </w:t>
      </w:r>
    </w:p>
    <w:p w14:paraId="6E3867D2" w14:textId="77777777" w:rsidR="00581F44" w:rsidRDefault="00000000">
      <w:pPr>
        <w:spacing w:after="307" w:line="401" w:lineRule="auto"/>
        <w:ind w:left="272" w:right="5063" w:hanging="262"/>
        <w:jc w:val="left"/>
      </w:pPr>
      <w:r>
        <w:t xml:space="preserve">def </w:t>
      </w:r>
      <w:proofErr w:type="spellStart"/>
      <w:r>
        <w:t>check_strength</w:t>
      </w:r>
      <w:proofErr w:type="spellEnd"/>
      <w:r>
        <w:t xml:space="preserve">(password):  return </w:t>
      </w:r>
      <w:proofErr w:type="spellStart"/>
      <w:r>
        <w:t>len</w:t>
      </w:r>
      <w:proofErr w:type="spellEnd"/>
      <w:r>
        <w:t xml:space="preserve">(password) &gt;= </w:t>
      </w:r>
      <w:proofErr w:type="gramStart"/>
      <w:r>
        <w:t>8  Document</w:t>
      </w:r>
      <w:proofErr w:type="gramEnd"/>
      <w:r>
        <w:t xml:space="preserve"> the </w:t>
      </w:r>
      <w:r>
        <w:lastRenderedPageBreak/>
        <w:t xml:space="preserve">function using docstring, inline comments, and Google style. Compare the styles and recommend the best one for security-related code.  </w:t>
      </w:r>
    </w:p>
    <w:p w14:paraId="04F3E60B" w14:textId="77777777" w:rsidR="00581F44" w:rsidRDefault="00000000">
      <w:pPr>
        <w:pStyle w:val="Heading1"/>
        <w:ind w:left="5"/>
      </w:pPr>
      <w:r>
        <w:t>PROMPT</w:t>
      </w:r>
      <w:r>
        <w:rPr>
          <w:color w:val="000000"/>
        </w:rPr>
        <w:t xml:space="preserve"> </w:t>
      </w:r>
      <w:r>
        <w:t xml:space="preserve"> </w:t>
      </w:r>
    </w:p>
    <w:p w14:paraId="1BCCE620" w14:textId="77777777" w:rsidR="00581F44" w:rsidRDefault="00000000">
      <w:pPr>
        <w:spacing w:after="0" w:line="334" w:lineRule="auto"/>
        <w:ind w:left="19" w:right="78"/>
      </w:pPr>
      <w:r>
        <w:t xml:space="preserve">Generate structured documentation for a password strength checker function in three documentation formats and compare them.  </w:t>
      </w:r>
      <w:r>
        <w:rPr>
          <w:rFonts w:ascii="Cambria" w:eastAsia="Cambria" w:hAnsi="Cambria" w:cs="Cambria"/>
          <w:b/>
          <w:color w:val="4471C4"/>
          <w:sz w:val="32"/>
        </w:rPr>
        <w:t>CODE</w:t>
      </w:r>
      <w:r>
        <w:rPr>
          <w:rFonts w:ascii="Cambria" w:eastAsia="Cambria" w:hAnsi="Cambria" w:cs="Cambria"/>
          <w:b/>
          <w:sz w:val="32"/>
        </w:rPr>
        <w:t xml:space="preserve"> </w:t>
      </w:r>
      <w:r>
        <w:rPr>
          <w:rFonts w:ascii="Cambria" w:eastAsia="Cambria" w:hAnsi="Cambria" w:cs="Cambria"/>
          <w:b/>
          <w:color w:val="4471C4"/>
          <w:sz w:val="30"/>
        </w:rPr>
        <w:t>(a)</w:t>
      </w:r>
      <w:r>
        <w:rPr>
          <w:b/>
          <w:color w:val="4471C4"/>
          <w:sz w:val="30"/>
        </w:rPr>
        <w:t xml:space="preserve"> </w:t>
      </w:r>
      <w:r>
        <w:rPr>
          <w:rFonts w:ascii="Cambria" w:eastAsia="Cambria" w:hAnsi="Cambria" w:cs="Cambria"/>
          <w:b/>
          <w:color w:val="4471C4"/>
          <w:sz w:val="32"/>
        </w:rPr>
        <w:t>Docstring format</w:t>
      </w:r>
      <w:r>
        <w:rPr>
          <w:rFonts w:ascii="Cambria" w:eastAsia="Cambria" w:hAnsi="Cambria" w:cs="Cambria"/>
          <w:b/>
          <w:sz w:val="32"/>
        </w:rPr>
        <w:t xml:space="preserve"> </w:t>
      </w:r>
      <w:r>
        <w:rPr>
          <w:rFonts w:ascii="Cambria" w:eastAsia="Cambria" w:hAnsi="Cambria" w:cs="Cambria"/>
          <w:b/>
          <w:color w:val="4471C4"/>
          <w:sz w:val="32"/>
        </w:rPr>
        <w:t xml:space="preserve"> </w:t>
      </w:r>
    </w:p>
    <w:p w14:paraId="1EA520F6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3FEE2DD9" w14:textId="77777777" w:rsidR="00581F44" w:rsidRDefault="00000000">
      <w:pPr>
        <w:spacing w:after="31" w:line="259" w:lineRule="auto"/>
        <w:ind w:left="0" w:right="1918" w:firstLine="0"/>
        <w:jc w:val="center"/>
      </w:pPr>
      <w:r>
        <w:rPr>
          <w:noProof/>
        </w:rPr>
        <w:drawing>
          <wp:inline distT="0" distB="0" distL="0" distR="0" wp14:anchorId="10784EE4" wp14:editId="727731FA">
            <wp:extent cx="4499610" cy="1981073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9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61A551" w14:textId="77777777" w:rsidR="00581F44" w:rsidRDefault="00000000">
      <w:pPr>
        <w:pStyle w:val="Heading1"/>
        <w:ind w:left="5"/>
      </w:pPr>
      <w:r>
        <w:rPr>
          <w:sz w:val="30"/>
        </w:rPr>
        <w:t>(b)</w:t>
      </w:r>
      <w:r>
        <w:rPr>
          <w:rFonts w:ascii="Arial" w:eastAsia="Arial" w:hAnsi="Arial" w:cs="Arial"/>
          <w:sz w:val="30"/>
        </w:rPr>
        <w:t xml:space="preserve"> </w:t>
      </w:r>
      <w:r>
        <w:t>Inline Comments</w:t>
      </w:r>
      <w:r>
        <w:rPr>
          <w:color w:val="000000"/>
        </w:rPr>
        <w:t xml:space="preserve"> </w:t>
      </w:r>
      <w:r>
        <w:t xml:space="preserve"> </w:t>
      </w:r>
    </w:p>
    <w:p w14:paraId="500FD2D7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0A1867B6" w14:textId="77777777" w:rsidR="00581F44" w:rsidRDefault="00000000">
      <w:pPr>
        <w:spacing w:after="306" w:line="259" w:lineRule="auto"/>
        <w:ind w:left="0" w:right="627" w:firstLine="0"/>
        <w:jc w:val="right"/>
      </w:pPr>
      <w:r>
        <w:rPr>
          <w:noProof/>
        </w:rPr>
        <w:drawing>
          <wp:inline distT="0" distB="0" distL="0" distR="0" wp14:anchorId="61C54A04" wp14:editId="68B56194">
            <wp:extent cx="5334000" cy="120967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4F7048" w14:textId="77777777" w:rsidR="00581F44" w:rsidRDefault="00000000">
      <w:pPr>
        <w:pStyle w:val="Heading1"/>
        <w:ind w:left="5"/>
      </w:pPr>
      <w:r>
        <w:rPr>
          <w:sz w:val="30"/>
        </w:rPr>
        <w:t>(c)</w:t>
      </w:r>
      <w:r>
        <w:rPr>
          <w:rFonts w:ascii="Arial" w:eastAsia="Arial" w:hAnsi="Arial" w:cs="Arial"/>
          <w:sz w:val="30"/>
        </w:rPr>
        <w:t xml:space="preserve"> </w:t>
      </w:r>
      <w:r>
        <w:t>Google-Style Documentation</w:t>
      </w:r>
      <w:r>
        <w:rPr>
          <w:color w:val="000000"/>
        </w:rPr>
        <w:t xml:space="preserve"> </w:t>
      </w:r>
      <w:r>
        <w:t xml:space="preserve"> </w:t>
      </w:r>
    </w:p>
    <w:p w14:paraId="339358B8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36BF4729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4"/>
        </w:rPr>
        <w:lastRenderedPageBreak/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6D5AB6" wp14:editId="2B3DB9D5">
                <wp:extent cx="4700270" cy="2668219"/>
                <wp:effectExtent l="0" t="0" r="0" b="0"/>
                <wp:docPr id="3747" name="Group 3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0270" cy="2668219"/>
                          <a:chOff x="0" y="0"/>
                          <a:chExt cx="4700270" cy="2668219"/>
                        </a:xfrm>
                      </wpg:grpSpPr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270" cy="21709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6744"/>
                            <a:ext cx="3362325" cy="371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7" style="width:370.1pt;height:210.096pt;mso-position-horizontal-relative:char;mso-position-vertical-relative:line" coordsize="47002,26682">
                <v:shape id="Picture 194" style="position:absolute;width:47002;height:21709;left:0;top:0;" filled="f">
                  <v:imagedata r:id="rId13"/>
                </v:shape>
                <v:shape id="Picture 196" style="position:absolute;width:33623;height:3714;left:0;top:22967;" filled="f">
                  <v:imagedata r:id="rId14"/>
                </v:shape>
              </v:group>
            </w:pict>
          </mc:Fallback>
        </mc:AlternateContent>
      </w:r>
      <w:r>
        <w:t xml:space="preserve"> </w:t>
      </w:r>
    </w:p>
    <w:p w14:paraId="6319D233" w14:textId="77777777" w:rsidR="00581F44" w:rsidRDefault="00000000">
      <w:pPr>
        <w:pStyle w:val="Heading1"/>
        <w:ind w:left="5"/>
      </w:pPr>
      <w:r>
        <w:t>OUTPUT</w:t>
      </w:r>
      <w:r>
        <w:rPr>
          <w:color w:val="000000"/>
        </w:rPr>
        <w:t xml:space="preserve"> </w:t>
      </w:r>
      <w:r>
        <w:t xml:space="preserve"> </w:t>
      </w:r>
    </w:p>
    <w:p w14:paraId="70A1D45A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0B5C7B22" w14:textId="77777777" w:rsidR="00581F44" w:rsidRDefault="00000000">
      <w:pPr>
        <w:spacing w:after="302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7A0EDF51" wp14:editId="279A1672">
            <wp:extent cx="1905000" cy="71437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EC7355" w14:textId="77777777" w:rsidR="00581F44" w:rsidRDefault="00000000">
      <w:pPr>
        <w:pStyle w:val="Heading1"/>
        <w:ind w:left="5"/>
      </w:pPr>
      <w:r>
        <w:t>EXPLANATION</w:t>
      </w:r>
      <w:r>
        <w:rPr>
          <w:color w:val="000000"/>
        </w:rPr>
        <w:t xml:space="preserve"> </w:t>
      </w:r>
      <w:r>
        <w:t xml:space="preserve"> </w:t>
      </w:r>
    </w:p>
    <w:p w14:paraId="0B1175A0" w14:textId="77777777" w:rsidR="00581F44" w:rsidRDefault="00000000">
      <w:pPr>
        <w:spacing w:after="5"/>
        <w:ind w:left="19" w:right="78"/>
      </w:pPr>
      <w:r>
        <w:t xml:space="preserve">Security-related functions require clarity and precision.  </w:t>
      </w:r>
    </w:p>
    <w:p w14:paraId="37DA2469" w14:textId="77777777" w:rsidR="00581F44" w:rsidRDefault="00000000">
      <w:pPr>
        <w:ind w:left="19" w:right="78"/>
      </w:pPr>
      <w:r>
        <w:t xml:space="preserve">Google-style documentation clearly defines arguments and return types. Inline comments are insufficient for professional security systems.  </w:t>
      </w:r>
    </w:p>
    <w:p w14:paraId="46B3AD35" w14:textId="77777777" w:rsidR="00581F44" w:rsidRDefault="00000000">
      <w:pPr>
        <w:spacing w:after="70"/>
        <w:ind w:left="19" w:right="78"/>
      </w:pPr>
      <w:r>
        <w:rPr>
          <w:b/>
        </w:rPr>
        <w:t xml:space="preserve">Recommended Style: </w:t>
      </w:r>
      <w:r>
        <w:t xml:space="preserve">Google-style documentation because security code requires clarity and maintainability.  </w:t>
      </w:r>
    </w:p>
    <w:p w14:paraId="760894A8" w14:textId="77777777" w:rsidR="00581F44" w:rsidRDefault="00000000">
      <w:pPr>
        <w:spacing w:after="0" w:line="300" w:lineRule="auto"/>
        <w:ind w:left="0" w:right="0" w:firstLine="0"/>
        <w:jc w:val="right"/>
      </w:pPr>
      <w:r>
        <w:rPr>
          <w:sz w:val="20"/>
        </w:rPr>
        <w:t xml:space="preserve"> </w:t>
      </w: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5BDC2B" wp14:editId="281A45C6">
                <wp:extent cx="5738241" cy="29591"/>
                <wp:effectExtent l="0" t="0" r="0" b="0"/>
                <wp:docPr id="4156" name="Group 4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591"/>
                          <a:chOff x="0" y="0"/>
                          <a:chExt cx="5738241" cy="29591"/>
                        </a:xfrm>
                      </wpg:grpSpPr>
                      <wps:wsp>
                        <wps:cNvPr id="4719" name="Shape 4719"/>
                        <wps:cNvSpPr/>
                        <wps:spPr>
                          <a:xfrm>
                            <a:off x="0" y="0"/>
                            <a:ext cx="5729732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955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0" name="Shape 4720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1" name="Shape 4721"/>
                        <wps:cNvSpPr/>
                        <wps:spPr>
                          <a:xfrm>
                            <a:off x="5729097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" name="Shape 4722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3" name="Shape 4723"/>
                        <wps:cNvSpPr/>
                        <wps:spPr>
                          <a:xfrm>
                            <a:off x="305" y="20448"/>
                            <a:ext cx="5731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840" h="9144">
                                <a:moveTo>
                                  <a:pt x="0" y="0"/>
                                </a:moveTo>
                                <a:lnTo>
                                  <a:pt x="5731840" y="0"/>
                                </a:lnTo>
                                <a:lnTo>
                                  <a:pt x="5731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6" style="width:451.83pt;height:2.33002pt;mso-position-horizontal-relative:char;mso-position-vertical-relative:line" coordsize="57382,295">
                <v:shape id="Shape 4724" style="position:absolute;width:57297;height:209;left:0;top:0;" coordsize="5729732,20955" path="m0,0l5729732,0l5729732,20955l0,20955l0,0">
                  <v:stroke weight="0pt" endcap="flat" joinstyle="miter" miterlimit="10" on="false" color="#000000" opacity="0"/>
                  <v:fill on="true" color="#9f9f9f"/>
                </v:shape>
                <v:shape id="Shape 4725" style="position:absolute;width:91;height:152;left:3;top:52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4726" style="position:absolute;width:91;height:91;left:57290;top:2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27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4728" style="position:absolute;width:57318;height:91;left:3;top:204;" coordsize="5731840,9144" path="m0,0l5731840,0l573184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423BD908" w14:textId="77777777" w:rsidR="00581F44" w:rsidRDefault="00000000">
      <w:pPr>
        <w:pStyle w:val="Heading1"/>
        <w:ind w:left="5"/>
      </w:pPr>
      <w:r>
        <w:t>Task 3: Math Utilities Module QUESTION</w:t>
      </w:r>
      <w:r>
        <w:rPr>
          <w:color w:val="000000"/>
        </w:rPr>
        <w:t xml:space="preserve"> </w:t>
      </w:r>
      <w:r>
        <w:t xml:space="preserve"> </w:t>
      </w:r>
    </w:p>
    <w:p w14:paraId="0D01E63F" w14:textId="77777777" w:rsidR="00581F44" w:rsidRDefault="00000000">
      <w:pPr>
        <w:ind w:left="19" w:right="78"/>
      </w:pPr>
      <w:r>
        <w:t xml:space="preserve">Create a module math_utils.py with:  </w:t>
      </w:r>
    </w:p>
    <w:p w14:paraId="1CEAA64D" w14:textId="77777777" w:rsidR="00581F44" w:rsidRDefault="00000000">
      <w:pPr>
        <w:numPr>
          <w:ilvl w:val="0"/>
          <w:numId w:val="2"/>
        </w:numPr>
        <w:ind w:right="78" w:hanging="360"/>
      </w:pPr>
      <w:r>
        <w:t xml:space="preserve">square(n)  </w:t>
      </w:r>
    </w:p>
    <w:p w14:paraId="70FAA047" w14:textId="77777777" w:rsidR="00581F44" w:rsidRDefault="00000000">
      <w:pPr>
        <w:numPr>
          <w:ilvl w:val="0"/>
          <w:numId w:val="2"/>
        </w:numPr>
        <w:ind w:right="78" w:hanging="360"/>
      </w:pPr>
      <w:r>
        <w:t xml:space="preserve">cube(n)  </w:t>
      </w:r>
    </w:p>
    <w:p w14:paraId="59E3A87F" w14:textId="77777777" w:rsidR="00581F44" w:rsidRDefault="00000000">
      <w:pPr>
        <w:numPr>
          <w:ilvl w:val="0"/>
          <w:numId w:val="2"/>
        </w:numPr>
        <w:ind w:right="78" w:hanging="360"/>
      </w:pPr>
      <w:r>
        <w:t xml:space="preserve">factorial(n)  </w:t>
      </w:r>
    </w:p>
    <w:p w14:paraId="0DC3EEC6" w14:textId="77777777" w:rsidR="00581F44" w:rsidRDefault="00000000">
      <w:pPr>
        <w:spacing w:after="322"/>
        <w:ind w:left="19" w:right="78"/>
      </w:pPr>
      <w:r>
        <w:t xml:space="preserve">Generate docstrings and export documentation as HTML.  </w:t>
      </w:r>
    </w:p>
    <w:p w14:paraId="30ABE537" w14:textId="77777777" w:rsidR="00581F44" w:rsidRDefault="00000000">
      <w:pPr>
        <w:pStyle w:val="Heading1"/>
        <w:ind w:left="5"/>
      </w:pPr>
      <w:r>
        <w:t>PROMPT</w:t>
      </w:r>
      <w:r>
        <w:rPr>
          <w:color w:val="000000"/>
        </w:rPr>
        <w:t xml:space="preserve"> </w:t>
      </w:r>
      <w:r>
        <w:t xml:space="preserve"> </w:t>
      </w:r>
    </w:p>
    <w:p w14:paraId="4D854D2A" w14:textId="77777777" w:rsidR="00581F44" w:rsidRDefault="00000000">
      <w:pPr>
        <w:spacing w:after="309"/>
        <w:ind w:left="19" w:right="78"/>
      </w:pPr>
      <w:r>
        <w:t xml:space="preserve">Create a math utilities module with proper documentation and generate HTML documentation using Python documentation tools.  </w:t>
      </w:r>
    </w:p>
    <w:p w14:paraId="0DEE2A77" w14:textId="77777777" w:rsidR="00581F44" w:rsidRDefault="00000000">
      <w:pPr>
        <w:pStyle w:val="Heading1"/>
        <w:ind w:left="5"/>
      </w:pPr>
      <w:r>
        <w:lastRenderedPageBreak/>
        <w:t>CODE (math_utils.py)</w:t>
      </w:r>
      <w:r>
        <w:rPr>
          <w:color w:val="000000"/>
        </w:rPr>
        <w:t xml:space="preserve"> </w:t>
      </w:r>
      <w:r>
        <w:t xml:space="preserve"> </w:t>
      </w:r>
    </w:p>
    <w:p w14:paraId="04DFC16B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170BE377" w14:textId="77777777" w:rsidR="00581F44" w:rsidRDefault="00000000">
      <w:pPr>
        <w:spacing w:after="28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12F382D7" wp14:editId="22EF37A4">
            <wp:extent cx="2262505" cy="5382895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20B8C" w14:textId="77777777" w:rsidR="00581F44" w:rsidRDefault="00000000">
      <w:pPr>
        <w:pStyle w:val="Heading1"/>
        <w:ind w:left="5"/>
      </w:pPr>
      <w:r>
        <w:t>OUTPUT</w:t>
      </w:r>
      <w:r>
        <w:rPr>
          <w:color w:val="000000"/>
        </w:rPr>
        <w:t xml:space="preserve"> </w:t>
      </w:r>
      <w:r>
        <w:t xml:space="preserve"> </w:t>
      </w:r>
    </w:p>
    <w:p w14:paraId="3B21BFFE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18CF4DB7" w14:textId="77777777" w:rsidR="00581F44" w:rsidRDefault="00000000">
      <w:pPr>
        <w:spacing w:after="278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4E3657A2" wp14:editId="15CCBF84">
            <wp:extent cx="1943100" cy="1238250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E5222C" w14:textId="77777777" w:rsidR="00581F44" w:rsidRDefault="00000000">
      <w:pPr>
        <w:pStyle w:val="Heading1"/>
        <w:ind w:left="5"/>
      </w:pPr>
      <w:r>
        <w:t>EXPLANATION</w:t>
      </w:r>
      <w:r>
        <w:rPr>
          <w:color w:val="000000"/>
        </w:rPr>
        <w:t xml:space="preserve"> </w:t>
      </w:r>
      <w:r>
        <w:t xml:space="preserve"> </w:t>
      </w:r>
    </w:p>
    <w:p w14:paraId="685CD0C4" w14:textId="77777777" w:rsidR="00581F44" w:rsidRDefault="00000000">
      <w:pPr>
        <w:spacing w:after="5"/>
        <w:ind w:left="19" w:right="78"/>
      </w:pPr>
      <w:r>
        <w:t xml:space="preserve">Docstrings allow automatic documentation generation using </w:t>
      </w:r>
      <w:proofErr w:type="spellStart"/>
      <w:r>
        <w:t>pydoc</w:t>
      </w:r>
      <w:proofErr w:type="spellEnd"/>
      <w:r>
        <w:t xml:space="preserve">.  </w:t>
      </w:r>
    </w:p>
    <w:p w14:paraId="4BC1E6CA" w14:textId="77777777" w:rsidR="00581F44" w:rsidRDefault="00000000">
      <w:pPr>
        <w:spacing w:after="5"/>
        <w:ind w:left="19" w:right="78"/>
      </w:pPr>
      <w:r>
        <w:t xml:space="preserve">Exporting to HTML improves usability and readability.  </w:t>
      </w:r>
    </w:p>
    <w:p w14:paraId="68BFA953" w14:textId="77777777" w:rsidR="00581F44" w:rsidRDefault="00000000">
      <w:pPr>
        <w:spacing w:after="26"/>
        <w:ind w:left="19" w:right="78"/>
      </w:pPr>
      <w:r>
        <w:t xml:space="preserve">Structured documentation improves maintainability of reusable modules.  </w:t>
      </w:r>
    </w:p>
    <w:p w14:paraId="1BCFBC1B" w14:textId="77777777" w:rsidR="00581F44" w:rsidRDefault="00000000">
      <w:pPr>
        <w:spacing w:after="49" w:line="259" w:lineRule="auto"/>
        <w:ind w:left="0" w:right="0" w:firstLine="0"/>
        <w:jc w:val="left"/>
      </w:pPr>
      <w:r>
        <w:rPr>
          <w:sz w:val="17"/>
        </w:rPr>
        <w:t xml:space="preserve"> </w:t>
      </w:r>
      <w:r>
        <w:t xml:space="preserve"> </w:t>
      </w:r>
    </w:p>
    <w:p w14:paraId="0B702151" w14:textId="77777777" w:rsidR="00581F44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ADBE060" wp14:editId="103BB046">
                <wp:extent cx="5738241" cy="28232"/>
                <wp:effectExtent l="0" t="0" r="0" b="0"/>
                <wp:docPr id="4359" name="Group 4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8232"/>
                          <a:chOff x="0" y="0"/>
                          <a:chExt cx="5738241" cy="28232"/>
                        </a:xfrm>
                      </wpg:grpSpPr>
                      <wps:wsp>
                        <wps:cNvPr id="4729" name="Shape 4729"/>
                        <wps:cNvSpPr/>
                        <wps:spPr>
                          <a:xfrm>
                            <a:off x="0" y="0"/>
                            <a:ext cx="5729732" cy="21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412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412"/>
                                </a:lnTo>
                                <a:lnTo>
                                  <a:pt x="0" y="21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0" name="Shape 4730"/>
                        <wps:cNvSpPr/>
                        <wps:spPr>
                          <a:xfrm>
                            <a:off x="305" y="3937"/>
                            <a:ext cx="9144" cy="1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01"/>
                                </a:lnTo>
                                <a:lnTo>
                                  <a:pt x="0" y="152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1" name="Shape 4731"/>
                        <wps:cNvSpPr/>
                        <wps:spPr>
                          <a:xfrm>
                            <a:off x="572909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2" name="Shape 4732"/>
                        <wps:cNvSpPr/>
                        <wps:spPr>
                          <a:xfrm>
                            <a:off x="5729097" y="3937"/>
                            <a:ext cx="9144" cy="1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01"/>
                                </a:lnTo>
                                <a:lnTo>
                                  <a:pt x="0" y="152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305" y="19138"/>
                            <a:ext cx="5731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840" h="9144">
                                <a:moveTo>
                                  <a:pt x="0" y="0"/>
                                </a:moveTo>
                                <a:lnTo>
                                  <a:pt x="5731840" y="0"/>
                                </a:lnTo>
                                <a:lnTo>
                                  <a:pt x="5731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9" style="width:451.83pt;height:2.22296pt;mso-position-horizontal-relative:char;mso-position-vertical-relative:line" coordsize="57382,282">
                <v:shape id="Shape 4734" style="position:absolute;width:57297;height:214;left:0;top:0;" coordsize="5729732,21412" path="m0,0l5729732,0l5729732,21412l0,21412l0,0">
                  <v:stroke weight="0pt" endcap="flat" joinstyle="miter" miterlimit="10" on="false" color="#000000" opacity="0"/>
                  <v:fill on="true" color="#9f9f9f"/>
                </v:shape>
                <v:shape id="Shape 4735" style="position:absolute;width:91;height:152;left:3;top:39;" coordsize="9144,15201" path="m0,0l9144,0l9144,15201l0,15201l0,0">
                  <v:stroke weight="0pt" endcap="flat" joinstyle="miter" miterlimit="10" on="false" color="#000000" opacity="0"/>
                  <v:fill on="true" color="#9f9f9f"/>
                </v:shape>
                <v:shape id="Shape 4736" style="position:absolute;width:91;height:91;left:57290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37" style="position:absolute;width:91;height:152;left:57290;top:39;" coordsize="9144,15201" path="m0,0l9144,0l9144,15201l0,15201l0,0">
                  <v:stroke weight="0pt" endcap="flat" joinstyle="miter" miterlimit="10" on="false" color="#000000" opacity="0"/>
                  <v:fill on="true" color="#e2e2e2"/>
                </v:shape>
                <v:shape id="Shape 4738" style="position:absolute;width:57318;height:91;left:3;top:191;" coordsize="5731840,9144" path="m0,0l5731840,0l573184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67BADB2B" w14:textId="77777777" w:rsidR="00581F44" w:rsidRDefault="00000000">
      <w:pPr>
        <w:pStyle w:val="Heading1"/>
        <w:ind w:left="5"/>
      </w:pPr>
      <w:r>
        <w:t>Task 4: Attendance Management Module QUESTION</w:t>
      </w:r>
      <w:r>
        <w:rPr>
          <w:color w:val="000000"/>
        </w:rPr>
        <w:t xml:space="preserve"> </w:t>
      </w:r>
      <w:r>
        <w:t xml:space="preserve"> </w:t>
      </w:r>
    </w:p>
    <w:p w14:paraId="0676EA0D" w14:textId="77777777" w:rsidR="00581F44" w:rsidRDefault="00000000">
      <w:pPr>
        <w:ind w:left="19" w:right="78"/>
      </w:pPr>
      <w:r>
        <w:t xml:space="preserve">Create attendance.py module with:  </w:t>
      </w:r>
    </w:p>
    <w:p w14:paraId="1AFD97A4" w14:textId="77777777" w:rsidR="00581F44" w:rsidRDefault="00000000">
      <w:pPr>
        <w:numPr>
          <w:ilvl w:val="0"/>
          <w:numId w:val="3"/>
        </w:numPr>
        <w:ind w:right="78" w:hanging="360"/>
      </w:pPr>
      <w:proofErr w:type="spellStart"/>
      <w:r>
        <w:t>mark_present</w:t>
      </w:r>
      <w:proofErr w:type="spellEnd"/>
      <w:r>
        <w:t xml:space="preserve">(student)  </w:t>
      </w:r>
    </w:p>
    <w:p w14:paraId="0DAF3AC9" w14:textId="77777777" w:rsidR="00581F44" w:rsidRDefault="00000000">
      <w:pPr>
        <w:numPr>
          <w:ilvl w:val="0"/>
          <w:numId w:val="3"/>
        </w:numPr>
        <w:ind w:right="78" w:hanging="360"/>
      </w:pPr>
      <w:proofErr w:type="spellStart"/>
      <w:r>
        <w:t>mark_absent</w:t>
      </w:r>
      <w:proofErr w:type="spellEnd"/>
      <w:r>
        <w:t xml:space="preserve">(student)  </w:t>
      </w:r>
    </w:p>
    <w:p w14:paraId="166EDA15" w14:textId="77777777" w:rsidR="00581F44" w:rsidRDefault="00000000">
      <w:pPr>
        <w:numPr>
          <w:ilvl w:val="0"/>
          <w:numId w:val="3"/>
        </w:numPr>
        <w:ind w:right="78" w:hanging="360"/>
      </w:pPr>
      <w:proofErr w:type="spellStart"/>
      <w:r>
        <w:t>get_attendance</w:t>
      </w:r>
      <w:proofErr w:type="spellEnd"/>
      <w:r>
        <w:t xml:space="preserve">(student)  </w:t>
      </w:r>
    </w:p>
    <w:p w14:paraId="35B11FC9" w14:textId="77777777" w:rsidR="00581F44" w:rsidRDefault="00000000">
      <w:pPr>
        <w:spacing w:after="324"/>
        <w:ind w:left="19" w:right="78"/>
      </w:pPr>
      <w:r>
        <w:t xml:space="preserve">Add proper docstrings and generate documentation.  </w:t>
      </w:r>
    </w:p>
    <w:p w14:paraId="671D38C9" w14:textId="77777777" w:rsidR="00581F44" w:rsidRDefault="00000000">
      <w:pPr>
        <w:pStyle w:val="Heading1"/>
        <w:ind w:left="5"/>
      </w:pPr>
      <w:r>
        <w:t>PROMPT</w:t>
      </w:r>
      <w:r>
        <w:rPr>
          <w:color w:val="000000"/>
        </w:rPr>
        <w:t xml:space="preserve"> </w:t>
      </w:r>
      <w:r>
        <w:t xml:space="preserve"> </w:t>
      </w:r>
    </w:p>
    <w:p w14:paraId="67185DE5" w14:textId="77777777" w:rsidR="00581F44" w:rsidRDefault="00000000">
      <w:pPr>
        <w:spacing w:after="234"/>
        <w:ind w:left="19" w:right="78"/>
      </w:pPr>
      <w:r>
        <w:t xml:space="preserve">Develop an attendance management module with documented functions and generate documentation viewable in terminal and browser.  </w:t>
      </w:r>
    </w:p>
    <w:p w14:paraId="2CD70318" w14:textId="77777777" w:rsidR="00581F44" w:rsidRDefault="00000000">
      <w:pPr>
        <w:pStyle w:val="Heading1"/>
        <w:ind w:left="5"/>
      </w:pPr>
      <w:r>
        <w:t>CODE</w:t>
      </w:r>
      <w:r>
        <w:rPr>
          <w:color w:val="000000"/>
        </w:rPr>
        <w:t xml:space="preserve"> </w:t>
      </w:r>
      <w:r>
        <w:t xml:space="preserve"> </w:t>
      </w:r>
    </w:p>
    <w:p w14:paraId="4F9E6E95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0C05332F" w14:textId="77777777" w:rsidR="00581F44" w:rsidRDefault="00000000">
      <w:pPr>
        <w:spacing w:after="300" w:line="259" w:lineRule="auto"/>
        <w:ind w:left="0" w:right="3613" w:firstLine="0"/>
        <w:jc w:val="center"/>
      </w:pPr>
      <w:r>
        <w:rPr>
          <w:noProof/>
        </w:rPr>
        <w:drawing>
          <wp:inline distT="0" distB="0" distL="0" distR="0" wp14:anchorId="5CE62866" wp14:editId="04A8A906">
            <wp:extent cx="3423285" cy="414909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893883" w14:textId="77777777" w:rsidR="00581F44" w:rsidRDefault="00000000">
      <w:pPr>
        <w:pStyle w:val="Heading1"/>
        <w:ind w:left="5"/>
      </w:pPr>
      <w:r>
        <w:t>OUTPUT</w:t>
      </w:r>
      <w:r>
        <w:rPr>
          <w:color w:val="000000"/>
        </w:rPr>
        <w:t xml:space="preserve"> </w:t>
      </w:r>
      <w:r>
        <w:t xml:space="preserve"> </w:t>
      </w:r>
    </w:p>
    <w:p w14:paraId="3149DA66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794C489A" w14:textId="77777777" w:rsidR="00581F44" w:rsidRDefault="00000000">
      <w:pPr>
        <w:spacing w:after="0" w:line="259" w:lineRule="auto"/>
        <w:ind w:left="24" w:right="0" w:firstLine="0"/>
        <w:jc w:val="left"/>
      </w:pPr>
      <w:r>
        <w:rPr>
          <w:noProof/>
        </w:rPr>
        <w:drawing>
          <wp:inline distT="0" distB="0" distL="0" distR="0" wp14:anchorId="55690818" wp14:editId="39687469">
            <wp:extent cx="1333119" cy="38036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119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8A3C12" w14:textId="77777777" w:rsidR="00581F44" w:rsidRDefault="00000000">
      <w:pPr>
        <w:pStyle w:val="Heading1"/>
        <w:ind w:left="5"/>
      </w:pPr>
      <w:r>
        <w:lastRenderedPageBreak/>
        <w:t>EXPLANATION</w:t>
      </w:r>
      <w:r>
        <w:rPr>
          <w:color w:val="000000"/>
        </w:rPr>
        <w:t xml:space="preserve"> </w:t>
      </w:r>
      <w:r>
        <w:t xml:space="preserve"> </w:t>
      </w:r>
    </w:p>
    <w:p w14:paraId="182F6FC2" w14:textId="77777777" w:rsidR="00581F44" w:rsidRDefault="00000000">
      <w:pPr>
        <w:spacing w:after="8" w:line="259" w:lineRule="auto"/>
        <w:ind w:left="5" w:right="0"/>
        <w:jc w:val="left"/>
      </w:pPr>
      <w:r>
        <w:rPr>
          <w:b/>
        </w:rPr>
        <w:t xml:space="preserve">Adding docstrings makes the module self-documented. </w:t>
      </w:r>
      <w:r>
        <w:t xml:space="preserve"> </w:t>
      </w:r>
    </w:p>
    <w:p w14:paraId="6EDF2AA2" w14:textId="77777777" w:rsidR="00581F44" w:rsidRDefault="00000000">
      <w:pPr>
        <w:spacing w:after="8" w:line="259" w:lineRule="auto"/>
        <w:ind w:left="5" w:right="0"/>
        <w:jc w:val="left"/>
      </w:pPr>
      <w:r>
        <w:rPr>
          <w:b/>
        </w:rPr>
        <w:t xml:space="preserve">Documentation tools allow viewing structured information directly in terminal or browser. </w:t>
      </w:r>
      <w:r>
        <w:t xml:space="preserve"> </w:t>
      </w:r>
    </w:p>
    <w:p w14:paraId="02737BCC" w14:textId="77777777" w:rsidR="00581F44" w:rsidRDefault="00000000">
      <w:pPr>
        <w:spacing w:after="176" w:line="259" w:lineRule="auto"/>
        <w:ind w:left="5" w:right="0"/>
        <w:jc w:val="left"/>
      </w:pPr>
      <w:r>
        <w:rPr>
          <w:b/>
        </w:rPr>
        <w:t xml:space="preserve">This improves maintainability and readability. </w:t>
      </w:r>
      <w:r>
        <w:t xml:space="preserve"> </w:t>
      </w:r>
    </w:p>
    <w:p w14:paraId="2360E6CD" w14:textId="77777777" w:rsidR="00581F44" w:rsidRDefault="00000000">
      <w:pPr>
        <w:spacing w:after="47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  <w:r>
        <w:t xml:space="preserve"> </w:t>
      </w:r>
    </w:p>
    <w:p w14:paraId="578307F6" w14:textId="77777777" w:rsidR="00581F44" w:rsidRDefault="00000000">
      <w:pPr>
        <w:spacing w:after="33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46A500" wp14:editId="6C34EE6D">
                <wp:extent cx="5738241" cy="29464"/>
                <wp:effectExtent l="0" t="0" r="0" b="0"/>
                <wp:docPr id="4243" name="Group 4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464"/>
                          <a:chOff x="0" y="0"/>
                          <a:chExt cx="5738241" cy="29464"/>
                        </a:xfrm>
                      </wpg:grpSpPr>
                      <wps:wsp>
                        <wps:cNvPr id="4739" name="Shape 4739"/>
                        <wps:cNvSpPr/>
                        <wps:spPr>
                          <a:xfrm>
                            <a:off x="0" y="0"/>
                            <a:ext cx="572973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1336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Shape 4740"/>
                        <wps:cNvSpPr/>
                        <wps:spPr>
                          <a:xfrm>
                            <a:off x="305" y="5334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1" name="Shape 4741"/>
                        <wps:cNvSpPr/>
                        <wps:spPr>
                          <a:xfrm>
                            <a:off x="5729097" y="22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2" name="Shape 4742"/>
                        <wps:cNvSpPr/>
                        <wps:spPr>
                          <a:xfrm>
                            <a:off x="5729097" y="5334"/>
                            <a:ext cx="9144" cy="15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11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3" name="Shape 4743"/>
                        <wps:cNvSpPr/>
                        <wps:spPr>
                          <a:xfrm>
                            <a:off x="305" y="20447"/>
                            <a:ext cx="5731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840" h="9144">
                                <a:moveTo>
                                  <a:pt x="0" y="0"/>
                                </a:moveTo>
                                <a:lnTo>
                                  <a:pt x="5731840" y="0"/>
                                </a:lnTo>
                                <a:lnTo>
                                  <a:pt x="5731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43" style="width:451.83pt;height:2.32001pt;mso-position-horizontal-relative:char;mso-position-vertical-relative:line" coordsize="57382,294">
                <v:shape id="Shape 4744" style="position:absolute;width:57297;height:213;left:0;top:0;" coordsize="5729732,21336" path="m0,0l5729732,0l5729732,21336l0,21336l0,0">
                  <v:stroke weight="0pt" endcap="flat" joinstyle="miter" miterlimit="10" on="false" color="#000000" opacity="0"/>
                  <v:fill on="true" color="#9f9f9f"/>
                </v:shape>
                <v:shape id="Shape 4745" style="position:absolute;width:91;height:151;left:3;top:53;" coordsize="9144,15113" path="m0,0l9144,0l9144,15113l0,15113l0,0">
                  <v:stroke weight="0pt" endcap="flat" joinstyle="miter" miterlimit="10" on="false" color="#000000" opacity="0"/>
                  <v:fill on="true" color="#9f9f9f"/>
                </v:shape>
                <v:shape id="Shape 4746" style="position:absolute;width:91;height:91;left:57290;top:2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47" style="position:absolute;width:91;height:151;left:57290;top:53;" coordsize="9144,15113" path="m0,0l9144,0l9144,15113l0,15113l0,0">
                  <v:stroke weight="0pt" endcap="flat" joinstyle="miter" miterlimit="10" on="false" color="#000000" opacity="0"/>
                  <v:fill on="true" color="#e2e2e2"/>
                </v:shape>
                <v:shape id="Shape 4748" style="position:absolute;width:57318;height:91;left:3;top:204;" coordsize="5731840,9144" path="m0,0l5731840,0l573184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58D54FC4" w14:textId="77777777" w:rsidR="00581F44" w:rsidRDefault="00000000">
      <w:pPr>
        <w:pStyle w:val="Heading1"/>
        <w:ind w:left="5"/>
      </w:pPr>
      <w:r>
        <w:t>Task 5: File handling function QUESTION</w:t>
      </w:r>
      <w:r>
        <w:rPr>
          <w:color w:val="000000"/>
        </w:rPr>
        <w:t xml:space="preserve"> </w:t>
      </w:r>
      <w:r>
        <w:t xml:space="preserve"> </w:t>
      </w:r>
    </w:p>
    <w:p w14:paraId="0A620585" w14:textId="77777777" w:rsidR="00581F44" w:rsidRDefault="00000000">
      <w:pPr>
        <w:spacing w:after="0" w:line="401" w:lineRule="auto"/>
        <w:ind w:left="19" w:right="3960"/>
      </w:pPr>
      <w:r>
        <w:t xml:space="preserve">Consider the function: def </w:t>
      </w:r>
      <w:proofErr w:type="spellStart"/>
      <w:r>
        <w:t>read_file</w:t>
      </w:r>
      <w:proofErr w:type="spellEnd"/>
      <w:r>
        <w:t xml:space="preserve">(filename):  </w:t>
      </w:r>
    </w:p>
    <w:p w14:paraId="6D7A87B2" w14:textId="77777777" w:rsidR="00581F44" w:rsidRDefault="00000000">
      <w:pPr>
        <w:ind w:left="274" w:right="78"/>
      </w:pPr>
      <w:r>
        <w:t xml:space="preserve">with </w:t>
      </w:r>
      <w:proofErr w:type="gramStart"/>
      <w:r>
        <w:t>open(</w:t>
      </w:r>
      <w:proofErr w:type="gramEnd"/>
      <w:r>
        <w:t xml:space="preserve">filename, 'r') as f:  </w:t>
      </w:r>
    </w:p>
    <w:p w14:paraId="10B4A357" w14:textId="77777777" w:rsidR="00581F44" w:rsidRDefault="00000000">
      <w:pPr>
        <w:ind w:left="521" w:right="78"/>
      </w:pPr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 xml:space="preserve">()  </w:t>
      </w:r>
    </w:p>
    <w:p w14:paraId="7CEAF4D4" w14:textId="77777777" w:rsidR="00581F44" w:rsidRDefault="00000000">
      <w:pPr>
        <w:spacing w:after="325"/>
        <w:ind w:left="19" w:right="78"/>
      </w:pPr>
      <w:r>
        <w:t xml:space="preserve">Write documentation using all three formats. Identify which style best explains exception handling and justify your recommendation.  </w:t>
      </w:r>
    </w:p>
    <w:p w14:paraId="5CBF5A02" w14:textId="77777777" w:rsidR="00581F44" w:rsidRDefault="00000000">
      <w:pPr>
        <w:pStyle w:val="Heading1"/>
        <w:ind w:left="5"/>
      </w:pPr>
      <w:r>
        <w:t>PROMPT</w:t>
      </w:r>
      <w:r>
        <w:rPr>
          <w:color w:val="000000"/>
        </w:rPr>
        <w:t xml:space="preserve"> </w:t>
      </w:r>
      <w:r>
        <w:t xml:space="preserve"> </w:t>
      </w:r>
    </w:p>
    <w:p w14:paraId="33ECD545" w14:textId="77777777" w:rsidR="00581F44" w:rsidRDefault="00000000">
      <w:pPr>
        <w:spacing w:after="321"/>
        <w:ind w:left="19" w:right="78"/>
      </w:pPr>
      <w:r>
        <w:t xml:space="preserve">Generate structured documentation for a file reading function in three formats and determine which documentation style best explains exception handling.  </w:t>
      </w:r>
    </w:p>
    <w:p w14:paraId="1FBE8A0A" w14:textId="77777777" w:rsidR="00581F44" w:rsidRDefault="00000000">
      <w:pPr>
        <w:pStyle w:val="Heading1"/>
        <w:ind w:left="5"/>
      </w:pPr>
      <w:r>
        <w:t>CODE</w:t>
      </w:r>
      <w:r>
        <w:rPr>
          <w:color w:val="000000"/>
        </w:rPr>
        <w:t xml:space="preserve"> </w:t>
      </w:r>
      <w:r>
        <w:t>(</w:t>
      </w:r>
      <w:proofErr w:type="gramStart"/>
      <w:r>
        <w:t>a)</w:t>
      </w:r>
      <w:r>
        <w:rPr>
          <w:rFonts w:ascii="Arial" w:eastAsia="Arial" w:hAnsi="Arial" w:cs="Arial"/>
        </w:rPr>
        <w:t xml:space="preserve">  </w:t>
      </w:r>
      <w:r>
        <w:t>Docstring</w:t>
      </w:r>
      <w:proofErr w:type="gramEnd"/>
      <w:r>
        <w:t xml:space="preserve"> Format</w:t>
      </w:r>
      <w:r>
        <w:rPr>
          <w:color w:val="000000"/>
        </w:rPr>
        <w:t xml:space="preserve"> </w:t>
      </w:r>
      <w:r>
        <w:t xml:space="preserve"> </w:t>
      </w:r>
    </w:p>
    <w:p w14:paraId="6BC27088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1D63F583" w14:textId="77777777" w:rsidR="00581F44" w:rsidRDefault="00000000">
      <w:pPr>
        <w:spacing w:after="45" w:line="259" w:lineRule="auto"/>
        <w:ind w:left="0" w:right="3309" w:firstLine="0"/>
        <w:jc w:val="center"/>
      </w:pPr>
      <w:r>
        <w:rPr>
          <w:noProof/>
        </w:rPr>
        <w:drawing>
          <wp:inline distT="0" distB="0" distL="0" distR="0" wp14:anchorId="45ABCE7F" wp14:editId="6B1DC490">
            <wp:extent cx="3617595" cy="2923286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9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CE6FD8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70A56F5B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15ADF79D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4E00F7C2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162DB063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71D47072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lastRenderedPageBreak/>
        <w:t xml:space="preserve"> </w:t>
      </w:r>
      <w:r>
        <w:t xml:space="preserve"> </w:t>
      </w:r>
    </w:p>
    <w:p w14:paraId="7DEAC53D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329DB0DE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  <w:r>
        <w:t xml:space="preserve"> </w:t>
      </w:r>
    </w:p>
    <w:p w14:paraId="66970A4A" w14:textId="77777777" w:rsidR="00581F44" w:rsidRDefault="00000000">
      <w:pPr>
        <w:pStyle w:val="Heading1"/>
        <w:tabs>
          <w:tab w:val="center" w:pos="1997"/>
        </w:tabs>
        <w:ind w:left="-5" w:firstLine="0"/>
      </w:pP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(b)</w:t>
      </w:r>
      <w:r>
        <w:rPr>
          <w:rFonts w:ascii="Arial" w:eastAsia="Arial" w:hAnsi="Arial" w:cs="Arial"/>
        </w:rPr>
        <w:t xml:space="preserve">  </w:t>
      </w:r>
      <w:r>
        <w:t>Inline comments</w:t>
      </w:r>
      <w:r>
        <w:rPr>
          <w:color w:val="000000"/>
        </w:rPr>
        <w:t xml:space="preserve"> </w:t>
      </w:r>
      <w:r>
        <w:t xml:space="preserve"> </w:t>
      </w:r>
    </w:p>
    <w:p w14:paraId="4B72AA53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08FD0C25" w14:textId="77777777" w:rsidR="00581F44" w:rsidRDefault="00000000">
      <w:pPr>
        <w:spacing w:after="42" w:line="259" w:lineRule="auto"/>
        <w:ind w:left="0" w:right="3544" w:firstLine="0"/>
        <w:jc w:val="center"/>
      </w:pPr>
      <w:r>
        <w:rPr>
          <w:noProof/>
        </w:rPr>
        <w:drawing>
          <wp:inline distT="0" distB="0" distL="0" distR="0" wp14:anchorId="700AADC3" wp14:editId="64B90FF1">
            <wp:extent cx="3468370" cy="1385443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138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C7A0AF" w14:textId="77777777" w:rsidR="00581F44" w:rsidRDefault="00000000">
      <w:pPr>
        <w:pStyle w:val="Heading1"/>
        <w:tabs>
          <w:tab w:val="center" w:pos="564"/>
          <w:tab w:val="center" w:pos="3383"/>
        </w:tabs>
        <w:ind w:left="-5" w:firstLine="0"/>
      </w:pP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>(c)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</w:r>
      <w:r>
        <w:t>Google-Style Documentation</w:t>
      </w:r>
      <w:r>
        <w:rPr>
          <w:color w:val="000000"/>
        </w:rPr>
        <w:t xml:space="preserve"> </w:t>
      </w:r>
      <w:r>
        <w:t xml:space="preserve"> </w:t>
      </w:r>
    </w:p>
    <w:p w14:paraId="7B6C5115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056F880C" w14:textId="77777777" w:rsidR="00581F44" w:rsidRDefault="00000000">
      <w:pPr>
        <w:spacing w:after="373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6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A5855E" wp14:editId="2AFA2172">
                <wp:extent cx="3646805" cy="3302001"/>
                <wp:effectExtent l="0" t="0" r="0" b="0"/>
                <wp:docPr id="4024" name="Group 4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6805" cy="3302001"/>
                          <a:chOff x="0" y="0"/>
                          <a:chExt cx="3646805" cy="3302001"/>
                        </a:xfrm>
                      </wpg:grpSpPr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805" cy="2780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1001"/>
                            <a:ext cx="2705100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4" style="width:287.15pt;height:260pt;mso-position-horizontal-relative:char;mso-position-vertical-relative:line" coordsize="36468,33020">
                <v:shape id="Picture 471" style="position:absolute;width:36468;height:27800;left:0;top:0;" filled="f">
                  <v:imagedata r:id="rId24"/>
                </v:shape>
                <v:shape id="Picture 473" style="position:absolute;width:27051;height:3810;left:0;top:29210;" filled="f">
                  <v:imagedata r:id="rId25"/>
                </v:shape>
              </v:group>
            </w:pict>
          </mc:Fallback>
        </mc:AlternateContent>
      </w:r>
      <w:r>
        <w:t xml:space="preserve"> </w:t>
      </w:r>
    </w:p>
    <w:p w14:paraId="22C2D9C0" w14:textId="77777777" w:rsidR="00581F44" w:rsidRDefault="00000000">
      <w:pPr>
        <w:pStyle w:val="Heading1"/>
        <w:ind w:left="5"/>
      </w:pPr>
      <w:r>
        <w:t>OUTPUT</w:t>
      </w:r>
      <w:r>
        <w:rPr>
          <w:color w:val="000000"/>
        </w:rPr>
        <w:t xml:space="preserve"> </w:t>
      </w:r>
      <w:r>
        <w:t xml:space="preserve"> </w:t>
      </w:r>
    </w:p>
    <w:p w14:paraId="282866BB" w14:textId="77777777" w:rsidR="00581F44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13"/>
        </w:rPr>
        <w:t xml:space="preserve"> </w:t>
      </w:r>
      <w:r>
        <w:t xml:space="preserve"> </w:t>
      </w:r>
    </w:p>
    <w:p w14:paraId="30F9CE74" w14:textId="77777777" w:rsidR="00581F44" w:rsidRDefault="00000000">
      <w:pPr>
        <w:spacing w:after="288" w:line="259" w:lineRule="auto"/>
        <w:ind w:left="0" w:right="4939" w:firstLine="0"/>
        <w:jc w:val="center"/>
      </w:pPr>
      <w:r>
        <w:rPr>
          <w:noProof/>
        </w:rPr>
        <w:drawing>
          <wp:inline distT="0" distB="0" distL="0" distR="0" wp14:anchorId="58E1D207" wp14:editId="6A43388C">
            <wp:extent cx="2581910" cy="495300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720CA8" w14:textId="77777777" w:rsidR="00581F44" w:rsidRDefault="00000000">
      <w:pPr>
        <w:pStyle w:val="Heading1"/>
        <w:ind w:left="5"/>
      </w:pPr>
      <w:r>
        <w:t>EXPLANATION</w:t>
      </w:r>
      <w:r>
        <w:rPr>
          <w:color w:val="000000"/>
        </w:rPr>
        <w:t xml:space="preserve"> </w:t>
      </w:r>
      <w:r>
        <w:t xml:space="preserve"> </w:t>
      </w:r>
    </w:p>
    <w:p w14:paraId="045C850B" w14:textId="77777777" w:rsidR="00581F44" w:rsidRDefault="00000000">
      <w:pPr>
        <w:spacing w:after="5"/>
        <w:ind w:left="19" w:right="78"/>
      </w:pPr>
      <w:r>
        <w:t xml:space="preserve">Exception handling must be clearly documented.  </w:t>
      </w:r>
    </w:p>
    <w:p w14:paraId="6C689BC9" w14:textId="77777777" w:rsidR="00581F44" w:rsidRDefault="00000000">
      <w:pPr>
        <w:spacing w:after="5"/>
        <w:ind w:left="19" w:right="78"/>
      </w:pPr>
      <w:r>
        <w:t xml:space="preserve">Inline comments do not formally describe possible errors.  </w:t>
      </w:r>
    </w:p>
    <w:p w14:paraId="042D4EFB" w14:textId="77777777" w:rsidR="00581F44" w:rsidRDefault="00000000">
      <w:pPr>
        <w:ind w:left="19" w:right="78"/>
      </w:pPr>
      <w:r>
        <w:t xml:space="preserve">Google-style documentation includes structured Raises section, making it clear and professional.  </w:t>
      </w:r>
    </w:p>
    <w:p w14:paraId="593BA875" w14:textId="77777777" w:rsidR="00581F44" w:rsidRDefault="00000000">
      <w:pPr>
        <w:spacing w:after="316"/>
        <w:ind w:left="19" w:right="394"/>
      </w:pPr>
      <w:r>
        <w:rPr>
          <w:b/>
        </w:rPr>
        <w:lastRenderedPageBreak/>
        <w:t xml:space="preserve">Recommendation: </w:t>
      </w:r>
      <w:r>
        <w:t xml:space="preserve">Google-style documentation is most suitable for explaining exception handling because it clearly defines parameters, returns, and possible errors in a structured manner.  </w:t>
      </w:r>
    </w:p>
    <w:p w14:paraId="60BA6FF6" w14:textId="77777777" w:rsidR="00581F44" w:rsidRDefault="00000000">
      <w:pPr>
        <w:spacing w:after="45" w:line="259" w:lineRule="auto"/>
        <w:ind w:left="0" w:right="0" w:firstLine="0"/>
        <w:jc w:val="left"/>
      </w:pPr>
      <w:r>
        <w:t xml:space="preserve"> </w:t>
      </w:r>
    </w:p>
    <w:p w14:paraId="6B6619F0" w14:textId="77777777" w:rsidR="00581F44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DD432E" wp14:editId="5666F9E6">
                <wp:extent cx="5738241" cy="29591"/>
                <wp:effectExtent l="0" t="0" r="0" b="0"/>
                <wp:docPr id="4010" name="Group 4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241" cy="29591"/>
                          <a:chOff x="0" y="0"/>
                          <a:chExt cx="5738241" cy="29591"/>
                        </a:xfrm>
                      </wpg:grpSpPr>
                      <wps:wsp>
                        <wps:cNvPr id="4749" name="Shape 4749"/>
                        <wps:cNvSpPr/>
                        <wps:spPr>
                          <a:xfrm>
                            <a:off x="0" y="0"/>
                            <a:ext cx="5729732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732" h="20955">
                                <a:moveTo>
                                  <a:pt x="0" y="0"/>
                                </a:moveTo>
                                <a:lnTo>
                                  <a:pt x="5729732" y="0"/>
                                </a:lnTo>
                                <a:lnTo>
                                  <a:pt x="5729732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0" name="Shape 4750"/>
                        <wps:cNvSpPr/>
                        <wps:spPr>
                          <a:xfrm>
                            <a:off x="305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1" name="Shape 4751"/>
                        <wps:cNvSpPr/>
                        <wps:spPr>
                          <a:xfrm>
                            <a:off x="5729097" y="2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2" name="Shape 4752"/>
                        <wps:cNvSpPr/>
                        <wps:spPr>
                          <a:xfrm>
                            <a:off x="5729097" y="520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3" name="Shape 4753"/>
                        <wps:cNvSpPr/>
                        <wps:spPr>
                          <a:xfrm>
                            <a:off x="305" y="20448"/>
                            <a:ext cx="57318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840" h="9144">
                                <a:moveTo>
                                  <a:pt x="0" y="0"/>
                                </a:moveTo>
                                <a:lnTo>
                                  <a:pt x="5731840" y="0"/>
                                </a:lnTo>
                                <a:lnTo>
                                  <a:pt x="57318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0" style="width:451.83pt;height:2.33002pt;mso-position-horizontal-relative:char;mso-position-vertical-relative:line" coordsize="57382,295">
                <v:shape id="Shape 4754" style="position:absolute;width:57297;height:209;left:0;top:0;" coordsize="5729732,20955" path="m0,0l5729732,0l5729732,20955l0,20955l0,0">
                  <v:stroke weight="0pt" endcap="flat" joinstyle="miter" miterlimit="10" on="false" color="#000000" opacity="0"/>
                  <v:fill on="true" color="#9f9f9f"/>
                </v:shape>
                <v:shape id="Shape 4755" style="position:absolute;width:91;height:152;left:3;top:52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4756" style="position:absolute;width:91;height:91;left:57290;top:21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4757" style="position:absolute;width:91;height:152;left:57290;top:52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4758" style="position:absolute;width:57318;height:91;left:3;top:204;" coordsize="5731840,9144" path="m0,0l5731840,0l5731840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sectPr w:rsidR="00581F44">
      <w:pgSz w:w="11911" w:h="16841"/>
      <w:pgMar w:top="1466" w:right="1376" w:bottom="150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1EF4"/>
    <w:multiLevelType w:val="hybridMultilevel"/>
    <w:tmpl w:val="7EA27D98"/>
    <w:lvl w:ilvl="0" w:tplc="B65C6994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4C283C">
      <w:start w:val="1"/>
      <w:numFmt w:val="bullet"/>
      <w:lvlText w:val="o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8596E">
      <w:start w:val="1"/>
      <w:numFmt w:val="bullet"/>
      <w:lvlText w:val="▪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1C522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C443F6">
      <w:start w:val="1"/>
      <w:numFmt w:val="bullet"/>
      <w:lvlText w:val="o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F601EC">
      <w:start w:val="1"/>
      <w:numFmt w:val="bullet"/>
      <w:lvlText w:val="▪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1E63A0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DEAB5A">
      <w:start w:val="1"/>
      <w:numFmt w:val="bullet"/>
      <w:lvlText w:val="o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1E0DAA">
      <w:start w:val="1"/>
      <w:numFmt w:val="bullet"/>
      <w:lvlText w:val="▪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80A5D"/>
    <w:multiLevelType w:val="hybridMultilevel"/>
    <w:tmpl w:val="81AC316E"/>
    <w:lvl w:ilvl="0" w:tplc="B2202838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167814">
      <w:start w:val="1"/>
      <w:numFmt w:val="bullet"/>
      <w:lvlText w:val="o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4AB9FA">
      <w:start w:val="1"/>
      <w:numFmt w:val="bullet"/>
      <w:lvlText w:val="▪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5893BA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3CABC6">
      <w:start w:val="1"/>
      <w:numFmt w:val="bullet"/>
      <w:lvlText w:val="o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14BA1A">
      <w:start w:val="1"/>
      <w:numFmt w:val="bullet"/>
      <w:lvlText w:val="▪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ACB9AA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02DB26">
      <w:start w:val="1"/>
      <w:numFmt w:val="bullet"/>
      <w:lvlText w:val="o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68FC22">
      <w:start w:val="1"/>
      <w:numFmt w:val="bullet"/>
      <w:lvlText w:val="▪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722938"/>
    <w:multiLevelType w:val="hybridMultilevel"/>
    <w:tmpl w:val="A73EA52A"/>
    <w:lvl w:ilvl="0" w:tplc="E402A352">
      <w:start w:val="1"/>
      <w:numFmt w:val="decimal"/>
      <w:lvlText w:val="%1."/>
      <w:lvlJc w:val="left"/>
      <w:pPr>
        <w:ind w:left="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9ABC34">
      <w:start w:val="1"/>
      <w:numFmt w:val="lowerLetter"/>
      <w:lvlText w:val="%2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CA47B6">
      <w:start w:val="1"/>
      <w:numFmt w:val="lowerRoman"/>
      <w:lvlText w:val="%3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4C714">
      <w:start w:val="1"/>
      <w:numFmt w:val="decimal"/>
      <w:lvlText w:val="%4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024DDE">
      <w:start w:val="1"/>
      <w:numFmt w:val="lowerLetter"/>
      <w:lvlText w:val="%5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A9590">
      <w:start w:val="1"/>
      <w:numFmt w:val="lowerRoman"/>
      <w:lvlText w:val="%6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24446A">
      <w:start w:val="1"/>
      <w:numFmt w:val="decimal"/>
      <w:lvlText w:val="%7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14DB88">
      <w:start w:val="1"/>
      <w:numFmt w:val="lowerLetter"/>
      <w:lvlText w:val="%8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E4CFA">
      <w:start w:val="1"/>
      <w:numFmt w:val="lowerRoman"/>
      <w:lvlText w:val="%9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9346494">
    <w:abstractNumId w:val="2"/>
  </w:num>
  <w:num w:numId="2" w16cid:durableId="433012464">
    <w:abstractNumId w:val="1"/>
  </w:num>
  <w:num w:numId="3" w16cid:durableId="100316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F44"/>
    <w:rsid w:val="00581F44"/>
    <w:rsid w:val="00812C8C"/>
    <w:rsid w:val="00FB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32A7"/>
  <w15:docId w15:val="{AC2BB20C-63C3-401C-817D-79E9AF36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63" w:lineRule="auto"/>
      <w:ind w:left="20" w:right="4115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Cambria" w:eastAsia="Cambria" w:hAnsi="Cambria" w:cs="Cambria"/>
      <w:b/>
      <w:color w:val="4471C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4471C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0.jpg"/><Relationship Id="rId18" Type="http://schemas.openxmlformats.org/officeDocument/2006/relationships/image" Target="media/image12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5" Type="http://schemas.openxmlformats.org/officeDocument/2006/relationships/image" Target="media/image170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60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cp:lastModifiedBy>Nishath afroze</cp:lastModifiedBy>
  <cp:revision>2</cp:revision>
  <dcterms:created xsi:type="dcterms:W3CDTF">2026-03-12T05:09:00Z</dcterms:created>
  <dcterms:modified xsi:type="dcterms:W3CDTF">2026-03-12T05:09:00Z</dcterms:modified>
</cp:coreProperties>
</file>