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b/>
          <w:bCs/>
          <w:sz w:val="52"/>
          <w:szCs w:val="52"/>
        </w:rPr>
        <w:t>Project Title</w:t>
      </w:r>
      <w:r>
        <w:rPr>
          <w:sz w:val="34"/>
          <w:szCs w:val="34"/>
        </w:rPr>
        <w:t>: Sustainable Smart City Assistant Using IBM Granite LLM (Generative AI with IBM)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b/>
          <w:bCs/>
          <w:sz w:val="48"/>
          <w:szCs w:val="48"/>
        </w:rPr>
        <w:t>Team Members</w:t>
      </w:r>
      <w:r>
        <w:rPr>
          <w:sz w:val="34"/>
          <w:szCs w:val="34"/>
        </w:rPr>
        <w:t>: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KaviPriya M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Kanmani V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Mallika T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Malarvizhi S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</w:p>
    <w:p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Abstract</w:t>
      </w:r>
    </w:p>
    <w:p>
      <w:pPr>
        <w:rPr>
          <w:b/>
          <w:bCs/>
          <w:sz w:val="52"/>
          <w:szCs w:val="52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The rapid growth of urbanization presents challenges in sustainability, governance, and citizen engagement. This project introduces a Sustainable Smart City Assistant powered by IBM Granite LLM (via Hugging Face) and deployed on Google Colab with Gradio-based interfaces. The system provides city sustainability monitoring, governance insights, real-time citizen feedback analysis, document summarization, and eco-friendly recommendations. By leveraging large language models (LLMs), the project enhances communication between city authorities and citizens, ensures better decision-making, and promotes eco-friendly practices.</w:t>
      </w:r>
    </w:p>
    <w:p>
      <w:pPr>
        <w:rPr>
          <w:sz w:val="34"/>
          <w:szCs w:val="34"/>
        </w:rPr>
      </w:pPr>
    </w:p>
    <w:p>
      <w:pPr>
        <w:rPr>
          <w:b/>
          <w:bCs/>
          <w:sz w:val="34"/>
          <w:szCs w:val="34"/>
        </w:rPr>
      </w:pPr>
      <w:r>
        <w:rPr>
          <w:b/>
          <w:bCs/>
          <w:sz w:val="52"/>
          <w:szCs w:val="52"/>
        </w:rPr>
        <w:t>Introduction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Smart Cities aim to integrate digital technology into governance, environment, and infrastructure to improve quality of life. Traditional systems face limitations in handling big data, citizen engagement, and eco-sustainability. The IBM Granite model, a state-of-the-art LLM, offers capabilities such as natural language understanding, summarization, and contextual reasoning, making it suitable for building a Smart City Assistant.</w:t>
      </w:r>
    </w:p>
    <w:p>
      <w:pPr>
        <w:rPr>
          <w:sz w:val="34"/>
          <w:szCs w:val="34"/>
        </w:rPr>
      </w:pPr>
      <w:r>
        <w:rPr>
          <w:sz w:val="34"/>
          <w:szCs w:val="34"/>
        </w:rPr>
        <w:t>This assistant acts as a digital governance partner, providing insights into sustainability metrics, processing citizen feedback, and offering quick tools like dashboards and eco-tips.</w:t>
      </w:r>
    </w:p>
    <w:p>
      <w:pPr>
        <w:rPr>
          <w:sz w:val="34"/>
          <w:szCs w:val="34"/>
        </w:rPr>
      </w:pPr>
    </w:p>
    <w:p>
      <w:pPr>
        <w:rPr>
          <w:b/>
          <w:bCs/>
          <w:sz w:val="34"/>
          <w:szCs w:val="34"/>
        </w:rPr>
      </w:pPr>
      <w:r>
        <w:rPr>
          <w:b/>
          <w:bCs/>
          <w:sz w:val="52"/>
          <w:szCs w:val="52"/>
        </w:rPr>
        <w:t>Objectives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To design an AI-driven Smart City Assistant that supports sustainability and governance.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To integrate IBM Granite LLM with a user-friendly Gradio interface.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To provide features like health dashboards, document summarization, citizen feedback analysis, and eco-friendly recommendations.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To deploy the project in a scalable and easily accessible environment (Google Colab).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</w:p>
    <w:p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Literature Survey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IBM Granite Models: Optimized large language models designed for enterprise-grade AI tasks.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Smart City Initiatives: Previous works like IBM Smarter Planet and Indian Smart City Mission focused on IoT + analytics.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Citizen Engagement Systems: AI-driven chatbots have been used for feedback but lacked sustainability insights.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Gap Identified: Most smart city frameworks emphasize IoT and sensors but not generative AI-powered governance assistants.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</w:p>
    <w:p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System Requirements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Hardware: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Laptop/PC with internet access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GPU acceleration (Google Colab T4 GPU)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Software: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Programming Language: Python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Frameworks: Gradio, Transformers, PyTorch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Libraries: PyPDF2, Hugging Face Transformers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Version Control: GitHub for project storage and sharing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</w:p>
    <w:p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Project Workflow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Activity 1: Explore Naan Mudhalvan Smart Interz Portal.</w:t>
      </w:r>
    </w:p>
    <w:p>
      <w:pPr>
        <w:rPr>
          <w:sz w:val="34"/>
          <w:szCs w:val="34"/>
        </w:rPr>
      </w:pPr>
      <w:r>
        <w:rPr>
          <w:sz w:val="34"/>
          <w:szCs w:val="34"/>
        </w:rPr>
        <w:t>Activity 2: Select IBM Granite Model from Hugging Face.</w:t>
      </w:r>
    </w:p>
    <w:p>
      <w:pPr>
        <w:rPr>
          <w:sz w:val="34"/>
          <w:szCs w:val="34"/>
        </w:rPr>
      </w:pPr>
      <w:r>
        <w:rPr>
          <w:sz w:val="34"/>
          <w:szCs w:val="34"/>
        </w:rPr>
        <w:t>Activity 3: Configure runtime in Google Colab (T4 GPU).</w:t>
      </w:r>
    </w:p>
    <w:p>
      <w:pPr>
        <w:rPr>
          <w:sz w:val="34"/>
          <w:szCs w:val="34"/>
        </w:rPr>
      </w:pPr>
      <w:r>
        <w:rPr>
          <w:sz w:val="34"/>
          <w:szCs w:val="34"/>
        </w:rPr>
        <w:t>Activity 4: Install required libraries (transformers, torch, gradio, pypdf2).</w:t>
      </w:r>
    </w:p>
    <w:p>
      <w:pPr>
        <w:rPr>
          <w:sz w:val="34"/>
          <w:szCs w:val="34"/>
        </w:rPr>
      </w:pPr>
      <w:r>
        <w:rPr>
          <w:sz w:val="34"/>
          <w:szCs w:val="34"/>
        </w:rPr>
        <w:t>Activity 5: Run the notebook and launch Gradio application.</w:t>
      </w:r>
    </w:p>
    <w:p>
      <w:pPr>
        <w:rPr>
          <w:sz w:val="34"/>
          <w:szCs w:val="34"/>
        </w:rPr>
      </w:pPr>
      <w:r>
        <w:rPr>
          <w:sz w:val="34"/>
          <w:szCs w:val="34"/>
        </w:rPr>
        <w:t>Activity 6: Upload project on GitHub for version control.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(Insert a workflow diagram here: User → LLM (IBM Granite) → Gradio Interface → Output Dashboards &amp; Feedback)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</w:p>
    <w:p>
      <w:pPr>
        <w:rPr>
          <w:b/>
          <w:bCs/>
          <w:sz w:val="52"/>
          <w:szCs w:val="52"/>
        </w:rPr>
      </w:pPr>
    </w:p>
    <w:p>
      <w:pPr>
        <w:rPr>
          <w:b/>
          <w:bCs/>
          <w:sz w:val="34"/>
          <w:szCs w:val="34"/>
        </w:rPr>
      </w:pPr>
      <w:r>
        <w:rPr>
          <w:b/>
          <w:bCs/>
          <w:sz w:val="52"/>
          <w:szCs w:val="52"/>
        </w:rPr>
        <w:t>Architecture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Input Layer: Citizen queries, feedback, city-related documents.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Processing Layer: IBM Granite LLM for NLP tasks (summarization, feedback classification, eco-tips).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Data Handling: PyPDF2 for documents, JSON/CSV for city data.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Output Layer: Gradio-based dashboard for citizens &amp; administrators.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</w:p>
    <w:p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Implementation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1. Model Selection: IBM Granite 3.2-2B Instruct (lightweight, efficient).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2. Environment Setup: Google Colab T4 GPU, runtime configured.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3. Library Installation: Transformers, Torch, Gradio, PyPDF2.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4. App Development: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Document summarization module.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Citizen feedback analyzer (positive/negative/neutral sentiment).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Eco-friendly daily tips generator.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Smart City Health Dashboard (text + visual output).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5. Deployment: Gradio generates a web-based interface for live interaction.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</w:p>
    <w:p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 &amp; Results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Gradio UI successfully deployed.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User can upload documents → summarized instantly.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Citizen feedback processed with sentiment analysis &amp; categorization.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Eco-tips generated dynamically.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Smart City health dashboard provides sustainability overview.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</w:p>
    <w:p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Applications</w:t>
      </w:r>
    </w:p>
    <w:p>
      <w:pPr>
        <w:rPr>
          <w:b/>
          <w:bCs/>
          <w:sz w:val="34"/>
          <w:szCs w:val="34"/>
        </w:rPr>
      </w:pP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Urban Governance: Transparency through AI-powered summaries.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Citizen Engagement: Real-time feedback integration.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Environment: Eco-friendly recommendations for sustainable living.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Education: Awareness campaigns powered by AI-generated content.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</w:p>
    <w:p>
      <w:pPr>
        <w:rPr>
          <w:b/>
          <w:bCs/>
          <w:sz w:val="34"/>
          <w:szCs w:val="34"/>
        </w:rPr>
      </w:pPr>
      <w:r>
        <w:rPr>
          <w:b/>
          <w:bCs/>
          <w:sz w:val="52"/>
          <w:szCs w:val="52"/>
        </w:rPr>
        <w:t>Limitations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Internet dependency (cloud-based).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Limited model size compared to enterprise-level deployment.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Lack of integration with IoT sensors (future scope).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</w:p>
    <w:p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Future Enhancements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Integrating real-time IoT data feeds (air quality, traffic).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Adding voice assistant support for accessibility.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Expanding to multilingual support for wider adoption.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Deploying on enterprise-grade cloud (IBM Cloud, Azure).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Integrating blockchain for secure citizen feedback storage.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</w:p>
    <w:p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Conclusion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The Sustainable Smart City Assistant demonstrates how Generative AI (IBM Granite LLM) can transform urban governance by enhancing sustainability monitoring, citizen engagement, and decision-making support. With further integration of IoT and blockchain, this project has the potential to become a core framework in future smart city ecosystems.</w:t>
      </w:r>
    </w:p>
    <w:p>
      <w:pPr>
        <w:rPr>
          <w:sz w:val="34"/>
          <w:szCs w:val="34"/>
        </w:rPr>
      </w:pPr>
    </w:p>
    <w:p>
      <w:pPr>
        <w:rPr>
          <w:b/>
          <w:bCs/>
          <w:sz w:val="34"/>
          <w:szCs w:val="34"/>
        </w:rPr>
      </w:pPr>
      <w:r>
        <w:rPr>
          <w:b/>
          <w:bCs/>
          <w:sz w:val="52"/>
          <w:szCs w:val="52"/>
        </w:rPr>
        <w:t>References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IBM Granite Model Documentation – Hugging Face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Naan Mudhalvan Smart Interz Portal Resources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Ministry of Housing and Urban Affairs – Smart City Mission (India)</w:t>
      </w:r>
    </w:p>
    <w:p>
      <w:pPr>
        <w:rPr>
          <w:sz w:val="34"/>
          <w:szCs w:val="34"/>
        </w:rPr>
      </w:pPr>
    </w:p>
    <w:p>
      <w:pPr>
        <w:rPr>
          <w:sz w:val="34"/>
          <w:szCs w:val="34"/>
        </w:rPr>
      </w:pPr>
      <w:r>
        <w:rPr>
          <w:sz w:val="34"/>
          <w:szCs w:val="34"/>
        </w:rPr>
        <w:t>Research articles on Smart Governance and AI</w:t>
      </w:r>
    </w:p>
    <w:p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Screen shots</w:t>
      </w:r>
    </w:p>
    <w:p>
      <w:pPr>
        <w:rPr>
          <w:b/>
          <w:bCs/>
          <w:sz w:val="48"/>
          <w:szCs w:val="48"/>
        </w:rPr>
      </w:pPr>
    </w:p>
    <w:p>
      <w:pPr>
        <w:rPr>
          <w:b/>
          <w:bCs/>
          <w:sz w:val="48"/>
          <w:szCs w:val="48"/>
        </w:rPr>
      </w:pPr>
    </w:p>
    <w:p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drawing>
          <wp:inline distT="0" distB="0" distL="85723" distR="85723">
            <wp:extent cx="5943600" cy="3260297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26029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</w:rPr>
        <w:drawing>
          <wp:inline distT="0" distB="0" distL="85723" distR="85723">
            <wp:extent cx="5943600" cy="3770968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77096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48"/>
          <w:szCs w:val="48"/>
        </w:rPr>
      </w:pPr>
    </w:p>
    <w:p>
      <w:pPr>
        <w:rPr>
          <w:b/>
          <w:bCs/>
          <w:sz w:val="48"/>
          <w:szCs w:val="48"/>
        </w:rPr>
      </w:pPr>
    </w:p>
    <w:p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drawing>
          <wp:inline distT="0" distB="0" distL="85723" distR="85723">
            <wp:extent cx="5943600" cy="3484772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48477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</w:rPr>
        <w:drawing>
          <wp:inline distT="0" distB="0" distL="85723" distR="85723">
            <wp:extent cx="5943600" cy="3068397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06839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</w:rPr>
        <w:drawing>
          <wp:inline distT="0" distB="0" distL="85723" distR="85723">
            <wp:extent cx="5943600" cy="3322875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228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</w:rPr>
        <w:drawing>
          <wp:inline distT="0" distB="0" distL="85723" distR="85723">
            <wp:extent cx="5943600" cy="1066334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06633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48"/>
          <w:szCs w:val="48"/>
        </w:rPr>
      </w:pPr>
    </w:p>
    <w:p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drawing>
          <wp:inline distT="0" distB="0" distL="85723" distR="85723">
            <wp:extent cx="5943600" cy="4671269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467126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</w:rPr>
        <w:drawing>
          <wp:inline distT="0" distB="0" distL="85723" distR="85723">
            <wp:extent cx="5943600" cy="4022987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402298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</w:rPr>
        <w:drawing>
          <wp:inline distT="0" distB="0" distL="85723" distR="85723">
            <wp:extent cx="5943600" cy="967200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9672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</w:rPr>
        <w:drawing>
          <wp:inline distT="0" distB="0" distL="85723" distR="85723">
            <wp:extent cx="5943600" cy="3444240"/>
            <wp:effectExtent l="0" t="0" r="0" b="0"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4442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</w:rPr>
        <w:drawing>
          <wp:inline distT="0" distB="0" distL="85723" distR="85723">
            <wp:extent cx="5943600" cy="2533684"/>
            <wp:effectExtent l="0" t="0" r="0" b="0"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53368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Play">
    <w:altName w:val="Times New Roman"/>
    <w:panose1 w:val="00000000000000000000"/>
    <w:charset w:val="00"/>
    <w:family w:val="auto"/>
    <w:pitch w:val="variable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pto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 w:cs="Times New Roman"/>
      <w:kern w:val="2"/>
      <w:sz w:val="21"/>
      <w:szCs w:val="21"/>
      <w:lang w:val="en-US" w:eastAsia="zh-CN" w:bidi="ar-SA"/>
    </w:rPr>
  </w:style>
  <w:style w:type="paragraph" w:styleId="1">
    <w:name w:val="heading 1"/>
    <w:basedOn w:val="15"/>
    <w:next w:val="15"/>
    <w:pPr>
      <w:keepNext/>
      <w:keepLines/>
      <w:spacing w:before="360" w:after="80"/>
      <w:outlineLvl w:val="0"/>
    </w:pPr>
    <w:rPr>
      <w:rFonts w:ascii="Play" w:eastAsia="Play" w:cs="Play" w:hAnsi="Play"/>
      <w:color w:val="0F4761"/>
      <w:sz w:val="40"/>
      <w:szCs w:val="40"/>
    </w:rPr>
  </w:style>
  <w:style w:type="paragraph" w:styleId="2">
    <w:name w:val="heading 2"/>
    <w:basedOn w:val="15"/>
    <w:next w:val="15"/>
    <w:pPr>
      <w:keepNext/>
      <w:keepLines/>
      <w:spacing w:before="160" w:after="80"/>
      <w:outlineLvl w:val="1"/>
    </w:pPr>
    <w:rPr>
      <w:rFonts w:ascii="Play" w:eastAsia="Play" w:cs="Play" w:hAnsi="Play"/>
      <w:color w:val="0F4761"/>
      <w:sz w:val="32"/>
      <w:szCs w:val="32"/>
    </w:rPr>
  </w:style>
  <w:style w:type="paragraph" w:styleId="3">
    <w:name w:val="heading 3"/>
    <w:basedOn w:val="15"/>
    <w:next w:val="15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4">
    <w:name w:val="heading 4"/>
    <w:basedOn w:val="15"/>
    <w:next w:val="15"/>
    <w:pPr>
      <w:keepNext/>
      <w:keepLines/>
      <w:spacing w:before="80" w:after="40"/>
      <w:outlineLvl w:val="3"/>
    </w:pPr>
    <w:rPr>
      <w:i/>
      <w:color w:val="0F4761"/>
    </w:rPr>
  </w:style>
  <w:style w:type="paragraph" w:styleId="5">
    <w:name w:val="heading 5"/>
    <w:basedOn w:val="15"/>
    <w:next w:val="15"/>
    <w:pPr>
      <w:keepNext/>
      <w:keepLines/>
      <w:spacing w:before="80" w:after="40"/>
      <w:outlineLvl w:val="4"/>
    </w:pPr>
    <w:rPr>
      <w:color w:val="0F4761"/>
    </w:rPr>
  </w:style>
  <w:style w:type="paragraph" w:styleId="6">
    <w:name w:val="heading 6"/>
    <w:basedOn w:val="15"/>
    <w:next w:val="15"/>
    <w:pPr>
      <w:keepNext/>
      <w:keepLines/>
      <w:spacing w:before="40" w:after="0"/>
      <w:outlineLvl w:val="5"/>
    </w:pPr>
    <w:rPr>
      <w:i/>
      <w:color w:val="595959"/>
    </w:rPr>
  </w:style>
  <w:style w:type="paragraph" w:styleId="7">
    <w:name w:val="heading 7"/>
    <w:basedOn w:val="15"/>
    <w:next w:val="15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15"/>
    <w:next w:val="15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15"/>
    <w:next w:val="15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customStyle="1" w:styleId="15">
    <w:name w:val="normal"/>
    <w:pPr>
      <w:spacing w:after="160" w:line="278" w:lineRule="auto"/>
    </w:pPr>
    <w:rPr>
      <w:rFonts w:ascii="Aptos" w:eastAsia="Aptos" w:cs="Aptos" w:hAnsi="Aptos"/>
      <w:sz w:val="24"/>
      <w:szCs w:val="24"/>
      <w:lang w:val="en-IN" w:eastAsia="zh-CN" w:bidi="ar-SA"/>
    </w:rPr>
  </w:style>
  <w:style w:type="paragraph" w:styleId="16">
    <w:name w:val="Title"/>
    <w:basedOn w:val="15"/>
    <w:next w:val="15"/>
    <w:pPr>
      <w:spacing w:after="80" w:line="240" w:lineRule="auto"/>
    </w:pPr>
    <w:rPr>
      <w:rFonts w:ascii="Play" w:eastAsia="Play" w:cs="Play" w:hAnsi="Play"/>
      <w:sz w:val="56"/>
      <w:szCs w:val="56"/>
    </w:rPr>
  </w:style>
  <w:style w:type="character" w:customStyle="1" w:styleId="17">
    <w:name w:val="Subtitle Char"/>
    <w:basedOn w:val="1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8">
    <w:name w:val="Quote"/>
    <w:basedOn w:val="15"/>
    <w:next w:val="15"/>
    <w:pPr>
      <w:spacing w:before="160"/>
      <w:jc w:val="center"/>
    </w:pPr>
    <w:rPr>
      <w:i/>
      <w:iCs/>
      <w:color w:val="404040"/>
    </w:rPr>
  </w:style>
  <w:style w:type="paragraph" w:customStyle="1" w:styleId="19">
    <w:name w:val="List Paragraph"/>
    <w:basedOn w:val="15"/>
    <w:pPr>
      <w:ind w:left="720"/>
      <w:contextualSpacing/>
    </w:pPr>
  </w:style>
  <w:style w:type="character" w:customStyle="1" w:styleId="20">
    <w:name w:val="Intense Emphasis"/>
    <w:basedOn w:val="10"/>
    <w:rPr>
      <w:i/>
      <w:iCs/>
      <w:color w:val="0F4761"/>
    </w:rPr>
  </w:style>
  <w:style w:type="paragraph" w:customStyle="1" w:styleId="21">
    <w:name w:val="Intense Quote"/>
    <w:basedOn w:val="15"/>
    <w:next w:val="1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22">
    <w:name w:val="Intense Reference"/>
    <w:basedOn w:val="10"/>
    <w:rPr>
      <w:b/>
      <w:bCs/>
      <w:caps w:val="0"/>
      <w:smallCaps/>
      <w:color w:val="0F4761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image" Target="media/5.jpg"/><Relationship Id="rId4" Type="http://schemas.openxmlformats.org/officeDocument/2006/relationships/image" Target="media/8.jpg"/><Relationship Id="rId5" Type="http://schemas.openxmlformats.org/officeDocument/2006/relationships/image" Target="media/11.jpg"/><Relationship Id="rId6" Type="http://schemas.openxmlformats.org/officeDocument/2006/relationships/image" Target="media/14.jpg"/><Relationship Id="rId7" Type="http://schemas.openxmlformats.org/officeDocument/2006/relationships/image" Target="media/17.jpg"/><Relationship Id="rId8" Type="http://schemas.openxmlformats.org/officeDocument/2006/relationships/image" Target="media/20.jpg"/><Relationship Id="rId9" Type="http://schemas.openxmlformats.org/officeDocument/2006/relationships/image" Target="media/23.jpg"/><Relationship Id="rId10" Type="http://schemas.openxmlformats.org/officeDocument/2006/relationships/image" Target="media/26.jpg"/><Relationship Id="rId11" Type="http://schemas.openxmlformats.org/officeDocument/2006/relationships/image" Target="media/29.jpg"/><Relationship Id="rId12" Type="http://schemas.openxmlformats.org/officeDocument/2006/relationships/image" Target="media/32.jpg"/><Relationship Id="rId13" Type="http://schemas.openxmlformats.org/officeDocument/2006/relationships/styles" Target="styles.xml"/><Relationship Id="rId1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36</TotalTime>
  <Application>Yozo_Office</Application>
  <Pages>14</Pages>
  <Words>691</Words>
  <Characters>4710</Characters>
  <Lines>225</Lines>
  <Paragraphs>82</Paragraphs>
  <CharactersWithSpaces>5322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priyasharmi391@gmail.com</dc:creator>
  <cp:lastModifiedBy>vivo user</cp:lastModifiedBy>
  <cp:revision>0</cp:revision>
  <dcterms:created xsi:type="dcterms:W3CDTF">2025-09-09T04:15:00Z</dcterms:created>
  <dcterms:modified xsi:type="dcterms:W3CDTF">2025-09-18T02:41:22Z</dcterms:modified>
</cp:coreProperties>
</file>