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n,y,r,num,day;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scanf("%d%d%d",&amp;n,&amp;y,&amp;r);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ab/>
      </w:r>
      <w:r>
        <w:rPr>
          <w:rFonts w:hint="eastAsia"/>
        </w:rPr>
        <w:t>switch(y)</w:t>
      </w:r>
      <w:r>
        <w:rPr>
          <w:rFonts w:hint="eastAsia"/>
          <w:highlight w:val="yellow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 xml:space="preserve">    num=0;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 xml:space="preserve"> break;</w:t>
      </w:r>
    </w:p>
    <w:p>
      <w:pPr>
        <w:rPr>
          <w:rFonts w:hint="eastAsia"/>
        </w:rPr>
      </w:pPr>
      <w:r>
        <w:rPr>
          <w:rFonts w:hint="eastAsia"/>
        </w:rPr>
        <w:t xml:space="preserve">    case 2:</w:t>
      </w:r>
    </w:p>
    <w:p>
      <w:pPr>
        <w:rPr>
          <w:rFonts w:hint="eastAsia"/>
        </w:rPr>
      </w:pPr>
      <w:r>
        <w:rPr>
          <w:rFonts w:hint="eastAsia"/>
        </w:rPr>
        <w:t xml:space="preserve">    num=31;</w:t>
      </w:r>
    </w:p>
    <w:p>
      <w:pPr>
        <w:rPr>
          <w:rFonts w:hint="eastAsia"/>
        </w:rPr>
      </w:pPr>
      <w:r>
        <w:rPr>
          <w:rFonts w:hint="eastAsia"/>
        </w:rPr>
        <w:t xml:space="preserve">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num=59;</w:t>
      </w:r>
    </w:p>
    <w:p>
      <w:pPr>
        <w:rPr>
          <w:rFonts w:hint="eastAsia"/>
        </w:rPr>
      </w:pPr>
      <w:r>
        <w:rPr>
          <w:rFonts w:hint="eastAsia"/>
        </w:rPr>
        <w:t xml:space="preserve">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 xml:space="preserve">    num=90;</w:t>
      </w:r>
    </w:p>
    <w:p>
      <w:pPr>
        <w:rPr>
          <w:rFonts w:hint="eastAsia"/>
        </w:rPr>
      </w:pPr>
      <w:r>
        <w:rPr>
          <w:rFonts w:hint="eastAsia"/>
        </w:rPr>
        <w:t xml:space="preserve"> break;</w:t>
      </w:r>
    </w:p>
    <w:p>
      <w:pPr>
        <w:rPr>
          <w:rFonts w:hint="eastAsia"/>
        </w:rPr>
      </w:pPr>
      <w:r>
        <w:rPr>
          <w:rFonts w:hint="eastAsia"/>
        </w:rPr>
        <w:t xml:space="preserve">    case 5:</w:t>
      </w:r>
    </w:p>
    <w:p>
      <w:pPr>
        <w:rPr>
          <w:rFonts w:hint="eastAsia"/>
        </w:rPr>
      </w:pPr>
      <w:r>
        <w:rPr>
          <w:rFonts w:hint="eastAsia"/>
        </w:rPr>
        <w:t xml:space="preserve">    num=120;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 xml:space="preserve">    case 6: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num=151;</w:t>
      </w:r>
    </w:p>
    <w:p>
      <w:pPr>
        <w:rPr>
          <w:rFonts w:hint="eastAsia"/>
        </w:rPr>
      </w:pPr>
      <w:r>
        <w:rPr>
          <w:rFonts w:hint="eastAsia"/>
        </w:rPr>
        <w:t xml:space="preserve">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7:</w:t>
      </w:r>
    </w:p>
    <w:p>
      <w:pPr>
        <w:rPr>
          <w:rFonts w:hint="eastAsia"/>
        </w:rPr>
      </w:pPr>
      <w:r>
        <w:rPr>
          <w:rFonts w:hint="eastAsia"/>
        </w:rPr>
        <w:t xml:space="preserve">    num=181;</w:t>
      </w:r>
    </w:p>
    <w:p>
      <w:pPr>
        <w:rPr>
          <w:rFonts w:hint="eastAsia"/>
        </w:rPr>
      </w:pPr>
      <w:r>
        <w:rPr>
          <w:rFonts w:hint="eastAsia"/>
        </w:rPr>
        <w:t xml:space="preserve"> break;</w:t>
      </w:r>
    </w:p>
    <w:p>
      <w:pPr>
        <w:rPr>
          <w:rFonts w:hint="eastAsia"/>
        </w:rPr>
      </w:pPr>
      <w:r>
        <w:rPr>
          <w:rFonts w:hint="eastAsia"/>
        </w:rPr>
        <w:t xml:space="preserve">    case 8:</w:t>
      </w:r>
    </w:p>
    <w:p>
      <w:pPr>
        <w:rPr>
          <w:rFonts w:hint="eastAsia"/>
        </w:rPr>
      </w:pPr>
      <w:r>
        <w:rPr>
          <w:rFonts w:hint="eastAsia"/>
        </w:rPr>
        <w:t xml:space="preserve">    num=212;</w:t>
      </w:r>
    </w:p>
    <w:p>
      <w:pPr>
        <w:rPr>
          <w:rFonts w:hint="eastAsia"/>
        </w:rPr>
      </w:pPr>
      <w:r>
        <w:rPr>
          <w:rFonts w:hint="eastAsia"/>
        </w:rPr>
        <w:t xml:space="preserve"> break;</w:t>
      </w:r>
    </w:p>
    <w:p>
      <w:pPr>
        <w:rPr>
          <w:rFonts w:hint="eastAsia"/>
        </w:rPr>
      </w:pPr>
      <w:r>
        <w:rPr>
          <w:rFonts w:hint="eastAsia"/>
        </w:rPr>
        <w:t xml:space="preserve">    case 9: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num=243;</w:t>
      </w:r>
    </w:p>
    <w:p>
      <w:pPr>
        <w:rPr>
          <w:rFonts w:hint="eastAsia"/>
        </w:rPr>
      </w:pPr>
      <w:r>
        <w:rPr>
          <w:rFonts w:hint="eastAsia"/>
        </w:rPr>
        <w:t xml:space="preserve">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10:</w:t>
      </w:r>
    </w:p>
    <w:p>
      <w:pPr>
        <w:rPr>
          <w:rFonts w:hint="eastAsia"/>
        </w:rPr>
      </w:pPr>
      <w:r>
        <w:rPr>
          <w:rFonts w:hint="eastAsia"/>
        </w:rPr>
        <w:t xml:space="preserve">    num=273;</w:t>
      </w:r>
    </w:p>
    <w:p>
      <w:pPr>
        <w:rPr>
          <w:rFonts w:hint="eastAsia"/>
        </w:rPr>
      </w:pPr>
      <w:r>
        <w:rPr>
          <w:rFonts w:hint="eastAsia"/>
        </w:rPr>
        <w:t xml:space="preserve"> break;</w:t>
      </w:r>
    </w:p>
    <w:p>
      <w:pPr>
        <w:rPr>
          <w:rFonts w:hint="eastAsia"/>
        </w:rPr>
      </w:pPr>
      <w:r>
        <w:rPr>
          <w:rFonts w:hint="eastAsia"/>
        </w:rPr>
        <w:t xml:space="preserve">    case 11:</w:t>
      </w:r>
    </w:p>
    <w:p>
      <w:pPr>
        <w:rPr>
          <w:rFonts w:hint="eastAsia"/>
        </w:rPr>
      </w:pPr>
      <w:r>
        <w:rPr>
          <w:rFonts w:hint="eastAsia"/>
        </w:rPr>
        <w:t xml:space="preserve">    num=304;</w:t>
      </w:r>
    </w:p>
    <w:p>
      <w:pPr>
        <w:rPr>
          <w:rFonts w:hint="eastAsia"/>
        </w:rPr>
      </w:pPr>
      <w:r>
        <w:rPr>
          <w:rFonts w:hint="eastAsia"/>
        </w:rPr>
        <w:t xml:space="preserve"> break;</w:t>
      </w:r>
    </w:p>
    <w:p>
      <w:pPr>
        <w:rPr>
          <w:rFonts w:hint="eastAsia"/>
        </w:rPr>
      </w:pPr>
      <w:r>
        <w:rPr>
          <w:rFonts w:hint="eastAsia"/>
        </w:rPr>
        <w:t xml:space="preserve">    case 12: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num=334;</w:t>
      </w:r>
    </w:p>
    <w:p>
      <w:pPr>
        <w:rPr>
          <w:rFonts w:hint="eastAsia"/>
        </w:rPr>
      </w:pPr>
      <w:r>
        <w:rPr>
          <w:rFonts w:hint="eastAsia"/>
        </w:rPr>
        <w:t xml:space="preserve"> break;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</w:t>
      </w:r>
      <w:r>
        <w:rPr>
          <w:rFonts w:hint="eastAsia"/>
          <w:highlight w:val="yellow"/>
        </w:rPr>
        <w:t>y%400==0||y%4==0&amp;&amp;y%100!=0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day=num+1+r;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day=num+r;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printf("%d",day);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一二月和其他月分情况讨论（weigai</w:t>
      </w:r>
      <w:bookmarkStart w:id="0" w:name="_GoBack"/>
      <w:bookmarkEnd w:id="0"/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Case 的用法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冒号/大括号/break</w:t>
      </w:r>
    </w:p>
    <w:p>
      <w:pPr>
        <w:rPr>
          <w:rFonts w:hint="default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5NjkxYzU2NDIxMmQwYjk3OWM2MzYzYmFhNTY2NGYifQ=="/>
  </w:docVars>
  <w:rsids>
    <w:rsidRoot w:val="00000000"/>
    <w:rsid w:val="38C01F14"/>
    <w:rsid w:val="77BA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</Words>
  <Characters>431</Characters>
  <Lines>0</Lines>
  <Paragraphs>0</Paragraphs>
  <TotalTime>4</TotalTime>
  <ScaleCrop>false</ScaleCrop>
  <LinksUpToDate>false</LinksUpToDate>
  <CharactersWithSpaces>554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2022-12-13T01:34:00Z</dcterms:created>
  <dc:creator>刘</dc:creator>
  <cp:lastModifiedBy>岑惜</cp:lastModifiedBy>
  <dcterms:modified xsi:type="dcterms:W3CDTF">2022-12-13T01:58:50Z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0C062EEA06D3420798D87D118F602B6B</vt:lpwstr>
  </property>
</Properties>
</file>