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E4DA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云南省企业就业失业数据采集系统项目计划</w:t>
      </w:r>
    </w:p>
    <w:p w14:paraId="2584009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文档版本：V1.0</w:t>
      </w:r>
    </w:p>
    <w:p w14:paraId="283F1348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编制人：</w:t>
      </w:r>
      <w:r>
        <w:rPr>
          <w:rFonts w:hint="eastAsia" w:ascii="Arial" w:hAnsi="Arial" w:eastAsia="等线" w:cs="Arial"/>
          <w:sz w:val="22"/>
          <w:lang w:val="en-US" w:eastAsia="zh-CN"/>
        </w:rPr>
        <w:t>曹凯淇（</w:t>
      </w:r>
      <w:r>
        <w:rPr>
          <w:rFonts w:ascii="Arial" w:hAnsi="Arial" w:eastAsia="等线" w:cs="Arial"/>
          <w:sz w:val="22"/>
        </w:rPr>
        <w:t>项目经理</w:t>
      </w:r>
      <w:r>
        <w:rPr>
          <w:rFonts w:hint="eastAsia" w:ascii="Arial" w:hAnsi="Arial" w:eastAsia="等线" w:cs="Arial"/>
          <w:sz w:val="22"/>
          <w:lang w:eastAsia="zh-CN"/>
        </w:rPr>
        <w:t>）</w:t>
      </w:r>
    </w:p>
    <w:p w14:paraId="24C9AD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编制日期：2026年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日</w:t>
      </w:r>
    </w:p>
    <w:p w14:paraId="696AD0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项目周期：2个月（8周，56个工作日）</w:t>
      </w:r>
    </w:p>
    <w:p w14:paraId="71B04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项目团队规模：10人</w:t>
      </w:r>
    </w:p>
    <w:p w14:paraId="00C41BB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一、项目基本信息</w:t>
      </w:r>
      <w:bookmarkEnd w:id="0"/>
    </w:p>
    <w:p w14:paraId="582E7D3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项目名称</w:t>
      </w:r>
      <w:bookmarkEnd w:id="1"/>
    </w:p>
    <w:p w14:paraId="7B101C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云南省企业就业失业数据采集系统</w:t>
      </w:r>
    </w:p>
    <w:p w14:paraId="23AE7120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3F06E9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按照《云南省企业就业失业数据采集系统工作说明书》要求，完成企业、市、省三级用户的就业失业数据采集、审核、汇总、分析、上报全流程系统开发，实现与国家失业监测系统的数据交换对接，确保系统功能全覆盖、操作流畅，按期交付上线并通过相关部门验收，满足省、市、企业三级用户的业务需求。</w:t>
      </w:r>
    </w:p>
    <w:p w14:paraId="3E834D7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项目核心范围</w:t>
      </w:r>
      <w:bookmarkEnd w:id="3"/>
    </w:p>
    <w:p w14:paraId="066030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基于项目说明书，核心覆盖以下业务范围：</w:t>
      </w:r>
    </w:p>
    <w:p w14:paraId="0FB9782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企业端：企业信息修改、备案上报、数据填报、数据查询、密码修改</w:t>
      </w:r>
    </w:p>
    <w:p w14:paraId="426EDD4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市级端：数据审核、通知发布、密码修改</w:t>
      </w:r>
    </w:p>
    <w:p w14:paraId="69BE55C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省级端：企业备案审核、企业查询、报表管理、数据修改/删除/退回/汇总/导出、多维分析、图表分析、通知发布、系统管理（上报时限、用户/角色管理、系统监控）</w:t>
      </w:r>
    </w:p>
    <w:p w14:paraId="33CC758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数据接口：实现与国家失业监测系统的数据交换</w:t>
      </w:r>
    </w:p>
    <w:p w14:paraId="522B1E4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二、10人项目团队组织架构</w:t>
      </w:r>
      <w:bookmarkEnd w:id="4"/>
    </w:p>
    <w:p w14:paraId="24B89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结合项目规模和2个月周期，合理分配10人团队角色及职责，确保各环节高效推进，具体如下：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38E4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E3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0E1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3F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9D9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对接业务模块</w:t>
            </w:r>
          </w:p>
        </w:tc>
      </w:tr>
      <w:tr w14:paraId="21140E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DB3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76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C44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整体项目管控，制定迭代计划；2. 统筹进度、风险、沟通协调；3. 对接省厅需求方，负责项目验收；4. 管理项目变更及CM工具迭代更新。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78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全业务模块</w:t>
            </w:r>
          </w:p>
        </w:tc>
      </w:tr>
      <w:tr w14:paraId="36B8CB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A4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CE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BC4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细化项目说明书需求，输出需求规格说明书；2. 设计产品原型，对接各方确认需求；3. 负责需求变更评估，同步至团队及CM工具。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A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全业务模块需求梳理</w:t>
            </w:r>
          </w:p>
        </w:tc>
      </w:tr>
      <w:tr w14:paraId="7C2269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EB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F3A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DC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根据原型及UI设计稿，开发企业端、市/省端前端页面；2. 实现页面交互逻辑，确保适配不同终端；3. 配合后端完成前后端联调。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2C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企业/市/省端所有前端页面及交互</w:t>
            </w:r>
          </w:p>
        </w:tc>
      </w:tr>
      <w:tr w14:paraId="136C3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1B1D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6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D0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设计数据库结构，开发后端接口；2. 实现业务逻辑（审核、汇总、分析、数据对接等）；3. 对接国家失业监测系统接口；4. 配合前端联调，处理后端异常。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9FA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全业务模块后端开发、数据接口对接</w:t>
            </w:r>
          </w:p>
        </w:tc>
      </w:tr>
      <w:tr w14:paraId="7CD1B8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8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08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7E8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根据需求及设计文档，编写测试用例；2. 执行功能测试、兼容性测试、性能测试；3. 跟踪缺陷修复，输出测试报告；4. 验证变更内容的正确性。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7D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全业务模块测试、缺陷管理</w:t>
            </w:r>
          </w:p>
        </w:tc>
      </w:tr>
      <w:tr w14:paraId="13DC2C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59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UI/UE设计师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52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3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根据需求及原型，设计系统UI界面；2. 优化用户操作体验，输出UI切图；3. 配合前端开发，确保设计还原度。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AA8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全系统UI设计、交互优化</w:t>
            </w:r>
          </w:p>
        </w:tc>
      </w:tr>
      <w:tr w14:paraId="346403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ED3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运维工程师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06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74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搭建开发、测试、生产环境；2. 负责系统上线部署及后续运维；3. 监控系统运行状态（CPU、内存等），处理运维异常；4. 配合测试及开发完成环境调试。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AF0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系统环境、上线运维、系统监控</w:t>
            </w:r>
          </w:p>
        </w:tc>
      </w:tr>
    </w:tbl>
    <w:p w14:paraId="28B5D0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备注：本文件为项目计划迭代初始版本（V1.0），仅包含基础信息及团队架构，后续将逐步迭代补充项目阶段划分、甘特图、风险管控等模块，每次迭代将更新版本号并同步至CM工具，形成迭代历史。</w:t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25C69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95ED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7369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1209</Words>
  <Characters>1273</Characters>
  <TotalTime>0</TotalTime>
  <ScaleCrop>false</ScaleCrop>
  <LinksUpToDate>false</LinksUpToDate>
  <CharactersWithSpaces>1306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2026-04-24T08:02:00Z</dcterms:created>
  <dc:creator>Apache POI</dc:creator>
  <cp:lastModifiedBy>孙伊凡</cp:lastModifiedBy>
  <dcterms:modified xsi:type="dcterms:W3CDTF">2026-04-24T08:17:22Z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eyJoZGlkIjoiOTU1M2VkNWVhOWM3MTVkOTNiMTcxNjBkMTlkMzRmZDgiLCJ1c2VySWQiOiIyMzczMjc3MTIifQ==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A22F35872F34476A840A646A35B7732B_12</vt:lpwstr>
  </property>
</Properties>
</file>