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58B023" w14:textId="77777777" w:rsidR="00100C54" w:rsidRPr="001F05E7" w:rsidRDefault="00100C54" w:rsidP="0079030A">
      <w:pPr>
        <w:pStyle w:val="Author"/>
        <w:ind w:left="360"/>
        <w:jc w:val="center"/>
        <w:rPr>
          <w:b/>
          <w:sz w:val="48"/>
          <w:szCs w:val="48"/>
        </w:rPr>
      </w:pPr>
      <w:r w:rsidRPr="001F05E7">
        <w:rPr>
          <w:b/>
          <w:sz w:val="48"/>
          <w:szCs w:val="48"/>
        </w:rPr>
        <w:t>Skin Disease Detection using Deep Learning</w:t>
      </w:r>
    </w:p>
    <w:p w14:paraId="696A03FB" w14:textId="77777777" w:rsidR="00100C54" w:rsidRPr="001F05E7" w:rsidRDefault="00100C54" w:rsidP="0079030A">
      <w:pPr>
        <w:pStyle w:val="Author"/>
        <w:ind w:left="360"/>
        <w:jc w:val="center"/>
        <w:rPr>
          <w:sz w:val="20"/>
        </w:rPr>
      </w:pPr>
    </w:p>
    <w:p w14:paraId="2327A926" w14:textId="77777777" w:rsidR="00100C54" w:rsidRDefault="00100C54" w:rsidP="0079030A">
      <w:pPr>
        <w:pStyle w:val="Author"/>
        <w:ind w:left="360"/>
        <w:rPr>
          <w:sz w:val="20"/>
        </w:rPr>
      </w:pPr>
    </w:p>
    <w:p w14:paraId="4390DF09" w14:textId="77777777" w:rsidR="00100C54" w:rsidRDefault="00100C54" w:rsidP="0079030A">
      <w:pPr>
        <w:pStyle w:val="Author"/>
        <w:rPr>
          <w:sz w:val="20"/>
        </w:rPr>
      </w:pPr>
    </w:p>
    <w:tbl>
      <w:tblPr>
        <w:tblStyle w:val="TableGrid"/>
        <w:tblW w:w="996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1"/>
        <w:gridCol w:w="3321"/>
        <w:gridCol w:w="3321"/>
      </w:tblGrid>
      <w:tr w:rsidR="00100C54" w14:paraId="63F574C4" w14:textId="77777777" w:rsidTr="00787470">
        <w:trPr>
          <w:trHeight w:val="194"/>
          <w:jc w:val="center"/>
        </w:trPr>
        <w:tc>
          <w:tcPr>
            <w:tcW w:w="3321" w:type="dxa"/>
          </w:tcPr>
          <w:p w14:paraId="27C93A02" w14:textId="77777777" w:rsidR="00100C54" w:rsidRDefault="00100C54" w:rsidP="0079030A">
            <w:pPr>
              <w:pStyle w:val="Author"/>
              <w:spacing w:before="100" w:beforeAutospacing="1"/>
              <w:jc w:val="center"/>
              <w:rPr>
                <w:kern w:val="48"/>
                <w:sz w:val="48"/>
                <w:szCs w:val="48"/>
              </w:rPr>
            </w:pPr>
            <w:r>
              <w:rPr>
                <w:sz w:val="18"/>
                <w:szCs w:val="18"/>
              </w:rPr>
              <w:t>Rishan Ruskin</w:t>
            </w:r>
          </w:p>
        </w:tc>
        <w:tc>
          <w:tcPr>
            <w:tcW w:w="3321" w:type="dxa"/>
          </w:tcPr>
          <w:p w14:paraId="6DC31B1E" w14:textId="77777777" w:rsidR="00100C54" w:rsidRDefault="00100C54" w:rsidP="0079030A">
            <w:pPr>
              <w:pStyle w:val="Author"/>
              <w:spacing w:before="100" w:beforeAutospacing="1"/>
              <w:jc w:val="center"/>
              <w:rPr>
                <w:kern w:val="48"/>
                <w:sz w:val="48"/>
                <w:szCs w:val="48"/>
              </w:rPr>
            </w:pPr>
            <w:r>
              <w:rPr>
                <w:sz w:val="18"/>
                <w:szCs w:val="18"/>
              </w:rPr>
              <w:t>Rohit H</w:t>
            </w:r>
          </w:p>
        </w:tc>
        <w:tc>
          <w:tcPr>
            <w:tcW w:w="3321" w:type="dxa"/>
          </w:tcPr>
          <w:p w14:paraId="70F4372C" w14:textId="77777777" w:rsidR="00100C54" w:rsidRDefault="00100C54" w:rsidP="0079030A">
            <w:pPr>
              <w:pStyle w:val="Author"/>
              <w:spacing w:before="100" w:beforeAutospacing="1"/>
              <w:jc w:val="center"/>
              <w:rPr>
                <w:kern w:val="48"/>
                <w:sz w:val="48"/>
                <w:szCs w:val="48"/>
              </w:rPr>
            </w:pPr>
            <w:r>
              <w:rPr>
                <w:sz w:val="18"/>
                <w:szCs w:val="18"/>
              </w:rPr>
              <w:t>Dr Bhuvaneshwari</w:t>
            </w:r>
          </w:p>
        </w:tc>
      </w:tr>
      <w:tr w:rsidR="00100C54" w14:paraId="0840895B" w14:textId="77777777" w:rsidTr="00787470">
        <w:trPr>
          <w:trHeight w:val="381"/>
          <w:jc w:val="center"/>
        </w:trPr>
        <w:tc>
          <w:tcPr>
            <w:tcW w:w="3321" w:type="dxa"/>
          </w:tcPr>
          <w:p w14:paraId="5A8D5EB0" w14:textId="77777777" w:rsidR="00100C54" w:rsidRDefault="00100C54" w:rsidP="0079030A">
            <w:pPr>
              <w:pStyle w:val="Author"/>
              <w:spacing w:before="100" w:beforeAutospacing="1"/>
              <w:jc w:val="center"/>
              <w:rPr>
                <w:kern w:val="48"/>
                <w:sz w:val="48"/>
                <w:szCs w:val="48"/>
              </w:rPr>
            </w:pPr>
            <w:r>
              <w:rPr>
                <w:i/>
                <w:sz w:val="18"/>
                <w:szCs w:val="18"/>
              </w:rPr>
              <w:t>D</w:t>
            </w:r>
            <w:r w:rsidRPr="00F847A6">
              <w:rPr>
                <w:i/>
                <w:sz w:val="18"/>
                <w:szCs w:val="18"/>
              </w:rPr>
              <w:t>ep</w:t>
            </w:r>
            <w:r>
              <w:rPr>
                <w:i/>
                <w:sz w:val="18"/>
                <w:szCs w:val="18"/>
              </w:rPr>
              <w:t>artment of Computer Science and Engineering</w:t>
            </w:r>
          </w:p>
        </w:tc>
        <w:tc>
          <w:tcPr>
            <w:tcW w:w="3321" w:type="dxa"/>
          </w:tcPr>
          <w:p w14:paraId="7C767DD2" w14:textId="77777777" w:rsidR="00100C54" w:rsidRDefault="00100C54" w:rsidP="0079030A">
            <w:pPr>
              <w:pStyle w:val="Author"/>
              <w:spacing w:before="100" w:beforeAutospacing="1"/>
              <w:jc w:val="center"/>
              <w:rPr>
                <w:kern w:val="48"/>
                <w:sz w:val="48"/>
                <w:szCs w:val="48"/>
              </w:rPr>
            </w:pPr>
            <w:r>
              <w:rPr>
                <w:i/>
                <w:sz w:val="18"/>
                <w:szCs w:val="18"/>
              </w:rPr>
              <w:t>D</w:t>
            </w:r>
            <w:r w:rsidRPr="00F847A6">
              <w:rPr>
                <w:i/>
                <w:sz w:val="18"/>
                <w:szCs w:val="18"/>
              </w:rPr>
              <w:t>ep</w:t>
            </w:r>
            <w:r>
              <w:rPr>
                <w:i/>
                <w:sz w:val="18"/>
                <w:szCs w:val="18"/>
              </w:rPr>
              <w:t>artment of Computer Science and Engineering</w:t>
            </w:r>
          </w:p>
        </w:tc>
        <w:tc>
          <w:tcPr>
            <w:tcW w:w="3321" w:type="dxa"/>
          </w:tcPr>
          <w:p w14:paraId="68C5D31A" w14:textId="77777777" w:rsidR="00100C54" w:rsidRDefault="00100C54" w:rsidP="0079030A">
            <w:pPr>
              <w:pStyle w:val="Author"/>
              <w:spacing w:before="100" w:beforeAutospacing="1"/>
              <w:jc w:val="center"/>
              <w:rPr>
                <w:kern w:val="48"/>
                <w:sz w:val="48"/>
                <w:szCs w:val="48"/>
              </w:rPr>
            </w:pPr>
            <w:r>
              <w:rPr>
                <w:i/>
                <w:sz w:val="18"/>
                <w:szCs w:val="18"/>
              </w:rPr>
              <w:t>D</w:t>
            </w:r>
            <w:r w:rsidRPr="00F847A6">
              <w:rPr>
                <w:i/>
                <w:sz w:val="18"/>
                <w:szCs w:val="18"/>
              </w:rPr>
              <w:t>ep</w:t>
            </w:r>
            <w:r>
              <w:rPr>
                <w:i/>
                <w:sz w:val="18"/>
                <w:szCs w:val="18"/>
              </w:rPr>
              <w:t>artment of Computer Science and Engineering</w:t>
            </w:r>
          </w:p>
        </w:tc>
      </w:tr>
      <w:tr w:rsidR="00100C54" w14:paraId="29B8E7FD" w14:textId="77777777" w:rsidTr="00787470">
        <w:trPr>
          <w:trHeight w:val="381"/>
          <w:jc w:val="center"/>
        </w:trPr>
        <w:tc>
          <w:tcPr>
            <w:tcW w:w="3321" w:type="dxa"/>
          </w:tcPr>
          <w:p w14:paraId="2EE213AB" w14:textId="77777777" w:rsidR="00100C54" w:rsidRDefault="00100C54" w:rsidP="0079030A">
            <w:pPr>
              <w:pStyle w:val="Author"/>
              <w:spacing w:before="100" w:beforeAutospacing="1"/>
              <w:jc w:val="center"/>
              <w:rPr>
                <w:kern w:val="48"/>
                <w:sz w:val="48"/>
                <w:szCs w:val="48"/>
              </w:rPr>
            </w:pPr>
            <w:r>
              <w:rPr>
                <w:i/>
                <w:sz w:val="18"/>
                <w:szCs w:val="18"/>
              </w:rPr>
              <w:t>Rajalakshmi Engineering</w:t>
            </w:r>
            <w:r w:rsidRPr="00F847A6">
              <w:rPr>
                <w:i/>
                <w:sz w:val="18"/>
                <w:szCs w:val="18"/>
              </w:rPr>
              <w:t xml:space="preserve"> </w:t>
            </w:r>
            <w:r>
              <w:rPr>
                <w:i/>
                <w:sz w:val="18"/>
                <w:szCs w:val="18"/>
              </w:rPr>
              <w:t>College</w:t>
            </w:r>
            <w:r w:rsidRPr="00F847A6">
              <w:rPr>
                <w:i/>
                <w:sz w:val="18"/>
                <w:szCs w:val="18"/>
              </w:rPr>
              <w:br/>
            </w:r>
            <w:r w:rsidRPr="00F847A6">
              <w:rPr>
                <w:sz w:val="18"/>
                <w:szCs w:val="18"/>
              </w:rPr>
              <w:t>C</w:t>
            </w:r>
            <w:r>
              <w:rPr>
                <w:sz w:val="18"/>
                <w:szCs w:val="18"/>
              </w:rPr>
              <w:t>hennai</w:t>
            </w:r>
            <w:r w:rsidRPr="00F847A6">
              <w:rPr>
                <w:sz w:val="18"/>
                <w:szCs w:val="18"/>
              </w:rPr>
              <w:t xml:space="preserve">, </w:t>
            </w:r>
            <w:r>
              <w:rPr>
                <w:sz w:val="18"/>
                <w:szCs w:val="18"/>
              </w:rPr>
              <w:t>India</w:t>
            </w:r>
          </w:p>
        </w:tc>
        <w:tc>
          <w:tcPr>
            <w:tcW w:w="3321" w:type="dxa"/>
          </w:tcPr>
          <w:p w14:paraId="32195606" w14:textId="77777777" w:rsidR="00100C54" w:rsidRDefault="00100C54" w:rsidP="0079030A">
            <w:pPr>
              <w:pStyle w:val="Author"/>
              <w:spacing w:before="100" w:beforeAutospacing="1"/>
              <w:jc w:val="center"/>
              <w:rPr>
                <w:kern w:val="48"/>
                <w:sz w:val="48"/>
                <w:szCs w:val="48"/>
              </w:rPr>
            </w:pPr>
            <w:r>
              <w:rPr>
                <w:i/>
                <w:sz w:val="18"/>
                <w:szCs w:val="18"/>
              </w:rPr>
              <w:t>Rajalakshmi Engineering</w:t>
            </w:r>
            <w:r w:rsidRPr="00F847A6">
              <w:rPr>
                <w:i/>
                <w:sz w:val="18"/>
                <w:szCs w:val="18"/>
              </w:rPr>
              <w:t xml:space="preserve"> </w:t>
            </w:r>
            <w:r>
              <w:rPr>
                <w:i/>
                <w:sz w:val="18"/>
                <w:szCs w:val="18"/>
              </w:rPr>
              <w:t>College</w:t>
            </w:r>
            <w:r w:rsidRPr="00F847A6">
              <w:rPr>
                <w:i/>
                <w:sz w:val="18"/>
                <w:szCs w:val="18"/>
              </w:rPr>
              <w:br/>
            </w:r>
            <w:r w:rsidRPr="00F847A6">
              <w:rPr>
                <w:sz w:val="18"/>
                <w:szCs w:val="18"/>
              </w:rPr>
              <w:t>C</w:t>
            </w:r>
            <w:r>
              <w:rPr>
                <w:sz w:val="18"/>
                <w:szCs w:val="18"/>
              </w:rPr>
              <w:t>hennai</w:t>
            </w:r>
            <w:r w:rsidRPr="00F847A6">
              <w:rPr>
                <w:sz w:val="18"/>
                <w:szCs w:val="18"/>
              </w:rPr>
              <w:t xml:space="preserve">, </w:t>
            </w:r>
            <w:r>
              <w:rPr>
                <w:sz w:val="18"/>
                <w:szCs w:val="18"/>
              </w:rPr>
              <w:t>India</w:t>
            </w:r>
          </w:p>
        </w:tc>
        <w:tc>
          <w:tcPr>
            <w:tcW w:w="3321" w:type="dxa"/>
          </w:tcPr>
          <w:p w14:paraId="1105E1EC" w14:textId="77777777" w:rsidR="00100C54" w:rsidRDefault="00100C54" w:rsidP="0079030A">
            <w:pPr>
              <w:pStyle w:val="Author"/>
              <w:spacing w:before="100" w:beforeAutospacing="1"/>
              <w:jc w:val="center"/>
              <w:rPr>
                <w:kern w:val="48"/>
                <w:sz w:val="48"/>
                <w:szCs w:val="48"/>
              </w:rPr>
            </w:pPr>
            <w:r>
              <w:rPr>
                <w:i/>
                <w:sz w:val="18"/>
                <w:szCs w:val="18"/>
              </w:rPr>
              <w:t>Rajalakshmi Engineering</w:t>
            </w:r>
            <w:r w:rsidRPr="00F847A6">
              <w:rPr>
                <w:i/>
                <w:sz w:val="18"/>
                <w:szCs w:val="18"/>
              </w:rPr>
              <w:t xml:space="preserve"> </w:t>
            </w:r>
            <w:r>
              <w:rPr>
                <w:i/>
                <w:sz w:val="18"/>
                <w:szCs w:val="18"/>
              </w:rPr>
              <w:t>College</w:t>
            </w:r>
            <w:r w:rsidRPr="00F847A6">
              <w:rPr>
                <w:i/>
                <w:sz w:val="18"/>
                <w:szCs w:val="18"/>
              </w:rPr>
              <w:br/>
            </w:r>
            <w:r w:rsidRPr="00F847A6">
              <w:rPr>
                <w:sz w:val="18"/>
                <w:szCs w:val="18"/>
              </w:rPr>
              <w:t>C</w:t>
            </w:r>
            <w:r>
              <w:rPr>
                <w:sz w:val="18"/>
                <w:szCs w:val="18"/>
              </w:rPr>
              <w:t>hennai</w:t>
            </w:r>
            <w:r w:rsidRPr="00F847A6">
              <w:rPr>
                <w:sz w:val="18"/>
                <w:szCs w:val="18"/>
              </w:rPr>
              <w:t xml:space="preserve">, </w:t>
            </w:r>
            <w:r>
              <w:rPr>
                <w:sz w:val="18"/>
                <w:szCs w:val="18"/>
              </w:rPr>
              <w:t>India</w:t>
            </w:r>
          </w:p>
        </w:tc>
      </w:tr>
      <w:tr w:rsidR="00100C54" w14:paraId="650DC9B7" w14:textId="77777777" w:rsidTr="00787470">
        <w:trPr>
          <w:trHeight w:val="393"/>
          <w:jc w:val="center"/>
        </w:trPr>
        <w:tc>
          <w:tcPr>
            <w:tcW w:w="3321" w:type="dxa"/>
          </w:tcPr>
          <w:p w14:paraId="35A892CD" w14:textId="77777777" w:rsidR="00100C54" w:rsidRDefault="00100C54" w:rsidP="0079030A">
            <w:pPr>
              <w:pStyle w:val="Author"/>
              <w:spacing w:before="100" w:beforeAutospacing="1"/>
              <w:jc w:val="center"/>
              <w:rPr>
                <w:kern w:val="48"/>
                <w:sz w:val="48"/>
                <w:szCs w:val="48"/>
              </w:rPr>
            </w:pPr>
            <w:r>
              <w:rPr>
                <w:sz w:val="18"/>
                <w:szCs w:val="18"/>
              </w:rPr>
              <w:t>230701265@rajalakshmi.edu.in</w:t>
            </w:r>
          </w:p>
        </w:tc>
        <w:tc>
          <w:tcPr>
            <w:tcW w:w="3321" w:type="dxa"/>
          </w:tcPr>
          <w:p w14:paraId="1F149DAA" w14:textId="77777777" w:rsidR="00100C54" w:rsidRDefault="00100C54" w:rsidP="0079030A">
            <w:pPr>
              <w:pStyle w:val="Author"/>
              <w:spacing w:before="100" w:beforeAutospacing="1"/>
              <w:jc w:val="center"/>
              <w:rPr>
                <w:kern w:val="48"/>
                <w:sz w:val="48"/>
                <w:szCs w:val="48"/>
              </w:rPr>
            </w:pPr>
            <w:r>
              <w:rPr>
                <w:sz w:val="18"/>
                <w:szCs w:val="18"/>
              </w:rPr>
              <w:t>230701265@rajalakshmi.edu.in</w:t>
            </w:r>
          </w:p>
        </w:tc>
        <w:tc>
          <w:tcPr>
            <w:tcW w:w="3321" w:type="dxa"/>
          </w:tcPr>
          <w:p w14:paraId="74F13867" w14:textId="77777777" w:rsidR="00100C54" w:rsidRDefault="00100C54" w:rsidP="0079030A">
            <w:pPr>
              <w:pStyle w:val="Author"/>
              <w:spacing w:before="100" w:beforeAutospacing="1"/>
              <w:jc w:val="center"/>
              <w:rPr>
                <w:kern w:val="48"/>
                <w:sz w:val="48"/>
                <w:szCs w:val="48"/>
              </w:rPr>
            </w:pPr>
            <w:r>
              <w:rPr>
                <w:sz w:val="18"/>
                <w:szCs w:val="18"/>
              </w:rPr>
              <w:t>230701265@rajalakshmi.edu.in</w:t>
            </w:r>
          </w:p>
        </w:tc>
      </w:tr>
    </w:tbl>
    <w:p w14:paraId="6D3B5306" w14:textId="77777777" w:rsidR="00A40B7B" w:rsidRDefault="00A40B7B" w:rsidP="0079030A">
      <w:pPr>
        <w:pStyle w:val="Heading1"/>
        <w:spacing w:after="0" w:line="240" w:lineRule="auto"/>
        <w:jc w:val="both"/>
        <w:rPr>
          <w:rFonts w:ascii="Times New Roman" w:hAnsi="Times New Roman"/>
          <w:color w:val="auto"/>
          <w:sz w:val="18"/>
          <w:szCs w:val="18"/>
        </w:rPr>
        <w:sectPr w:rsidR="00A40B7B" w:rsidSect="00100C54">
          <w:pgSz w:w="12240" w:h="15840"/>
          <w:pgMar w:top="1080" w:right="907" w:bottom="1440" w:left="907" w:header="720" w:footer="720" w:gutter="0"/>
          <w:cols w:space="720"/>
          <w:docGrid w:linePitch="360"/>
        </w:sectPr>
      </w:pPr>
    </w:p>
    <w:p w14:paraId="4A3DD13B" w14:textId="6310348C" w:rsidR="00100C54" w:rsidRDefault="00100C54" w:rsidP="0079030A">
      <w:pPr>
        <w:pStyle w:val="Heading1"/>
        <w:spacing w:before="0" w:after="120" w:line="240" w:lineRule="auto"/>
        <w:jc w:val="both"/>
        <w:rPr>
          <w:rFonts w:ascii="Times New Roman" w:eastAsia="Times New Roman" w:hAnsi="Times New Roman"/>
          <w:b/>
          <w:bCs/>
          <w:i/>
          <w:iCs/>
          <w:color w:val="auto"/>
          <w:sz w:val="18"/>
          <w:szCs w:val="18"/>
        </w:rPr>
      </w:pPr>
      <w:r w:rsidRPr="00A40B7B">
        <w:rPr>
          <w:rFonts w:ascii="Times New Roman" w:hAnsi="Times New Roman"/>
          <w:b/>
          <w:bCs/>
          <w:i/>
          <w:iCs/>
          <w:color w:val="auto"/>
          <w:sz w:val="18"/>
          <w:szCs w:val="18"/>
        </w:rPr>
        <w:t xml:space="preserve">Abstract </w:t>
      </w:r>
      <w:r w:rsidRPr="00A40B7B">
        <w:rPr>
          <w:rFonts w:ascii="Times New Roman" w:eastAsia="Times New Roman" w:hAnsi="Times New Roman"/>
          <w:b/>
          <w:bCs/>
          <w:i/>
          <w:iCs/>
          <w:color w:val="auto"/>
          <w:sz w:val="18"/>
          <w:szCs w:val="18"/>
        </w:rPr>
        <w:t xml:space="preserve">Skin cancer remains a prevalent and life-threatening condition worldwide, with early detection being critical to successful treatment. Traditional diagnostic methods rely heavily on clinical expertise, which can be subjective and inconsistent. This project presents an automated skin disease detection system using a Convolutional Neural Network (CNN) trained on the HAM10000 dataset. The model </w:t>
      </w:r>
      <w:r w:rsidR="00A40B7B" w:rsidRPr="00A40B7B">
        <w:rPr>
          <w:rFonts w:ascii="Times New Roman" w:eastAsia="Times New Roman" w:hAnsi="Times New Roman"/>
          <w:b/>
          <w:bCs/>
          <w:i/>
          <w:iCs/>
          <w:color w:val="auto"/>
          <w:sz w:val="18"/>
          <w:szCs w:val="18"/>
        </w:rPr>
        <w:t>can classify</w:t>
      </w:r>
      <w:r w:rsidRPr="00A40B7B">
        <w:rPr>
          <w:rFonts w:ascii="Times New Roman" w:eastAsia="Times New Roman" w:hAnsi="Times New Roman"/>
          <w:b/>
          <w:bCs/>
          <w:i/>
          <w:iCs/>
          <w:color w:val="auto"/>
          <w:sz w:val="18"/>
          <w:szCs w:val="18"/>
        </w:rPr>
        <w:t xml:space="preserve"> seven types of skin lesions with high accuracy. By integrating preprocessing, augmentation, and real-time web-based deployment, the system offers a reliable and efficient diagnostic tool to assist dermatologists and improve healthcare access, particularly in resource-constrained settings.</w:t>
      </w:r>
    </w:p>
    <w:p w14:paraId="37EF78B3" w14:textId="4FB5D971" w:rsidR="00040EEC" w:rsidRPr="00254C32" w:rsidRDefault="00DE6FD9" w:rsidP="00C96588">
      <w:pPr>
        <w:jc w:val="both"/>
        <w:rPr>
          <w:rFonts w:ascii="Times New Roman" w:hAnsi="Times New Roman"/>
          <w:b/>
          <w:bCs/>
          <w:sz w:val="18"/>
          <w:szCs w:val="18"/>
        </w:rPr>
      </w:pPr>
      <w:r w:rsidRPr="00C96588">
        <w:rPr>
          <w:rFonts w:ascii="Times New Roman" w:hAnsi="Times New Roman"/>
          <w:b/>
          <w:bCs/>
          <w:sz w:val="18"/>
          <w:szCs w:val="18"/>
        </w:rPr>
        <w:t xml:space="preserve">Keywords: Skin cancer detection, Convolutional Neural Network (CNN), </w:t>
      </w:r>
      <w:proofErr w:type="spellStart"/>
      <w:r w:rsidRPr="00C96588">
        <w:rPr>
          <w:rFonts w:ascii="Times New Roman" w:hAnsi="Times New Roman"/>
          <w:b/>
          <w:bCs/>
          <w:sz w:val="18"/>
          <w:szCs w:val="18"/>
        </w:rPr>
        <w:t>Dermatoscopic</w:t>
      </w:r>
      <w:proofErr w:type="spellEnd"/>
      <w:r w:rsidRPr="00C96588">
        <w:rPr>
          <w:rFonts w:ascii="Times New Roman" w:hAnsi="Times New Roman"/>
          <w:b/>
          <w:bCs/>
          <w:sz w:val="18"/>
          <w:szCs w:val="18"/>
        </w:rPr>
        <w:t xml:space="preserve"> image classification, Deep learning, </w:t>
      </w:r>
      <w:r w:rsidR="00C96588">
        <w:rPr>
          <w:rFonts w:ascii="Times New Roman" w:hAnsi="Times New Roman"/>
          <w:b/>
          <w:bCs/>
          <w:sz w:val="18"/>
          <w:szCs w:val="18"/>
        </w:rPr>
        <w:t>I</w:t>
      </w:r>
      <w:r w:rsidRPr="00C96588">
        <w:rPr>
          <w:rFonts w:ascii="Times New Roman" w:hAnsi="Times New Roman"/>
          <w:b/>
          <w:bCs/>
          <w:sz w:val="18"/>
          <w:szCs w:val="18"/>
        </w:rPr>
        <w:t>mage preprocessing, Data augmentation</w:t>
      </w:r>
    </w:p>
    <w:p w14:paraId="409098CE" w14:textId="4420C713" w:rsidR="00100C54" w:rsidRPr="0034054A" w:rsidRDefault="00100C54" w:rsidP="0079030A">
      <w:pPr>
        <w:pStyle w:val="Heading1"/>
        <w:numPr>
          <w:ilvl w:val="0"/>
          <w:numId w:val="14"/>
        </w:numPr>
        <w:tabs>
          <w:tab w:val="num" w:pos="360"/>
        </w:tabs>
        <w:spacing w:before="140" w:after="140" w:line="240" w:lineRule="auto"/>
        <w:ind w:left="0" w:firstLine="0"/>
        <w:jc w:val="center"/>
        <w:rPr>
          <w:rFonts w:ascii="Times New Roman" w:hAnsi="Times New Roman"/>
          <w:b/>
          <w:bCs/>
          <w:color w:val="auto"/>
          <w:sz w:val="20"/>
          <w:szCs w:val="20"/>
        </w:rPr>
      </w:pPr>
      <w:r w:rsidRPr="0034054A">
        <w:rPr>
          <w:rFonts w:ascii="Times New Roman" w:hAnsi="Times New Roman"/>
          <w:b/>
          <w:bCs/>
          <w:color w:val="auto"/>
          <w:sz w:val="20"/>
          <w:szCs w:val="20"/>
        </w:rPr>
        <w:t xml:space="preserve"> Introduction</w:t>
      </w:r>
    </w:p>
    <w:p w14:paraId="0642DE8C" w14:textId="77777777" w:rsidR="00100C54" w:rsidRDefault="00100C54" w:rsidP="0079030A">
      <w:pPr>
        <w:spacing w:before="140" w:after="140" w:line="240" w:lineRule="auto"/>
        <w:jc w:val="both"/>
        <w:rPr>
          <w:rFonts w:ascii="Times New Roman" w:hAnsi="Times New Roman"/>
          <w:sz w:val="20"/>
          <w:szCs w:val="20"/>
        </w:rPr>
      </w:pPr>
      <w:r w:rsidRPr="001F05E7">
        <w:rPr>
          <w:rFonts w:ascii="Times New Roman" w:hAnsi="Times New Roman"/>
          <w:sz w:val="20"/>
          <w:szCs w:val="20"/>
        </w:rPr>
        <w:t>Skin cancer is one of the most common cancers globally. Melanoma, Basal Cell Carcinoma, and Actinic Keratosis are serious conditions that require early detection. However, visual examination by dermatologists is subjective and time-consuming. With recent advances in deep learning, automated systems can assist in reliable early-stage diagnosis. This project proposes a Convolutional Neural Network (CNN)-based approach trained on the HAM10000 dataset for classifying seven types of skin lesions. The developed system provides an efficient and consistent diagnostic tool to augment clinical decision-making and reduce human error.</w:t>
      </w:r>
    </w:p>
    <w:p w14:paraId="5F96242A" w14:textId="77777777" w:rsidR="00100C54" w:rsidRDefault="00100C54" w:rsidP="0079030A">
      <w:pPr>
        <w:spacing w:before="140" w:after="140" w:line="240" w:lineRule="auto"/>
        <w:jc w:val="both"/>
        <w:rPr>
          <w:rFonts w:ascii="Times New Roman" w:hAnsi="Times New Roman"/>
          <w:sz w:val="20"/>
          <w:szCs w:val="20"/>
        </w:rPr>
      </w:pPr>
      <w:r w:rsidRPr="001F05E7">
        <w:rPr>
          <w:rFonts w:ascii="Times New Roman" w:eastAsia="Times New Roman" w:hAnsi="Times New Roman"/>
          <w:sz w:val="20"/>
          <w:szCs w:val="20"/>
        </w:rPr>
        <w:t>Skin cancer is one of the fastest-growing forms of cancer globally, with millions of new cases diagnosed annually. Despite the severity of the condition, early diagnosis can significantly improve treatment outcomes and survival rates. However, traditional diagnosis relies on visual inspection by dermatologists, which is inherently subjective, prone to variability, and not always accessible to all populations, especially in rural or underdeveloped regions. These limitations highlight the urgent need for automated and standardized diagnostic tools.</w:t>
      </w:r>
    </w:p>
    <w:p w14:paraId="0BE4CFA5" w14:textId="1FF5ED36" w:rsidR="00100C54" w:rsidRPr="00DF26D9" w:rsidRDefault="00100C54" w:rsidP="0079030A">
      <w:pPr>
        <w:spacing w:before="140" w:after="140" w:line="240" w:lineRule="auto"/>
        <w:jc w:val="both"/>
        <w:rPr>
          <w:rFonts w:ascii="Times New Roman" w:hAnsi="Times New Roman"/>
          <w:sz w:val="20"/>
          <w:szCs w:val="20"/>
        </w:rPr>
      </w:pPr>
      <w:r w:rsidRPr="001F05E7">
        <w:rPr>
          <w:rFonts w:ascii="Times New Roman" w:eastAsia="Times New Roman" w:hAnsi="Times New Roman"/>
          <w:sz w:val="20"/>
          <w:szCs w:val="20"/>
        </w:rPr>
        <w:t xml:space="preserve">Recent advancements in deep learning, especially Convolutional Neural Networks (CNNs), have revolutionized image recognition and have shown promise in medical diagnostics. Leveraging </w:t>
      </w:r>
      <w:r w:rsidR="00A40B7B" w:rsidRPr="001F05E7">
        <w:rPr>
          <w:rFonts w:ascii="Times New Roman" w:eastAsia="Times New Roman" w:hAnsi="Times New Roman"/>
          <w:sz w:val="20"/>
          <w:szCs w:val="20"/>
        </w:rPr>
        <w:t>large</w:t>
      </w:r>
      <w:r w:rsidR="00A40B7B">
        <w:rPr>
          <w:rFonts w:ascii="Times New Roman" w:eastAsia="Times New Roman" w:hAnsi="Times New Roman"/>
          <w:sz w:val="20"/>
          <w:szCs w:val="20"/>
        </w:rPr>
        <w:t>, annotated</w:t>
      </w:r>
      <w:r w:rsidRPr="001F05E7">
        <w:rPr>
          <w:rFonts w:ascii="Times New Roman" w:eastAsia="Times New Roman" w:hAnsi="Times New Roman"/>
          <w:sz w:val="20"/>
          <w:szCs w:val="20"/>
        </w:rPr>
        <w:t xml:space="preserve"> datasets such as HAM10000, deep learning models can be trained to recognize patterns in </w:t>
      </w:r>
      <w:proofErr w:type="spellStart"/>
      <w:r w:rsidRPr="001F05E7">
        <w:rPr>
          <w:rFonts w:ascii="Times New Roman" w:eastAsia="Times New Roman" w:hAnsi="Times New Roman"/>
          <w:sz w:val="20"/>
          <w:szCs w:val="20"/>
        </w:rPr>
        <w:t>dermoscopic</w:t>
      </w:r>
      <w:proofErr w:type="spellEnd"/>
      <w:r w:rsidRPr="001F05E7">
        <w:rPr>
          <w:rFonts w:ascii="Times New Roman" w:eastAsia="Times New Roman" w:hAnsi="Times New Roman"/>
          <w:sz w:val="20"/>
          <w:szCs w:val="20"/>
        </w:rPr>
        <w:t xml:space="preserve"> images with accuracy comparable to that of trained specialists. Such models have the potential to detect conditions like melanoma, basal cell carcinoma, and actinic keratosis at early stages, aiding in faster decision-making and minimizing diagnostic errors.</w:t>
      </w:r>
    </w:p>
    <w:p w14:paraId="382C73C3" w14:textId="56C07C4C" w:rsidR="00100C54" w:rsidRDefault="00100C54" w:rsidP="0079030A">
      <w:pPr>
        <w:spacing w:before="140" w:after="140" w:line="240" w:lineRule="auto"/>
        <w:jc w:val="both"/>
        <w:rPr>
          <w:rFonts w:ascii="Times New Roman" w:eastAsia="Times New Roman" w:hAnsi="Times New Roman"/>
          <w:sz w:val="20"/>
          <w:szCs w:val="20"/>
        </w:rPr>
      </w:pPr>
      <w:r w:rsidRPr="001F05E7">
        <w:rPr>
          <w:rFonts w:ascii="Times New Roman" w:eastAsia="Times New Roman" w:hAnsi="Times New Roman"/>
          <w:sz w:val="20"/>
          <w:szCs w:val="20"/>
        </w:rPr>
        <w:t xml:space="preserve">This project proposes an ideal solution through a CNN-based skin disease classification system. The model preprocesses </w:t>
      </w:r>
      <w:proofErr w:type="spellStart"/>
      <w:r w:rsidRPr="001F05E7">
        <w:rPr>
          <w:rFonts w:ascii="Times New Roman" w:eastAsia="Times New Roman" w:hAnsi="Times New Roman"/>
          <w:sz w:val="20"/>
          <w:szCs w:val="20"/>
        </w:rPr>
        <w:t>dermoscopic</w:t>
      </w:r>
      <w:proofErr w:type="spellEnd"/>
      <w:r w:rsidRPr="001F05E7">
        <w:rPr>
          <w:rFonts w:ascii="Times New Roman" w:eastAsia="Times New Roman" w:hAnsi="Times New Roman"/>
          <w:sz w:val="20"/>
          <w:szCs w:val="20"/>
        </w:rPr>
        <w:t xml:space="preserve"> images, applies data augmentation to address class imbalance, and uses a structured CNN architecture for multi-class classification. A web-based interface facilitates image upload and real-time prediction, making the tool accessible and user-friendly. With a reported test accuracy of 92.6%, this system serves as a proof-of-concept for scalable, AI-driven dermatological diagnostics that could support clinical workflows and reach under-served communities</w:t>
      </w:r>
    </w:p>
    <w:p w14:paraId="6C2B76D6" w14:textId="77777777" w:rsidR="00040EEC" w:rsidRPr="00040EEC" w:rsidRDefault="00040EEC" w:rsidP="0079030A">
      <w:pPr>
        <w:spacing w:before="140" w:after="140" w:line="240" w:lineRule="auto"/>
        <w:jc w:val="both"/>
        <w:rPr>
          <w:rFonts w:ascii="Times New Roman" w:eastAsia="Times New Roman" w:hAnsi="Times New Roman"/>
          <w:sz w:val="2"/>
          <w:szCs w:val="2"/>
        </w:rPr>
      </w:pPr>
    </w:p>
    <w:p w14:paraId="7089DE26" w14:textId="7223EC89" w:rsidR="00100C54" w:rsidRPr="0079030A" w:rsidRDefault="00100C54" w:rsidP="0079030A">
      <w:pPr>
        <w:pStyle w:val="Heading1"/>
        <w:numPr>
          <w:ilvl w:val="0"/>
          <w:numId w:val="14"/>
        </w:numPr>
        <w:spacing w:before="140" w:after="140" w:line="240" w:lineRule="auto"/>
        <w:ind w:hanging="90"/>
        <w:jc w:val="center"/>
        <w:rPr>
          <w:rFonts w:ascii="Times New Roman" w:hAnsi="Times New Roman"/>
          <w:b/>
          <w:bCs/>
          <w:color w:val="auto"/>
          <w:sz w:val="20"/>
          <w:szCs w:val="20"/>
        </w:rPr>
      </w:pPr>
      <w:r w:rsidRPr="0034054A">
        <w:rPr>
          <w:rFonts w:ascii="Times New Roman" w:hAnsi="Times New Roman"/>
          <w:b/>
          <w:bCs/>
          <w:color w:val="auto"/>
          <w:sz w:val="20"/>
          <w:szCs w:val="20"/>
        </w:rPr>
        <w:t>Literature Review</w:t>
      </w:r>
    </w:p>
    <w:p w14:paraId="741C4619" w14:textId="77777777" w:rsidR="00100C54" w:rsidRDefault="00100C54" w:rsidP="0079030A">
      <w:pPr>
        <w:spacing w:before="140" w:after="140" w:line="240" w:lineRule="auto"/>
        <w:jc w:val="both"/>
        <w:rPr>
          <w:rFonts w:ascii="Times New Roman" w:hAnsi="Times New Roman"/>
          <w:sz w:val="20"/>
          <w:szCs w:val="20"/>
        </w:rPr>
      </w:pPr>
      <w:r w:rsidRPr="001F05E7">
        <w:rPr>
          <w:rFonts w:ascii="Times New Roman" w:hAnsi="Times New Roman"/>
          <w:sz w:val="20"/>
          <w:szCs w:val="20"/>
        </w:rPr>
        <w:t xml:space="preserve">CNNs have become the standard for image recognition tasks, including medical diagnostics. Notable architectures such as </w:t>
      </w:r>
      <w:proofErr w:type="spellStart"/>
      <w:r w:rsidRPr="001F05E7">
        <w:rPr>
          <w:rFonts w:ascii="Times New Roman" w:hAnsi="Times New Roman"/>
          <w:sz w:val="20"/>
          <w:szCs w:val="20"/>
        </w:rPr>
        <w:t>ResNet</w:t>
      </w:r>
      <w:proofErr w:type="spellEnd"/>
      <w:r w:rsidRPr="001F05E7">
        <w:rPr>
          <w:rFonts w:ascii="Times New Roman" w:hAnsi="Times New Roman"/>
          <w:sz w:val="20"/>
          <w:szCs w:val="20"/>
        </w:rPr>
        <w:t xml:space="preserve">, Inception, and </w:t>
      </w:r>
      <w:proofErr w:type="spellStart"/>
      <w:r w:rsidRPr="001F05E7">
        <w:rPr>
          <w:rFonts w:ascii="Times New Roman" w:hAnsi="Times New Roman"/>
          <w:sz w:val="20"/>
          <w:szCs w:val="20"/>
        </w:rPr>
        <w:t>MobileNet</w:t>
      </w:r>
      <w:proofErr w:type="spellEnd"/>
      <w:r w:rsidRPr="001F05E7">
        <w:rPr>
          <w:rFonts w:ascii="Times New Roman" w:hAnsi="Times New Roman"/>
          <w:sz w:val="20"/>
          <w:szCs w:val="20"/>
        </w:rPr>
        <w:t xml:space="preserve"> have achieved dermatologist-level accuracy. The HAM10000 dataset has been widely used in research to validate deep learning models on real-world </w:t>
      </w:r>
      <w:proofErr w:type="spellStart"/>
      <w:r w:rsidRPr="001F05E7">
        <w:rPr>
          <w:rFonts w:ascii="Times New Roman" w:hAnsi="Times New Roman"/>
          <w:sz w:val="20"/>
          <w:szCs w:val="20"/>
        </w:rPr>
        <w:t>dermoscopic</w:t>
      </w:r>
      <w:proofErr w:type="spellEnd"/>
      <w:r w:rsidRPr="001F05E7">
        <w:rPr>
          <w:rFonts w:ascii="Times New Roman" w:hAnsi="Times New Roman"/>
          <w:sz w:val="20"/>
          <w:szCs w:val="20"/>
        </w:rPr>
        <w:t xml:space="preserve"> images. Recent studies have integrated CNNs with mobile apps and cloud platforms, improving access to diagnostics in remote regions. Despite progress, challenges remain, such as imbalanced datasets, image variability, and the need for extensive validation.</w:t>
      </w:r>
    </w:p>
    <w:p w14:paraId="55C0EF3D" w14:textId="11EBC15A" w:rsidR="00887803" w:rsidRPr="00887803" w:rsidRDefault="008672C8" w:rsidP="008672C8">
      <w:pPr>
        <w:autoSpaceDE w:val="0"/>
        <w:autoSpaceDN w:val="0"/>
        <w:adjustRightInd w:val="0"/>
        <w:spacing w:after="0" w:line="240" w:lineRule="auto"/>
        <w:jc w:val="both"/>
        <w:rPr>
          <w:rFonts w:ascii="Times New Roman" w:eastAsiaTheme="minorHAnsi" w:hAnsi="Times New Roman"/>
          <w:sz w:val="20"/>
          <w:szCs w:val="20"/>
          <w14:ligatures w14:val="standardContextual"/>
        </w:rPr>
      </w:pPr>
      <w:r>
        <w:rPr>
          <w:rFonts w:ascii="Times New Roman" w:eastAsiaTheme="minorHAnsi" w:hAnsi="Times New Roman"/>
          <w:sz w:val="20"/>
          <w:szCs w:val="20"/>
          <w14:ligatures w14:val="standardContextual"/>
        </w:rPr>
        <w:t xml:space="preserve">The research article </w:t>
      </w:r>
      <w:r w:rsidR="00887803" w:rsidRPr="00887803">
        <w:rPr>
          <w:rFonts w:ascii="Times New Roman" w:eastAsiaTheme="minorHAnsi" w:hAnsi="Times New Roman"/>
          <w:sz w:val="20"/>
          <w:szCs w:val="20"/>
          <w14:ligatures w14:val="standardContextual"/>
        </w:rPr>
        <w:t>[1] provided an early comprehensive study on skin lesion analysis for melanoma detection, discussing various computer vision techniques including traditional feature extraction and deep learning. This work highlighted the transition toward deep learning-based methods due to their superior performance in image classification tasks.</w:t>
      </w:r>
    </w:p>
    <w:p w14:paraId="0D3B5BD1" w14:textId="77777777" w:rsidR="00887803" w:rsidRDefault="00887803" w:rsidP="00887803">
      <w:pPr>
        <w:autoSpaceDE w:val="0"/>
        <w:autoSpaceDN w:val="0"/>
        <w:adjustRightInd w:val="0"/>
        <w:spacing w:after="0" w:line="240" w:lineRule="auto"/>
        <w:rPr>
          <w:rFonts w:ascii="Times New Roman" w:eastAsiaTheme="minorHAnsi" w:hAnsi="Times New Roman"/>
          <w:sz w:val="20"/>
          <w:szCs w:val="20"/>
          <w14:ligatures w14:val="standardContextual"/>
        </w:rPr>
      </w:pPr>
    </w:p>
    <w:p w14:paraId="65A6EDB2" w14:textId="350FFCC9" w:rsidR="00887803" w:rsidRPr="00887803" w:rsidRDefault="00887803" w:rsidP="008672C8">
      <w:pPr>
        <w:autoSpaceDE w:val="0"/>
        <w:autoSpaceDN w:val="0"/>
        <w:adjustRightInd w:val="0"/>
        <w:spacing w:after="0" w:line="240" w:lineRule="auto"/>
        <w:jc w:val="both"/>
        <w:rPr>
          <w:rFonts w:ascii="Times New Roman" w:eastAsiaTheme="minorHAnsi" w:hAnsi="Times New Roman"/>
          <w:sz w:val="20"/>
          <w:szCs w:val="20"/>
          <w14:ligatures w14:val="standardContextual"/>
        </w:rPr>
      </w:pPr>
      <w:r w:rsidRPr="00887803">
        <w:rPr>
          <w:rFonts w:ascii="Times New Roman" w:eastAsiaTheme="minorHAnsi" w:hAnsi="Times New Roman"/>
          <w:sz w:val="20"/>
          <w:szCs w:val="20"/>
          <w14:ligatures w14:val="standardContextual"/>
        </w:rPr>
        <w:t>Th</w:t>
      </w:r>
      <w:r w:rsidR="008672C8">
        <w:rPr>
          <w:rFonts w:ascii="Times New Roman" w:eastAsiaTheme="minorHAnsi" w:hAnsi="Times New Roman"/>
          <w:sz w:val="20"/>
          <w:szCs w:val="20"/>
          <w14:ligatures w14:val="standardContextual"/>
        </w:rPr>
        <w:t>e</w:t>
      </w:r>
      <w:r w:rsidRPr="00887803">
        <w:rPr>
          <w:rFonts w:ascii="Times New Roman" w:eastAsiaTheme="minorHAnsi" w:hAnsi="Times New Roman"/>
          <w:sz w:val="20"/>
          <w:szCs w:val="20"/>
          <w14:ligatures w14:val="standardContextual"/>
        </w:rPr>
        <w:t xml:space="preserve"> large and diverse dataset comprises over 10,000 </w:t>
      </w:r>
      <w:proofErr w:type="spellStart"/>
      <w:r w:rsidRPr="00887803">
        <w:rPr>
          <w:rFonts w:ascii="Times New Roman" w:eastAsiaTheme="minorHAnsi" w:hAnsi="Times New Roman"/>
          <w:sz w:val="20"/>
          <w:szCs w:val="20"/>
          <w14:ligatures w14:val="standardContextual"/>
        </w:rPr>
        <w:t>dermatoscopic</w:t>
      </w:r>
      <w:proofErr w:type="spellEnd"/>
      <w:r w:rsidRPr="00887803">
        <w:rPr>
          <w:rFonts w:ascii="Times New Roman" w:eastAsiaTheme="minorHAnsi" w:hAnsi="Times New Roman"/>
          <w:sz w:val="20"/>
          <w:szCs w:val="20"/>
          <w14:ligatures w14:val="standardContextual"/>
        </w:rPr>
        <w:t xml:space="preserve"> images of pigmented lesions, enabling the training and validation of deep learning models at a scale previously unattainable</w:t>
      </w:r>
      <w:r w:rsidR="008672C8">
        <w:rPr>
          <w:rFonts w:ascii="Times New Roman" w:eastAsiaTheme="minorHAnsi" w:hAnsi="Times New Roman"/>
          <w:sz w:val="20"/>
          <w:szCs w:val="20"/>
          <w14:ligatures w14:val="standardContextual"/>
        </w:rPr>
        <w:t xml:space="preserve"> </w:t>
      </w:r>
      <w:r w:rsidR="008672C8" w:rsidRPr="00887803">
        <w:rPr>
          <w:rFonts w:ascii="Times New Roman" w:eastAsiaTheme="minorHAnsi" w:hAnsi="Times New Roman"/>
          <w:sz w:val="20"/>
          <w:szCs w:val="20"/>
          <w14:ligatures w14:val="standardContextual"/>
        </w:rPr>
        <w:t>[2]</w:t>
      </w:r>
      <w:r w:rsidRPr="00887803">
        <w:rPr>
          <w:rFonts w:ascii="Times New Roman" w:eastAsiaTheme="minorHAnsi" w:hAnsi="Times New Roman"/>
          <w:sz w:val="20"/>
          <w:szCs w:val="20"/>
          <w14:ligatures w14:val="standardContextual"/>
        </w:rPr>
        <w:t>. The dataset integrates images from different sources and is crucial for benchmarking models across multiple lesion types.</w:t>
      </w:r>
    </w:p>
    <w:p w14:paraId="1DC9C348" w14:textId="77777777" w:rsidR="00887803" w:rsidRDefault="00887803" w:rsidP="00887803">
      <w:pPr>
        <w:autoSpaceDE w:val="0"/>
        <w:autoSpaceDN w:val="0"/>
        <w:adjustRightInd w:val="0"/>
        <w:spacing w:after="0" w:line="240" w:lineRule="auto"/>
        <w:rPr>
          <w:rFonts w:ascii="Times New Roman" w:eastAsiaTheme="minorHAnsi" w:hAnsi="Times New Roman"/>
          <w:sz w:val="20"/>
          <w:szCs w:val="20"/>
          <w14:ligatures w14:val="standardContextual"/>
        </w:rPr>
      </w:pPr>
    </w:p>
    <w:p w14:paraId="4FF9AD24" w14:textId="393E1574" w:rsidR="00887803" w:rsidRPr="00887803" w:rsidRDefault="00887803" w:rsidP="008672C8">
      <w:pPr>
        <w:autoSpaceDE w:val="0"/>
        <w:autoSpaceDN w:val="0"/>
        <w:adjustRightInd w:val="0"/>
        <w:spacing w:after="0" w:line="240" w:lineRule="auto"/>
        <w:jc w:val="both"/>
        <w:rPr>
          <w:rFonts w:ascii="Times New Roman" w:eastAsiaTheme="minorHAnsi" w:hAnsi="Times New Roman"/>
          <w:sz w:val="20"/>
          <w:szCs w:val="20"/>
          <w14:ligatures w14:val="standardContextual"/>
        </w:rPr>
      </w:pPr>
      <w:r w:rsidRPr="00887803">
        <w:rPr>
          <w:rFonts w:ascii="Times New Roman" w:eastAsiaTheme="minorHAnsi" w:hAnsi="Times New Roman"/>
          <w:sz w:val="20"/>
          <w:szCs w:val="20"/>
          <w14:ligatures w14:val="standardContextual"/>
        </w:rPr>
        <w:t xml:space="preserve">[3] revolutionized computer vision with their deep convolutional neural network (CNN) approach in the ImageNet challenge. Their </w:t>
      </w:r>
      <w:proofErr w:type="spellStart"/>
      <w:r w:rsidRPr="00887803">
        <w:rPr>
          <w:rFonts w:ascii="Times New Roman" w:eastAsiaTheme="minorHAnsi" w:hAnsi="Times New Roman"/>
          <w:sz w:val="20"/>
          <w:szCs w:val="20"/>
          <w14:ligatures w14:val="standardContextual"/>
        </w:rPr>
        <w:t>AlexNet</w:t>
      </w:r>
      <w:proofErr w:type="spellEnd"/>
      <w:r w:rsidRPr="00887803">
        <w:rPr>
          <w:rFonts w:ascii="Times New Roman" w:eastAsiaTheme="minorHAnsi" w:hAnsi="Times New Roman"/>
          <w:sz w:val="20"/>
          <w:szCs w:val="20"/>
          <w14:ligatures w14:val="standardContextual"/>
        </w:rPr>
        <w:t xml:space="preserve"> model demonstrated the power of deep learning for large-scale image classification and inspired subsequent dermatology-focused applications.</w:t>
      </w:r>
    </w:p>
    <w:p w14:paraId="47657C73" w14:textId="77777777" w:rsidR="00887803" w:rsidRDefault="00887803" w:rsidP="008672C8">
      <w:pPr>
        <w:autoSpaceDE w:val="0"/>
        <w:autoSpaceDN w:val="0"/>
        <w:adjustRightInd w:val="0"/>
        <w:spacing w:after="0" w:line="240" w:lineRule="auto"/>
        <w:jc w:val="both"/>
        <w:rPr>
          <w:rFonts w:ascii="Times New Roman" w:eastAsiaTheme="minorHAnsi" w:hAnsi="Times New Roman"/>
          <w:sz w:val="20"/>
          <w:szCs w:val="20"/>
          <w14:ligatures w14:val="standardContextual"/>
        </w:rPr>
      </w:pPr>
    </w:p>
    <w:p w14:paraId="64419F4F" w14:textId="5E2BC0EC" w:rsidR="008672C8" w:rsidRDefault="00CE1045" w:rsidP="00CE1045">
      <w:pPr>
        <w:pStyle w:val="p1"/>
        <w:jc w:val="both"/>
        <w:rPr>
          <w:rFonts w:ascii="Times New Roman" w:hAnsi="Times New Roman"/>
          <w:color w:val="auto"/>
          <w:sz w:val="20"/>
          <w:szCs w:val="20"/>
        </w:rPr>
      </w:pPr>
      <w:r w:rsidRPr="00CE1045">
        <w:rPr>
          <w:rFonts w:ascii="Times New Roman" w:eastAsiaTheme="minorHAnsi" w:hAnsi="Times New Roman"/>
          <w:sz w:val="20"/>
          <w:szCs w:val="20"/>
          <w14:ligatures w14:val="standardContextual"/>
        </w:rPr>
        <w:t>T</w:t>
      </w:r>
      <w:r w:rsidRPr="00CE1045">
        <w:rPr>
          <w:rFonts w:ascii="Times New Roman" w:hAnsi="Times New Roman"/>
          <w:color w:val="auto"/>
          <w:sz w:val="20"/>
          <w:szCs w:val="20"/>
        </w:rPr>
        <w:t>ensorFlow is a widely used framework for skin disease prediction, enabling the development of deep learning models that analyze large image datasets to detect conditions like melanoma. Its support for complex neural networks and GPU acceleration allows fast and accurate training, making it suitable for both research and practical medical applications [4].</w:t>
      </w:r>
    </w:p>
    <w:p w14:paraId="23ADB443" w14:textId="77777777" w:rsidR="00CE1045" w:rsidRDefault="00CE1045" w:rsidP="00CE1045">
      <w:pPr>
        <w:pStyle w:val="p1"/>
        <w:jc w:val="both"/>
        <w:rPr>
          <w:rFonts w:ascii="Times New Roman" w:hAnsi="Times New Roman"/>
          <w:color w:val="auto"/>
          <w:sz w:val="20"/>
          <w:szCs w:val="20"/>
        </w:rPr>
      </w:pPr>
    </w:p>
    <w:p w14:paraId="01AF17DC" w14:textId="1D3A8E33" w:rsidR="00887803" w:rsidRDefault="00CE1045" w:rsidP="008672C8">
      <w:pPr>
        <w:pStyle w:val="p1"/>
        <w:jc w:val="both"/>
        <w:rPr>
          <w:rFonts w:ascii="Times New Roman" w:hAnsi="Times New Roman"/>
          <w:sz w:val="20"/>
          <w:szCs w:val="20"/>
        </w:rPr>
      </w:pPr>
      <w:proofErr w:type="spellStart"/>
      <w:r w:rsidRPr="00CE1045">
        <w:rPr>
          <w:rFonts w:ascii="Times New Roman" w:hAnsi="Times New Roman"/>
          <w:sz w:val="20"/>
          <w:szCs w:val="20"/>
        </w:rPr>
        <w:t>Keras</w:t>
      </w:r>
      <w:proofErr w:type="spellEnd"/>
      <w:r w:rsidRPr="00CE1045">
        <w:rPr>
          <w:rFonts w:ascii="Times New Roman" w:hAnsi="Times New Roman"/>
          <w:sz w:val="20"/>
          <w:szCs w:val="20"/>
        </w:rPr>
        <w:t xml:space="preserve"> simplifies building and training machine learning models for skin disease detection. It supports easy use of pre-trained networks and techniques like data augmentation, helping improve accuracy even with limited data. Its user-friendly design makes it popular among researchers developing AI tools for skin lesion classification [5].</w:t>
      </w:r>
    </w:p>
    <w:p w14:paraId="5BFCD89B" w14:textId="77777777" w:rsidR="008672C8" w:rsidRPr="008672C8" w:rsidRDefault="008672C8" w:rsidP="008672C8">
      <w:pPr>
        <w:pStyle w:val="p1"/>
        <w:jc w:val="both"/>
        <w:rPr>
          <w:rFonts w:ascii="Times New Roman" w:hAnsi="Times New Roman"/>
          <w:color w:val="auto"/>
          <w:sz w:val="20"/>
          <w:szCs w:val="20"/>
        </w:rPr>
      </w:pPr>
    </w:p>
    <w:p w14:paraId="463E2606" w14:textId="1C1C3878" w:rsidR="00887803" w:rsidRPr="00887803" w:rsidRDefault="00887803" w:rsidP="008672C8">
      <w:pPr>
        <w:autoSpaceDE w:val="0"/>
        <w:autoSpaceDN w:val="0"/>
        <w:adjustRightInd w:val="0"/>
        <w:spacing w:after="0" w:line="240" w:lineRule="auto"/>
        <w:jc w:val="both"/>
        <w:rPr>
          <w:rFonts w:ascii="Times New Roman" w:eastAsiaTheme="minorHAnsi" w:hAnsi="Times New Roman"/>
          <w:sz w:val="20"/>
          <w:szCs w:val="20"/>
          <w14:ligatures w14:val="standardContextual"/>
        </w:rPr>
      </w:pPr>
      <w:r w:rsidRPr="00887803">
        <w:rPr>
          <w:rFonts w:ascii="Times New Roman" w:eastAsiaTheme="minorHAnsi" w:hAnsi="Times New Roman"/>
          <w:sz w:val="20"/>
          <w:szCs w:val="20"/>
          <w14:ligatures w14:val="standardContextual"/>
        </w:rPr>
        <w:t xml:space="preserve">[6] pioneered dermatologist-level classification of skin cancer using deep neural networks. Their Nature publication demonstrated that CNNs, when trained on large </w:t>
      </w:r>
      <w:proofErr w:type="spellStart"/>
      <w:r w:rsidRPr="00887803">
        <w:rPr>
          <w:rFonts w:ascii="Times New Roman" w:eastAsiaTheme="minorHAnsi" w:hAnsi="Times New Roman"/>
          <w:sz w:val="20"/>
          <w:szCs w:val="20"/>
          <w14:ligatures w14:val="standardContextual"/>
        </w:rPr>
        <w:t>dermatoscopic</w:t>
      </w:r>
      <w:proofErr w:type="spellEnd"/>
      <w:r w:rsidRPr="00887803">
        <w:rPr>
          <w:rFonts w:ascii="Times New Roman" w:eastAsiaTheme="minorHAnsi" w:hAnsi="Times New Roman"/>
          <w:sz w:val="20"/>
          <w:szCs w:val="20"/>
          <w14:ligatures w14:val="standardContextual"/>
        </w:rPr>
        <w:t xml:space="preserve"> datasets, could achieve performance on par with medical professionals, underscoring the potential of AI in clinical settings.</w:t>
      </w:r>
    </w:p>
    <w:p w14:paraId="7E840B84" w14:textId="77777777" w:rsidR="00887803" w:rsidRDefault="00887803" w:rsidP="008672C8">
      <w:pPr>
        <w:autoSpaceDE w:val="0"/>
        <w:autoSpaceDN w:val="0"/>
        <w:adjustRightInd w:val="0"/>
        <w:spacing w:after="0" w:line="240" w:lineRule="auto"/>
        <w:jc w:val="both"/>
        <w:rPr>
          <w:rFonts w:ascii="Times New Roman" w:eastAsiaTheme="minorHAnsi" w:hAnsi="Times New Roman"/>
          <w:sz w:val="20"/>
          <w:szCs w:val="20"/>
          <w14:ligatures w14:val="standardContextual"/>
        </w:rPr>
      </w:pPr>
    </w:p>
    <w:p w14:paraId="59458B2C" w14:textId="3532F23E" w:rsidR="00887803" w:rsidRPr="00CE1045" w:rsidRDefault="00887803" w:rsidP="008672C8">
      <w:pPr>
        <w:autoSpaceDE w:val="0"/>
        <w:autoSpaceDN w:val="0"/>
        <w:adjustRightInd w:val="0"/>
        <w:spacing w:after="0" w:line="240" w:lineRule="auto"/>
        <w:jc w:val="both"/>
        <w:rPr>
          <w:rFonts w:ascii="Times New Roman" w:eastAsiaTheme="minorHAnsi" w:hAnsi="Times New Roman"/>
          <w:sz w:val="20"/>
          <w:szCs w:val="20"/>
          <w14:ligatures w14:val="standardContextual"/>
        </w:rPr>
      </w:pPr>
      <w:r w:rsidRPr="00CE1045">
        <w:rPr>
          <w:rFonts w:ascii="Times New Roman" w:eastAsiaTheme="minorHAnsi" w:hAnsi="Times New Roman"/>
          <w:sz w:val="20"/>
          <w:szCs w:val="20"/>
          <w14:ligatures w14:val="standardContextual"/>
        </w:rPr>
        <w:t>[7] proposed contrastive self-supervised learning for skin lesion classification, highlighting the value of unlabeled data. Their method improved feature learning by exploiting image similarities without relying solely on manual annotations.</w:t>
      </w:r>
    </w:p>
    <w:p w14:paraId="57803D6B" w14:textId="77777777" w:rsidR="00887803" w:rsidRDefault="00887803" w:rsidP="008672C8">
      <w:pPr>
        <w:autoSpaceDE w:val="0"/>
        <w:autoSpaceDN w:val="0"/>
        <w:adjustRightInd w:val="0"/>
        <w:spacing w:after="0" w:line="240" w:lineRule="auto"/>
        <w:jc w:val="both"/>
        <w:rPr>
          <w:rFonts w:ascii="Times New Roman" w:eastAsiaTheme="minorHAnsi" w:hAnsi="Times New Roman"/>
          <w:sz w:val="20"/>
          <w:szCs w:val="20"/>
          <w14:ligatures w14:val="standardContextual"/>
        </w:rPr>
      </w:pPr>
    </w:p>
    <w:p w14:paraId="5BF8EC67" w14:textId="2ABAB360" w:rsidR="00887803" w:rsidRPr="00887803" w:rsidRDefault="00887803" w:rsidP="008672C8">
      <w:pPr>
        <w:autoSpaceDE w:val="0"/>
        <w:autoSpaceDN w:val="0"/>
        <w:adjustRightInd w:val="0"/>
        <w:spacing w:after="0" w:line="240" w:lineRule="auto"/>
        <w:jc w:val="both"/>
        <w:rPr>
          <w:rFonts w:ascii="Times New Roman" w:eastAsiaTheme="minorHAnsi" w:hAnsi="Times New Roman"/>
          <w:sz w:val="20"/>
          <w:szCs w:val="20"/>
          <w14:ligatures w14:val="standardContextual"/>
        </w:rPr>
      </w:pPr>
      <w:r w:rsidRPr="00887803">
        <w:rPr>
          <w:rFonts w:ascii="Times New Roman" w:eastAsiaTheme="minorHAnsi" w:hAnsi="Times New Roman"/>
          <w:sz w:val="20"/>
          <w:szCs w:val="20"/>
          <w14:ligatures w14:val="standardContextual"/>
        </w:rPr>
        <w:t>[8] compared AI models against 11 pathologists in melanoma classification using histopathological images. The study concluded that deep learning models outperformed human experts in diagnostic accuracy, further validating the integration of AI into medical diagnostics.</w:t>
      </w:r>
    </w:p>
    <w:p w14:paraId="24F613BE" w14:textId="77777777" w:rsidR="00887803" w:rsidRDefault="00887803" w:rsidP="008672C8">
      <w:pPr>
        <w:autoSpaceDE w:val="0"/>
        <w:autoSpaceDN w:val="0"/>
        <w:adjustRightInd w:val="0"/>
        <w:spacing w:after="0" w:line="240" w:lineRule="auto"/>
        <w:jc w:val="both"/>
        <w:rPr>
          <w:rFonts w:ascii="Times New Roman" w:eastAsiaTheme="minorHAnsi" w:hAnsi="Times New Roman"/>
          <w:sz w:val="20"/>
          <w:szCs w:val="20"/>
          <w14:ligatures w14:val="standardContextual"/>
        </w:rPr>
      </w:pPr>
    </w:p>
    <w:p w14:paraId="779207F4" w14:textId="6DC12003" w:rsidR="00887803" w:rsidRPr="00CE1045" w:rsidRDefault="00887803" w:rsidP="00CE1045">
      <w:pPr>
        <w:autoSpaceDE w:val="0"/>
        <w:autoSpaceDN w:val="0"/>
        <w:adjustRightInd w:val="0"/>
        <w:spacing w:after="0" w:line="240" w:lineRule="auto"/>
        <w:jc w:val="both"/>
        <w:rPr>
          <w:rFonts w:ascii="Times New Roman" w:eastAsiaTheme="minorHAnsi" w:hAnsi="Times New Roman"/>
          <w:sz w:val="20"/>
          <w:szCs w:val="20"/>
          <w14:ligatures w14:val="standardContextual"/>
        </w:rPr>
      </w:pPr>
      <w:r w:rsidRPr="00CE1045">
        <w:rPr>
          <w:rFonts w:ascii="Times New Roman" w:eastAsiaTheme="minorHAnsi" w:hAnsi="Times New Roman"/>
          <w:sz w:val="20"/>
          <w:szCs w:val="20"/>
          <w14:ligatures w14:val="standardContextual"/>
        </w:rPr>
        <w:t>[9] employed very deep residual networks (</w:t>
      </w:r>
      <w:proofErr w:type="spellStart"/>
      <w:r w:rsidRPr="00CE1045">
        <w:rPr>
          <w:rFonts w:ascii="Times New Roman" w:eastAsiaTheme="minorHAnsi" w:hAnsi="Times New Roman"/>
          <w:sz w:val="20"/>
          <w:szCs w:val="20"/>
          <w14:ligatures w14:val="standardContextual"/>
        </w:rPr>
        <w:t>ResNet</w:t>
      </w:r>
      <w:proofErr w:type="spellEnd"/>
      <w:r w:rsidRPr="00CE1045">
        <w:rPr>
          <w:rFonts w:ascii="Times New Roman" w:eastAsiaTheme="minorHAnsi" w:hAnsi="Times New Roman"/>
          <w:sz w:val="20"/>
          <w:szCs w:val="20"/>
          <w14:ligatures w14:val="standardContextual"/>
        </w:rPr>
        <w:t xml:space="preserve">) for melanoma recognition in </w:t>
      </w:r>
      <w:proofErr w:type="spellStart"/>
      <w:r w:rsidRPr="00CE1045">
        <w:rPr>
          <w:rFonts w:ascii="Times New Roman" w:eastAsiaTheme="minorHAnsi" w:hAnsi="Times New Roman"/>
          <w:sz w:val="20"/>
          <w:szCs w:val="20"/>
          <w14:ligatures w14:val="standardContextual"/>
        </w:rPr>
        <w:t>dermoscopy</w:t>
      </w:r>
      <w:proofErr w:type="spellEnd"/>
      <w:r w:rsidRPr="00CE1045">
        <w:rPr>
          <w:rFonts w:ascii="Times New Roman" w:eastAsiaTheme="minorHAnsi" w:hAnsi="Times New Roman"/>
          <w:sz w:val="20"/>
          <w:szCs w:val="20"/>
          <w14:ligatures w14:val="standardContextual"/>
        </w:rPr>
        <w:t xml:space="preserve"> images. Their work showed that deeper architectures, especially those utilizing skip connections, effectively captured complex lesion features and improved classification performance.</w:t>
      </w:r>
    </w:p>
    <w:p w14:paraId="3883E4AE" w14:textId="77777777" w:rsidR="00CE1045" w:rsidRPr="00CE1045" w:rsidRDefault="00CE1045" w:rsidP="00CE1045">
      <w:pPr>
        <w:autoSpaceDE w:val="0"/>
        <w:autoSpaceDN w:val="0"/>
        <w:adjustRightInd w:val="0"/>
        <w:spacing w:after="0" w:line="240" w:lineRule="auto"/>
        <w:jc w:val="both"/>
        <w:rPr>
          <w:rFonts w:ascii="Times New Roman" w:eastAsiaTheme="minorHAnsi" w:hAnsi="Times New Roman"/>
          <w:sz w:val="20"/>
          <w:szCs w:val="20"/>
          <w14:ligatures w14:val="standardContextual"/>
        </w:rPr>
      </w:pPr>
    </w:p>
    <w:p w14:paraId="384801FE" w14:textId="0BEDAFF4" w:rsidR="00887803" w:rsidRPr="00CE1045" w:rsidRDefault="00887803" w:rsidP="00CE1045">
      <w:pPr>
        <w:autoSpaceDE w:val="0"/>
        <w:autoSpaceDN w:val="0"/>
        <w:adjustRightInd w:val="0"/>
        <w:spacing w:after="0" w:line="240" w:lineRule="auto"/>
        <w:jc w:val="both"/>
        <w:rPr>
          <w:rFonts w:ascii="Times New Roman" w:eastAsiaTheme="minorHAnsi" w:hAnsi="Times New Roman"/>
          <w:sz w:val="20"/>
          <w:szCs w:val="20"/>
          <w14:ligatures w14:val="standardContextual"/>
        </w:rPr>
      </w:pPr>
      <w:r w:rsidRPr="00CE1045">
        <w:rPr>
          <w:rFonts w:ascii="Times New Roman" w:eastAsiaTheme="minorHAnsi" w:hAnsi="Times New Roman"/>
          <w:sz w:val="20"/>
          <w:szCs w:val="20"/>
          <w14:ligatures w14:val="standardContextual"/>
        </w:rPr>
        <w:t xml:space="preserve">10] conducted a comparative study on hair removal methods in </w:t>
      </w:r>
      <w:proofErr w:type="spellStart"/>
      <w:r w:rsidRPr="00CE1045">
        <w:rPr>
          <w:rFonts w:ascii="Times New Roman" w:eastAsiaTheme="minorHAnsi" w:hAnsi="Times New Roman"/>
          <w:sz w:val="20"/>
          <w:szCs w:val="20"/>
          <w14:ligatures w14:val="standardContextual"/>
        </w:rPr>
        <w:t>dermoscopic</w:t>
      </w:r>
      <w:proofErr w:type="spellEnd"/>
      <w:r w:rsidRPr="00CE1045">
        <w:rPr>
          <w:rFonts w:ascii="Times New Roman" w:eastAsiaTheme="minorHAnsi" w:hAnsi="Times New Roman"/>
          <w:sz w:val="20"/>
          <w:szCs w:val="20"/>
          <w14:ligatures w14:val="standardContextual"/>
        </w:rPr>
        <w:t xml:space="preserve"> images, an essential step to ensure artifacts do not degrade model performance.</w:t>
      </w:r>
    </w:p>
    <w:p w14:paraId="039C9150" w14:textId="77777777" w:rsidR="00887803" w:rsidRPr="00CE1045" w:rsidRDefault="00887803" w:rsidP="00CE1045">
      <w:pPr>
        <w:autoSpaceDE w:val="0"/>
        <w:autoSpaceDN w:val="0"/>
        <w:adjustRightInd w:val="0"/>
        <w:spacing w:after="0" w:line="240" w:lineRule="auto"/>
        <w:jc w:val="both"/>
        <w:rPr>
          <w:rFonts w:ascii="Times New Roman" w:eastAsiaTheme="minorHAnsi" w:hAnsi="Times New Roman"/>
          <w:sz w:val="20"/>
          <w:szCs w:val="20"/>
          <w14:ligatures w14:val="standardContextual"/>
        </w:rPr>
      </w:pPr>
      <w:r w:rsidRPr="00CE1045">
        <w:rPr>
          <w:rFonts w:ascii="Times New Roman" w:eastAsiaTheme="minorHAnsi" w:hAnsi="Times New Roman"/>
          <w:sz w:val="20"/>
          <w:szCs w:val="20"/>
          <w14:ligatures w14:val="standardContextual"/>
        </w:rPr>
        <w:t xml:space="preserve"> </w:t>
      </w:r>
    </w:p>
    <w:p w14:paraId="3D814BC2" w14:textId="73FB1D36" w:rsidR="00887803" w:rsidRPr="00CE1045" w:rsidRDefault="00887803" w:rsidP="00CE1045">
      <w:pPr>
        <w:autoSpaceDE w:val="0"/>
        <w:autoSpaceDN w:val="0"/>
        <w:adjustRightInd w:val="0"/>
        <w:spacing w:after="0" w:line="240" w:lineRule="auto"/>
        <w:jc w:val="both"/>
        <w:rPr>
          <w:rFonts w:ascii="Times New Roman" w:eastAsiaTheme="minorHAnsi" w:hAnsi="Times New Roman"/>
          <w:sz w:val="20"/>
          <w:szCs w:val="20"/>
          <w14:ligatures w14:val="standardContextual"/>
        </w:rPr>
      </w:pPr>
      <w:r w:rsidRPr="00CE1045">
        <w:rPr>
          <w:rFonts w:ascii="Times New Roman" w:eastAsiaTheme="minorHAnsi" w:hAnsi="Times New Roman"/>
          <w:sz w:val="20"/>
          <w:szCs w:val="20"/>
          <w14:ligatures w14:val="standardContextual"/>
        </w:rPr>
        <w:t>[11] focused on extracting deep features from pre-trained CNNs to classify skin lesions. Their results demonstrated that transfer learning from models trained on large datasets like ImageNet is effective for medical image classification.</w:t>
      </w:r>
    </w:p>
    <w:p w14:paraId="3A483C64" w14:textId="77777777" w:rsidR="00887803" w:rsidRPr="00CE1045" w:rsidRDefault="00887803" w:rsidP="00CE1045">
      <w:pPr>
        <w:autoSpaceDE w:val="0"/>
        <w:autoSpaceDN w:val="0"/>
        <w:adjustRightInd w:val="0"/>
        <w:spacing w:after="0" w:line="240" w:lineRule="auto"/>
        <w:jc w:val="both"/>
        <w:rPr>
          <w:rFonts w:ascii="Times New Roman" w:eastAsiaTheme="minorHAnsi" w:hAnsi="Times New Roman"/>
          <w:sz w:val="20"/>
          <w:szCs w:val="20"/>
          <w14:ligatures w14:val="standardContextual"/>
        </w:rPr>
      </w:pPr>
    </w:p>
    <w:p w14:paraId="31D91766" w14:textId="6C86E8FF" w:rsidR="00887803" w:rsidRPr="00CE1045" w:rsidRDefault="00887803" w:rsidP="00CE1045">
      <w:pPr>
        <w:autoSpaceDE w:val="0"/>
        <w:autoSpaceDN w:val="0"/>
        <w:adjustRightInd w:val="0"/>
        <w:spacing w:after="0" w:line="240" w:lineRule="auto"/>
        <w:jc w:val="both"/>
        <w:rPr>
          <w:rFonts w:ascii="Times New Roman" w:eastAsiaTheme="minorHAnsi" w:hAnsi="Times New Roman"/>
          <w:sz w:val="20"/>
          <w:szCs w:val="20"/>
          <w14:ligatures w14:val="standardContextual"/>
        </w:rPr>
      </w:pPr>
      <w:r w:rsidRPr="00CE1045">
        <w:rPr>
          <w:rFonts w:ascii="Times New Roman" w:eastAsiaTheme="minorHAnsi" w:hAnsi="Times New Roman"/>
          <w:sz w:val="20"/>
          <w:szCs w:val="20"/>
          <w14:ligatures w14:val="standardContextual"/>
        </w:rPr>
        <w:t>[12] compared the diagnostic performance of a CNN with 58 dermatologists. The findings emphasized that while machines can perform competitively, integrating expert judgment with AI tools might offer the most robust diagnostic strategy.</w:t>
      </w:r>
    </w:p>
    <w:p w14:paraId="7913D89A" w14:textId="77777777" w:rsidR="00887803" w:rsidRPr="00887803" w:rsidRDefault="00887803" w:rsidP="00887803">
      <w:pPr>
        <w:autoSpaceDE w:val="0"/>
        <w:autoSpaceDN w:val="0"/>
        <w:adjustRightInd w:val="0"/>
        <w:spacing w:after="0" w:line="240" w:lineRule="auto"/>
        <w:rPr>
          <w:rFonts w:ascii="Times New Roman" w:eastAsiaTheme="minorHAnsi" w:hAnsi="Times New Roman"/>
          <w:sz w:val="20"/>
          <w:szCs w:val="20"/>
          <w14:ligatures w14:val="standardContextual"/>
        </w:rPr>
      </w:pPr>
    </w:p>
    <w:p w14:paraId="0EF9B40C" w14:textId="77777777" w:rsidR="0079030A" w:rsidRDefault="00100C54" w:rsidP="0079030A">
      <w:pPr>
        <w:pStyle w:val="p1"/>
        <w:spacing w:before="140" w:after="140"/>
        <w:jc w:val="both"/>
        <w:rPr>
          <w:rFonts w:ascii="Times New Roman" w:hAnsi="Times New Roman"/>
          <w:color w:val="auto"/>
          <w:sz w:val="20"/>
          <w:szCs w:val="20"/>
        </w:rPr>
      </w:pPr>
      <w:r w:rsidRPr="001F05E7">
        <w:rPr>
          <w:rFonts w:ascii="Times New Roman" w:hAnsi="Times New Roman"/>
          <w:color w:val="auto"/>
          <w:sz w:val="20"/>
          <w:szCs w:val="20"/>
        </w:rPr>
        <w:t>Their system was evaluated using the HAM10000 dataset across simulated clients and showed competitive accuracy while preserving patient data privacy. The novelty lies in the privacy-preserving mechanism combined with skin cancer classification, making it suitable for deployment in privacy-sensitive healthcare environments.</w:t>
      </w:r>
    </w:p>
    <w:p w14:paraId="0F107F99" w14:textId="40232FB2" w:rsidR="00100C54" w:rsidRPr="0079030A" w:rsidRDefault="00100C54" w:rsidP="0079030A">
      <w:pPr>
        <w:pStyle w:val="p1"/>
        <w:numPr>
          <w:ilvl w:val="0"/>
          <w:numId w:val="14"/>
        </w:numPr>
        <w:spacing w:before="140" w:after="140"/>
        <w:ind w:hanging="90"/>
        <w:jc w:val="center"/>
        <w:rPr>
          <w:rFonts w:ascii="Times New Roman" w:hAnsi="Times New Roman"/>
          <w:color w:val="auto"/>
          <w:sz w:val="20"/>
          <w:szCs w:val="20"/>
        </w:rPr>
      </w:pPr>
      <w:r w:rsidRPr="0034054A">
        <w:rPr>
          <w:rFonts w:ascii="Times New Roman" w:hAnsi="Times New Roman"/>
          <w:b/>
          <w:bCs/>
          <w:color w:val="auto"/>
          <w:sz w:val="20"/>
          <w:szCs w:val="20"/>
        </w:rPr>
        <w:t>System Architecture</w:t>
      </w:r>
    </w:p>
    <w:p w14:paraId="6123BC33" w14:textId="77777777" w:rsidR="00001A34" w:rsidRPr="00001A34" w:rsidRDefault="00001A34" w:rsidP="00001A34">
      <w:pPr>
        <w:spacing w:before="140" w:after="140" w:line="240" w:lineRule="auto"/>
        <w:jc w:val="both"/>
        <w:rPr>
          <w:rFonts w:ascii="Times New Roman" w:hAnsi="Times New Roman"/>
          <w:sz w:val="20"/>
          <w:szCs w:val="20"/>
        </w:rPr>
      </w:pPr>
      <w:r w:rsidRPr="00001A34">
        <w:rPr>
          <w:rFonts w:ascii="Times New Roman" w:hAnsi="Times New Roman"/>
          <w:sz w:val="20"/>
          <w:szCs w:val="20"/>
        </w:rPr>
        <w:t xml:space="preserve">The architecture of the proposed convolutional neural network (CNN) is purpose-built to analyze </w:t>
      </w:r>
      <w:proofErr w:type="spellStart"/>
      <w:r w:rsidRPr="00001A34">
        <w:rPr>
          <w:rFonts w:ascii="Times New Roman" w:hAnsi="Times New Roman"/>
          <w:sz w:val="20"/>
          <w:szCs w:val="20"/>
        </w:rPr>
        <w:t>dermatoscopic</w:t>
      </w:r>
      <w:proofErr w:type="spellEnd"/>
      <w:r w:rsidRPr="00001A34">
        <w:rPr>
          <w:rFonts w:ascii="Times New Roman" w:hAnsi="Times New Roman"/>
          <w:sz w:val="20"/>
          <w:szCs w:val="20"/>
        </w:rPr>
        <w:t xml:space="preserve"> images for the classification of skin lesions. It begins with an input layer that accepts images resized to 224x224 pixels with three color channels (RGB), aligning with standard input dimensions for most CNN architectures. The core of the network consists of three sequential convolutional layers, each equipped with a set of learnable filters that automatically detect patterns such as edges, textures, and more complex visual features relevant to skin lesion identification. These layers are followed by Rectified Linear Unit (</w:t>
      </w:r>
      <w:proofErr w:type="spellStart"/>
      <w:r w:rsidRPr="00001A34">
        <w:rPr>
          <w:rFonts w:ascii="Times New Roman" w:hAnsi="Times New Roman"/>
          <w:sz w:val="20"/>
          <w:szCs w:val="20"/>
        </w:rPr>
        <w:t>ReLU</w:t>
      </w:r>
      <w:proofErr w:type="spellEnd"/>
      <w:r w:rsidRPr="00001A34">
        <w:rPr>
          <w:rFonts w:ascii="Times New Roman" w:hAnsi="Times New Roman"/>
          <w:sz w:val="20"/>
          <w:szCs w:val="20"/>
        </w:rPr>
        <w:t>) activation functions, which introduce non-linearity into the model, enabling it to learn intricate and non-obvious relationships within the data.</w:t>
      </w:r>
    </w:p>
    <w:p w14:paraId="6A7F62C3" w14:textId="77777777" w:rsidR="00001A34" w:rsidRPr="00001A34" w:rsidRDefault="00001A34" w:rsidP="00001A34">
      <w:pPr>
        <w:spacing w:before="140" w:after="140" w:line="240" w:lineRule="auto"/>
        <w:jc w:val="both"/>
        <w:rPr>
          <w:rFonts w:ascii="Times New Roman" w:hAnsi="Times New Roman"/>
          <w:sz w:val="20"/>
          <w:szCs w:val="20"/>
        </w:rPr>
      </w:pPr>
      <w:r w:rsidRPr="00001A34">
        <w:rPr>
          <w:rFonts w:ascii="Times New Roman" w:hAnsi="Times New Roman"/>
          <w:sz w:val="20"/>
          <w:szCs w:val="20"/>
        </w:rPr>
        <w:t xml:space="preserve">To manage the spatial complexity and computational cost, </w:t>
      </w:r>
      <w:proofErr w:type="spellStart"/>
      <w:r w:rsidRPr="00001A34">
        <w:rPr>
          <w:rFonts w:ascii="Times New Roman" w:hAnsi="Times New Roman"/>
          <w:sz w:val="20"/>
          <w:szCs w:val="20"/>
        </w:rPr>
        <w:t>MaxPooling</w:t>
      </w:r>
      <w:proofErr w:type="spellEnd"/>
      <w:r w:rsidRPr="00001A34">
        <w:rPr>
          <w:rFonts w:ascii="Times New Roman" w:hAnsi="Times New Roman"/>
          <w:sz w:val="20"/>
          <w:szCs w:val="20"/>
        </w:rPr>
        <w:t xml:space="preserve"> layers are employed after each convolutional block. These layers </w:t>
      </w:r>
      <w:proofErr w:type="spellStart"/>
      <w:r w:rsidRPr="00001A34">
        <w:rPr>
          <w:rFonts w:ascii="Times New Roman" w:hAnsi="Times New Roman"/>
          <w:sz w:val="20"/>
          <w:szCs w:val="20"/>
        </w:rPr>
        <w:t>downsample</w:t>
      </w:r>
      <w:proofErr w:type="spellEnd"/>
      <w:r w:rsidRPr="00001A34">
        <w:rPr>
          <w:rFonts w:ascii="Times New Roman" w:hAnsi="Times New Roman"/>
          <w:sz w:val="20"/>
          <w:szCs w:val="20"/>
        </w:rPr>
        <w:t xml:space="preserve"> the feature maps by selecting the maximum value within small patches, thereby reducing dimensionality while preserving critical information. To combat overfitting—a common issue in deep learning—dropout layers are incorporated with dropout rates typically ranging between 0.3 and 0.5. These layers randomly deactivate a fraction of neurons during training, forcing the network to learn more robust and generalizable features.</w:t>
      </w:r>
    </w:p>
    <w:p w14:paraId="02D9CDEB" w14:textId="141A8A70" w:rsidR="00460203" w:rsidRPr="0079030A" w:rsidRDefault="00001A34" w:rsidP="00001A34">
      <w:pPr>
        <w:spacing w:before="140" w:after="140" w:line="240" w:lineRule="auto"/>
        <w:jc w:val="both"/>
        <w:rPr>
          <w:rFonts w:ascii="Times New Roman" w:hAnsi="Times New Roman"/>
          <w:sz w:val="20"/>
          <w:szCs w:val="20"/>
        </w:rPr>
      </w:pPr>
      <w:r w:rsidRPr="00001A34">
        <w:rPr>
          <w:rFonts w:ascii="Times New Roman" w:hAnsi="Times New Roman"/>
          <w:sz w:val="20"/>
          <w:szCs w:val="20"/>
        </w:rPr>
        <w:t xml:space="preserve">Once feature extraction is complete, the multi-dimensional feature maps are flattened into a one-dimensional vector. This vector is then passed into a dense (fully connected) layer that captures high-level representations of the image. The final classification is performed by a </w:t>
      </w:r>
      <w:proofErr w:type="spellStart"/>
      <w:r w:rsidRPr="00001A34">
        <w:rPr>
          <w:rFonts w:ascii="Times New Roman" w:hAnsi="Times New Roman"/>
          <w:sz w:val="20"/>
          <w:szCs w:val="20"/>
        </w:rPr>
        <w:t>softmax</w:t>
      </w:r>
      <w:proofErr w:type="spellEnd"/>
      <w:r w:rsidRPr="00001A34">
        <w:rPr>
          <w:rFonts w:ascii="Times New Roman" w:hAnsi="Times New Roman"/>
          <w:sz w:val="20"/>
          <w:szCs w:val="20"/>
        </w:rPr>
        <w:t xml:space="preserve"> output layer, which generates a probability distribution across the seven target classes: actinic keratoses, basal cell carcinoma, benign keratosis-like lesions, dermatofibroma, melanocytic nevi, melanoma, and vascular lesions. This architecture strikes a balance between complexity and efficiency, making it well-suited for real-time skin lesion classification tasks</w:t>
      </w:r>
      <w:r w:rsidR="00A66E9F" w:rsidRPr="00A66E9F">
        <w:rPr>
          <w:rFonts w:ascii="Times New Roman" w:hAnsi="Times New Roman"/>
          <w:sz w:val="20"/>
          <w:szCs w:val="20"/>
        </w:rPr>
        <w:t>.</w:t>
      </w:r>
    </w:p>
    <w:p w14:paraId="17ECFF26" w14:textId="3802613D" w:rsidR="00A40B7B" w:rsidRPr="000D7B27" w:rsidRDefault="00A40B7B" w:rsidP="000D7B27">
      <w:pPr>
        <w:spacing w:before="140" w:after="140" w:line="240" w:lineRule="auto"/>
        <w:ind w:left="360"/>
        <w:jc w:val="both"/>
        <w:rPr>
          <w:rFonts w:ascii="Times New Roman" w:hAnsi="Times New Roman"/>
          <w:sz w:val="20"/>
          <w:szCs w:val="20"/>
        </w:rPr>
        <w:sectPr w:rsidR="00A40B7B" w:rsidRPr="000D7B27" w:rsidSect="00A40B7B">
          <w:type w:val="continuous"/>
          <w:pgSz w:w="12240" w:h="15840"/>
          <w:pgMar w:top="1080" w:right="907" w:bottom="1440" w:left="907" w:header="720" w:footer="720" w:gutter="0"/>
          <w:cols w:num="2" w:space="720"/>
          <w:docGrid w:linePitch="360"/>
        </w:sectPr>
      </w:pPr>
    </w:p>
    <w:p w14:paraId="2D991E85" w14:textId="77777777" w:rsidR="00100C54" w:rsidRPr="001F05E7" w:rsidRDefault="00100C54" w:rsidP="0079030A">
      <w:pPr>
        <w:spacing w:before="140" w:after="140" w:line="240" w:lineRule="auto"/>
        <w:jc w:val="both"/>
        <w:rPr>
          <w:rFonts w:ascii="Times New Roman" w:hAnsi="Times New Roman"/>
          <w:b/>
          <w:sz w:val="20"/>
          <w:szCs w:val="20"/>
        </w:rPr>
      </w:pPr>
    </w:p>
    <w:p w14:paraId="6634A10A" w14:textId="6D98481E" w:rsidR="00100C54" w:rsidRDefault="00A40B7B" w:rsidP="0079030A">
      <w:pPr>
        <w:spacing w:before="140" w:after="140" w:line="240" w:lineRule="auto"/>
        <w:jc w:val="both"/>
        <w:rPr>
          <w:rFonts w:ascii="Times New Roman" w:hAnsi="Times New Roman"/>
          <w:sz w:val="20"/>
          <w:szCs w:val="20"/>
        </w:rPr>
      </w:pPr>
      <w:r>
        <w:rPr>
          <w:rFonts w:ascii="Times New Roman" w:hAnsi="Times New Roman"/>
          <w:noProof/>
          <w:sz w:val="20"/>
          <w:szCs w:val="20"/>
          <w14:ligatures w14:val="standardContextual"/>
        </w:rPr>
        <w:drawing>
          <wp:inline distT="0" distB="0" distL="0" distR="0" wp14:anchorId="06139100" wp14:editId="44E99554">
            <wp:extent cx="6625535" cy="2743200"/>
            <wp:effectExtent l="0" t="0" r="4445" b="0"/>
            <wp:docPr id="483421193"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21193" name="Picture 4"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7073150" cy="2928528"/>
                    </a:xfrm>
                    <a:prstGeom prst="rect">
                      <a:avLst/>
                    </a:prstGeom>
                  </pic:spPr>
                </pic:pic>
              </a:graphicData>
            </a:graphic>
          </wp:inline>
        </w:drawing>
      </w:r>
    </w:p>
    <w:p w14:paraId="4F7A6F6A" w14:textId="1DA3BA2E" w:rsidR="00100C54" w:rsidRDefault="00100C54" w:rsidP="0079030A">
      <w:pPr>
        <w:spacing w:before="140" w:after="140" w:line="240" w:lineRule="auto"/>
        <w:jc w:val="center"/>
        <w:rPr>
          <w:rFonts w:ascii="Times New Roman" w:hAnsi="Times New Roman"/>
          <w:b/>
          <w:sz w:val="20"/>
          <w:szCs w:val="20"/>
        </w:rPr>
      </w:pPr>
      <w:r w:rsidRPr="001F05E7">
        <w:rPr>
          <w:rFonts w:ascii="Times New Roman" w:hAnsi="Times New Roman"/>
          <w:b/>
          <w:sz w:val="20"/>
          <w:szCs w:val="20"/>
        </w:rPr>
        <w:t>Fig</w:t>
      </w:r>
      <w:r w:rsidR="0024431C">
        <w:rPr>
          <w:rFonts w:ascii="Times New Roman" w:hAnsi="Times New Roman"/>
          <w:b/>
          <w:sz w:val="20"/>
          <w:szCs w:val="20"/>
        </w:rPr>
        <w:t xml:space="preserve">. </w:t>
      </w:r>
      <w:r w:rsidR="0079030A">
        <w:rPr>
          <w:rFonts w:ascii="Times New Roman" w:hAnsi="Times New Roman"/>
          <w:b/>
          <w:sz w:val="20"/>
          <w:szCs w:val="20"/>
        </w:rPr>
        <w:t>3.</w:t>
      </w:r>
      <w:r w:rsidRPr="001F05E7">
        <w:rPr>
          <w:rFonts w:ascii="Times New Roman" w:hAnsi="Times New Roman"/>
          <w:b/>
          <w:sz w:val="20"/>
          <w:szCs w:val="20"/>
        </w:rPr>
        <w:t>1 CNN Architecture Flow Diagram</w:t>
      </w:r>
    </w:p>
    <w:p w14:paraId="3D688EA8" w14:textId="77777777" w:rsidR="0079030A" w:rsidRPr="0079030A" w:rsidRDefault="0079030A" w:rsidP="0079030A">
      <w:pPr>
        <w:spacing w:before="140" w:after="140" w:line="240" w:lineRule="auto"/>
        <w:jc w:val="center"/>
        <w:rPr>
          <w:rFonts w:ascii="Times New Roman" w:hAnsi="Times New Roman"/>
          <w:b/>
          <w:sz w:val="20"/>
          <w:szCs w:val="20"/>
        </w:rPr>
      </w:pPr>
    </w:p>
    <w:p w14:paraId="066CAF45" w14:textId="77777777" w:rsidR="0034054A" w:rsidRDefault="0034054A" w:rsidP="0079030A">
      <w:pPr>
        <w:pStyle w:val="Heading1"/>
        <w:spacing w:before="140" w:after="140" w:line="240" w:lineRule="auto"/>
        <w:ind w:left="720"/>
        <w:rPr>
          <w:rFonts w:ascii="Times New Roman" w:hAnsi="Times New Roman"/>
          <w:b/>
          <w:bCs/>
          <w:color w:val="auto"/>
          <w:sz w:val="20"/>
          <w:szCs w:val="20"/>
        </w:rPr>
        <w:sectPr w:rsidR="0034054A" w:rsidSect="00A40B7B">
          <w:type w:val="continuous"/>
          <w:pgSz w:w="12240" w:h="15840"/>
          <w:pgMar w:top="1080" w:right="907" w:bottom="1440" w:left="907" w:header="720" w:footer="720" w:gutter="0"/>
          <w:cols w:space="720"/>
          <w:docGrid w:linePitch="360"/>
        </w:sectPr>
      </w:pPr>
    </w:p>
    <w:p w14:paraId="27110EE6" w14:textId="3C998062" w:rsidR="00100C54" w:rsidRPr="0034054A" w:rsidRDefault="00100C54" w:rsidP="0079030A">
      <w:pPr>
        <w:pStyle w:val="Heading1"/>
        <w:numPr>
          <w:ilvl w:val="0"/>
          <w:numId w:val="14"/>
        </w:numPr>
        <w:spacing w:before="140" w:after="140" w:line="240" w:lineRule="auto"/>
        <w:ind w:hanging="180"/>
        <w:jc w:val="center"/>
        <w:rPr>
          <w:rFonts w:ascii="Times New Roman" w:hAnsi="Times New Roman"/>
          <w:b/>
          <w:bCs/>
          <w:color w:val="auto"/>
          <w:sz w:val="20"/>
          <w:szCs w:val="20"/>
        </w:rPr>
      </w:pPr>
      <w:r w:rsidRPr="0034054A">
        <w:rPr>
          <w:rFonts w:ascii="Times New Roman" w:hAnsi="Times New Roman"/>
          <w:b/>
          <w:bCs/>
          <w:color w:val="auto"/>
          <w:sz w:val="20"/>
          <w:szCs w:val="20"/>
        </w:rPr>
        <w:t>Data Storage and Processing</w:t>
      </w:r>
    </w:p>
    <w:p w14:paraId="11A28A8C" w14:textId="4E62C737" w:rsidR="00D70D92" w:rsidRDefault="00100C54" w:rsidP="0079030A">
      <w:pPr>
        <w:spacing w:before="140" w:after="140" w:line="240" w:lineRule="auto"/>
        <w:jc w:val="both"/>
        <w:rPr>
          <w:rFonts w:ascii="Times New Roman" w:eastAsia="Times New Roman" w:hAnsi="Times New Roman"/>
          <w:sz w:val="20"/>
          <w:szCs w:val="20"/>
        </w:rPr>
      </w:pPr>
      <w:r w:rsidRPr="001F05E7">
        <w:rPr>
          <w:rFonts w:ascii="Times New Roman" w:eastAsia="Times New Roman" w:hAnsi="Times New Roman"/>
          <w:sz w:val="20"/>
          <w:szCs w:val="20"/>
        </w:rPr>
        <w:t xml:space="preserve">The </w:t>
      </w:r>
      <w:r w:rsidRPr="001F05E7">
        <w:rPr>
          <w:rFonts w:ascii="Times New Roman" w:eastAsia="Times New Roman" w:hAnsi="Times New Roman"/>
          <w:bCs/>
          <w:sz w:val="20"/>
          <w:szCs w:val="20"/>
        </w:rPr>
        <w:t>HAM10000</w:t>
      </w:r>
      <w:r w:rsidRPr="001F05E7">
        <w:rPr>
          <w:rFonts w:ascii="Times New Roman" w:eastAsia="Times New Roman" w:hAnsi="Times New Roman"/>
          <w:sz w:val="20"/>
          <w:szCs w:val="20"/>
        </w:rPr>
        <w:t xml:space="preserve"> dataset (Human Against Machine with 10000 training images) is a curated </w:t>
      </w:r>
      <w:proofErr w:type="spellStart"/>
      <w:r w:rsidRPr="001F05E7">
        <w:rPr>
          <w:rFonts w:ascii="Times New Roman" w:eastAsia="Times New Roman" w:hAnsi="Times New Roman"/>
          <w:sz w:val="20"/>
          <w:szCs w:val="20"/>
        </w:rPr>
        <w:t>dermatoscopic</w:t>
      </w:r>
      <w:proofErr w:type="spellEnd"/>
      <w:r w:rsidRPr="001F05E7">
        <w:rPr>
          <w:rFonts w:ascii="Times New Roman" w:eastAsia="Times New Roman" w:hAnsi="Times New Roman"/>
          <w:sz w:val="20"/>
          <w:szCs w:val="20"/>
        </w:rPr>
        <w:t xml:space="preserve"> image dataset containing </w:t>
      </w:r>
      <w:r w:rsidRPr="001F05E7">
        <w:rPr>
          <w:rFonts w:ascii="Times New Roman" w:eastAsia="Times New Roman" w:hAnsi="Times New Roman"/>
          <w:bCs/>
          <w:sz w:val="20"/>
          <w:szCs w:val="20"/>
        </w:rPr>
        <w:t xml:space="preserve">10,015 </w:t>
      </w:r>
      <w:proofErr w:type="spellStart"/>
      <w:r w:rsidRPr="001F05E7">
        <w:rPr>
          <w:rFonts w:ascii="Times New Roman" w:eastAsia="Times New Roman" w:hAnsi="Times New Roman"/>
          <w:bCs/>
          <w:sz w:val="20"/>
          <w:szCs w:val="20"/>
        </w:rPr>
        <w:t>dermatoscopic</w:t>
      </w:r>
      <w:proofErr w:type="spellEnd"/>
      <w:r w:rsidRPr="001F05E7">
        <w:rPr>
          <w:rFonts w:ascii="Times New Roman" w:eastAsia="Times New Roman" w:hAnsi="Times New Roman"/>
          <w:bCs/>
          <w:sz w:val="20"/>
          <w:szCs w:val="20"/>
        </w:rPr>
        <w:t xml:space="preserve"> images</w:t>
      </w:r>
      <w:r w:rsidRPr="001F05E7">
        <w:rPr>
          <w:rFonts w:ascii="Times New Roman" w:eastAsia="Times New Roman" w:hAnsi="Times New Roman"/>
          <w:sz w:val="20"/>
          <w:szCs w:val="20"/>
        </w:rPr>
        <w:t xml:space="preserve"> of pigmented skin lesions across </w:t>
      </w:r>
      <w:r w:rsidRPr="001F05E7">
        <w:rPr>
          <w:rFonts w:ascii="Times New Roman" w:eastAsia="Times New Roman" w:hAnsi="Times New Roman"/>
          <w:bCs/>
          <w:sz w:val="20"/>
          <w:szCs w:val="20"/>
        </w:rPr>
        <w:t>seven diagnostic categories</w:t>
      </w:r>
      <w:r w:rsidRPr="001F05E7">
        <w:rPr>
          <w:rFonts w:ascii="Times New Roman" w:eastAsia="Times New Roman" w:hAnsi="Times New Roman"/>
          <w:sz w:val="20"/>
          <w:szCs w:val="20"/>
        </w:rPr>
        <w:t>:</w:t>
      </w:r>
      <w:r w:rsidR="0079030A">
        <w:rPr>
          <w:rFonts w:ascii="Times New Roman" w:eastAsia="Times New Roman" w:hAnsi="Times New Roman"/>
          <w:sz w:val="20"/>
          <w:szCs w:val="20"/>
        </w:rPr>
        <w:t xml:space="preserve"> </w:t>
      </w:r>
    </w:p>
    <w:p w14:paraId="04264A8F" w14:textId="57ED9253" w:rsidR="000B7F4F" w:rsidRDefault="00100C54" w:rsidP="0079030A">
      <w:pPr>
        <w:spacing w:before="140" w:after="140" w:line="240" w:lineRule="auto"/>
        <w:jc w:val="both"/>
        <w:rPr>
          <w:rFonts w:ascii="Times New Roman" w:eastAsia="Times New Roman" w:hAnsi="Times New Roman"/>
          <w:sz w:val="20"/>
          <w:szCs w:val="20"/>
        </w:rPr>
      </w:pPr>
      <w:r w:rsidRPr="001F05E7">
        <w:rPr>
          <w:rFonts w:ascii="Times New Roman" w:eastAsia="Times New Roman" w:hAnsi="Times New Roman"/>
          <w:sz w:val="20"/>
          <w:szCs w:val="20"/>
        </w:rPr>
        <w:t xml:space="preserve">actinic keratoses, basal cell carcinoma, benign keratosis-like lesions, dermatofibroma, melanocytic nevi, melanoma, and vascular lesions. To ensure the quality and representativeness of the dataset, it was collected from </w:t>
      </w:r>
      <w:r w:rsidRPr="001F05E7">
        <w:rPr>
          <w:rFonts w:ascii="Times New Roman" w:eastAsia="Times New Roman" w:hAnsi="Times New Roman"/>
          <w:bCs/>
          <w:sz w:val="20"/>
          <w:szCs w:val="20"/>
        </w:rPr>
        <w:t>two different sites</w:t>
      </w:r>
      <w:r w:rsidR="000B7F4F">
        <w:rPr>
          <w:rFonts w:ascii="Times New Roman" w:eastAsia="Times New Roman" w:hAnsi="Times New Roman"/>
          <w:sz w:val="20"/>
          <w:szCs w:val="20"/>
        </w:rPr>
        <w:t xml:space="preserve"> - </w:t>
      </w:r>
      <w:r w:rsidRPr="001F05E7">
        <w:rPr>
          <w:rFonts w:ascii="Times New Roman" w:eastAsia="Times New Roman" w:hAnsi="Times New Roman"/>
          <w:sz w:val="20"/>
          <w:szCs w:val="20"/>
        </w:rPr>
        <w:t>the</w:t>
      </w:r>
      <w:r w:rsidR="00D70D92">
        <w:rPr>
          <w:rFonts w:ascii="Times New Roman" w:eastAsia="Times New Roman" w:hAnsi="Times New Roman"/>
          <w:sz w:val="20"/>
          <w:szCs w:val="20"/>
        </w:rPr>
        <w:t xml:space="preserve"> </w:t>
      </w:r>
      <w:r w:rsidRPr="001F05E7">
        <w:rPr>
          <w:rFonts w:ascii="Times New Roman" w:eastAsia="Times New Roman" w:hAnsi="Times New Roman"/>
          <w:sz w:val="20"/>
          <w:szCs w:val="20"/>
        </w:rPr>
        <w:t>Department of Dermatology at the Medical University of Vienna and a skin cancer practice in Queensland, Australia.</w:t>
      </w:r>
    </w:p>
    <w:p w14:paraId="6B0581E0" w14:textId="77777777" w:rsidR="00CE1045" w:rsidRDefault="00100C54" w:rsidP="00CE1045">
      <w:pPr>
        <w:spacing w:before="140" w:after="140" w:line="240" w:lineRule="auto"/>
        <w:jc w:val="both"/>
        <w:rPr>
          <w:rFonts w:ascii="Times New Roman" w:eastAsia="Times New Roman" w:hAnsi="Times New Roman"/>
          <w:sz w:val="20"/>
          <w:szCs w:val="20"/>
        </w:rPr>
      </w:pPr>
      <w:r w:rsidRPr="001F05E7">
        <w:rPr>
          <w:rFonts w:ascii="Times New Roman" w:eastAsia="Times New Roman" w:hAnsi="Times New Roman"/>
          <w:sz w:val="20"/>
          <w:szCs w:val="20"/>
        </w:rPr>
        <w:t>The following steps outline the data storage and preprocessing pipeline:</w:t>
      </w:r>
    </w:p>
    <w:p w14:paraId="73E24112" w14:textId="77777777" w:rsidR="008478AD" w:rsidRPr="008478AD" w:rsidRDefault="008478AD" w:rsidP="008A21B4">
      <w:pPr>
        <w:spacing w:before="240" w:after="60" w:line="240" w:lineRule="auto"/>
        <w:jc w:val="both"/>
        <w:rPr>
          <w:rFonts w:ascii="Times New Roman" w:eastAsia="Times New Roman" w:hAnsi="Times New Roman"/>
          <w:b/>
          <w:sz w:val="20"/>
          <w:szCs w:val="20"/>
        </w:rPr>
      </w:pPr>
      <w:r w:rsidRPr="008478AD">
        <w:rPr>
          <w:rFonts w:ascii="Times New Roman" w:eastAsia="Times New Roman" w:hAnsi="Times New Roman"/>
          <w:b/>
          <w:sz w:val="20"/>
          <w:szCs w:val="20"/>
        </w:rPr>
        <w:t>Data Consolidation</w:t>
      </w:r>
    </w:p>
    <w:p w14:paraId="5C976FB0" w14:textId="77DDA422" w:rsidR="008478AD" w:rsidRPr="008478AD" w:rsidRDefault="008478AD" w:rsidP="008478AD">
      <w:pPr>
        <w:spacing w:after="60" w:line="240" w:lineRule="auto"/>
        <w:jc w:val="both"/>
        <w:rPr>
          <w:rFonts w:ascii="Times New Roman" w:eastAsia="Times New Roman" w:hAnsi="Times New Roman"/>
          <w:bCs/>
          <w:sz w:val="20"/>
          <w:szCs w:val="20"/>
        </w:rPr>
      </w:pPr>
      <w:r w:rsidRPr="008478AD">
        <w:rPr>
          <w:rFonts w:ascii="Times New Roman" w:eastAsia="Times New Roman" w:hAnsi="Times New Roman"/>
          <w:bCs/>
          <w:sz w:val="20"/>
          <w:szCs w:val="20"/>
        </w:rPr>
        <w:t>The HAM10000 dataset originally comes in two separate folders: HAM10000_images_part_1 and HAM10000_images_part_2. To make the workflow more efficient, these folders were merged into a single directory using a script. This step ensured that all images could be accessed consistently throughout the preprocessing and training stages.</w:t>
      </w:r>
    </w:p>
    <w:p w14:paraId="1ECFFC67" w14:textId="3DBE48B0" w:rsidR="008478AD" w:rsidRPr="008478AD" w:rsidRDefault="008478AD" w:rsidP="008A21B4">
      <w:pPr>
        <w:spacing w:before="240" w:after="60" w:line="240" w:lineRule="auto"/>
        <w:jc w:val="both"/>
        <w:rPr>
          <w:rFonts w:ascii="Times New Roman" w:eastAsia="Times New Roman" w:hAnsi="Times New Roman"/>
          <w:b/>
          <w:sz w:val="20"/>
          <w:szCs w:val="20"/>
        </w:rPr>
      </w:pPr>
      <w:r w:rsidRPr="008478AD">
        <w:rPr>
          <w:rFonts w:ascii="Times New Roman" w:eastAsia="Times New Roman" w:hAnsi="Times New Roman"/>
          <w:b/>
          <w:sz w:val="20"/>
          <w:szCs w:val="20"/>
        </w:rPr>
        <w:t>Image Preprocessing</w:t>
      </w:r>
    </w:p>
    <w:p w14:paraId="665E9B3F" w14:textId="0C59B434" w:rsidR="008478AD" w:rsidRPr="008478AD" w:rsidRDefault="008478AD" w:rsidP="008478AD">
      <w:pPr>
        <w:spacing w:after="60" w:line="240" w:lineRule="auto"/>
        <w:jc w:val="both"/>
        <w:rPr>
          <w:rFonts w:ascii="Times New Roman" w:eastAsia="Times New Roman" w:hAnsi="Times New Roman"/>
          <w:bCs/>
          <w:sz w:val="20"/>
          <w:szCs w:val="20"/>
        </w:rPr>
      </w:pPr>
      <w:r w:rsidRPr="008478AD">
        <w:rPr>
          <w:rFonts w:ascii="Times New Roman" w:eastAsia="Times New Roman" w:hAnsi="Times New Roman"/>
          <w:bCs/>
          <w:sz w:val="20"/>
          <w:szCs w:val="20"/>
        </w:rPr>
        <w:t xml:space="preserve">Before feeding the images into any deep learning model, they were resized to 224 by 224 pixels. This standard size works well with most popular convolutional neural networks. Each image’s pixel values were then scaled down to a range between 0 and 1 by dividing by 255. Doing this helps the model train faster and more effectively. Since the images came from different </w:t>
      </w:r>
      <w:proofErr w:type="spellStart"/>
      <w:r w:rsidRPr="008478AD">
        <w:rPr>
          <w:rFonts w:ascii="Times New Roman" w:eastAsia="Times New Roman" w:hAnsi="Times New Roman"/>
          <w:bCs/>
          <w:sz w:val="20"/>
          <w:szCs w:val="20"/>
        </w:rPr>
        <w:t>dermatoscopes</w:t>
      </w:r>
      <w:proofErr w:type="spellEnd"/>
      <w:r w:rsidRPr="008478AD">
        <w:rPr>
          <w:rFonts w:ascii="Times New Roman" w:eastAsia="Times New Roman" w:hAnsi="Times New Roman"/>
          <w:bCs/>
          <w:sz w:val="20"/>
          <w:szCs w:val="20"/>
        </w:rPr>
        <w:t>, color normalization was also applied to minimize variation caused by different equipment. This step helped make the dataset more uniform and easier for the model to interpret.</w:t>
      </w:r>
    </w:p>
    <w:p w14:paraId="21304C82" w14:textId="3C24AB39" w:rsidR="008478AD" w:rsidRPr="008478AD" w:rsidRDefault="008478AD" w:rsidP="00254C32">
      <w:pPr>
        <w:spacing w:before="240" w:after="60" w:line="240" w:lineRule="auto"/>
        <w:jc w:val="both"/>
        <w:rPr>
          <w:rFonts w:ascii="Times New Roman" w:eastAsia="Times New Roman" w:hAnsi="Times New Roman"/>
          <w:b/>
          <w:sz w:val="20"/>
          <w:szCs w:val="20"/>
        </w:rPr>
      </w:pPr>
      <w:r w:rsidRPr="008478AD">
        <w:rPr>
          <w:rFonts w:ascii="Times New Roman" w:eastAsia="Times New Roman" w:hAnsi="Times New Roman"/>
          <w:b/>
          <w:sz w:val="20"/>
          <w:szCs w:val="20"/>
        </w:rPr>
        <w:t>Metadata Utilization</w:t>
      </w:r>
    </w:p>
    <w:p w14:paraId="2B37E496" w14:textId="1DD317A7" w:rsidR="008478AD" w:rsidRPr="008478AD" w:rsidRDefault="008478AD" w:rsidP="008478AD">
      <w:pPr>
        <w:spacing w:after="60" w:line="240" w:lineRule="auto"/>
        <w:jc w:val="both"/>
        <w:rPr>
          <w:rFonts w:ascii="Times New Roman" w:eastAsia="Times New Roman" w:hAnsi="Times New Roman"/>
          <w:bCs/>
          <w:sz w:val="20"/>
          <w:szCs w:val="20"/>
        </w:rPr>
      </w:pPr>
      <w:r w:rsidRPr="008478AD">
        <w:rPr>
          <w:rFonts w:ascii="Times New Roman" w:eastAsia="Times New Roman" w:hAnsi="Times New Roman"/>
          <w:bCs/>
          <w:sz w:val="20"/>
          <w:szCs w:val="20"/>
        </w:rPr>
        <w:t>Alongside the image data, the dataset includes a metadata file with helpful information such as the patient’s age, gender, lesion location, and diagnosis. This information was used during data organization and could also be useful for future experiments that combine image data with clinical features for a more comprehensive analysis.</w:t>
      </w:r>
    </w:p>
    <w:p w14:paraId="757311E9" w14:textId="77777777" w:rsidR="008478AD" w:rsidRPr="008478AD" w:rsidRDefault="008478AD" w:rsidP="008478AD">
      <w:pPr>
        <w:spacing w:before="140" w:after="60" w:line="240" w:lineRule="auto"/>
        <w:jc w:val="both"/>
        <w:rPr>
          <w:rFonts w:ascii="Times New Roman" w:eastAsia="Times New Roman" w:hAnsi="Times New Roman"/>
          <w:b/>
          <w:sz w:val="20"/>
          <w:szCs w:val="20"/>
        </w:rPr>
      </w:pPr>
      <w:r w:rsidRPr="008478AD">
        <w:rPr>
          <w:rFonts w:ascii="Times New Roman" w:eastAsia="Times New Roman" w:hAnsi="Times New Roman"/>
          <w:b/>
          <w:sz w:val="20"/>
          <w:szCs w:val="20"/>
        </w:rPr>
        <w:t>Label Encoding and Class Balancing</w:t>
      </w:r>
    </w:p>
    <w:p w14:paraId="3D128A26" w14:textId="76033E1F" w:rsidR="008478AD" w:rsidRPr="008478AD" w:rsidRDefault="008478AD" w:rsidP="008478AD">
      <w:pPr>
        <w:spacing w:before="140" w:after="60" w:line="240" w:lineRule="auto"/>
        <w:jc w:val="both"/>
        <w:rPr>
          <w:rFonts w:ascii="Times New Roman" w:eastAsia="Times New Roman" w:hAnsi="Times New Roman"/>
          <w:bCs/>
          <w:sz w:val="20"/>
          <w:szCs w:val="20"/>
        </w:rPr>
      </w:pPr>
      <w:r w:rsidRPr="008478AD">
        <w:rPr>
          <w:rFonts w:ascii="Times New Roman" w:eastAsia="Times New Roman" w:hAnsi="Times New Roman"/>
          <w:bCs/>
          <w:sz w:val="20"/>
          <w:szCs w:val="20"/>
        </w:rPr>
        <w:t>To prepare the diagnosis labels for training, they were converted into one-hot encoded vectors, which is a common method for handling multi-class classification problems. One major challenge with this dataset is that some skin conditions appear far less frequently than others. To help balance things out, data augmentation techniques were applied to underrepresented classes. This included flipping and rotating the images, adjusting brightness, adding a bit of noise, and stretching the contrast. These changes introduced variation into the dataset and helped the model learn to recognize patterns more reliably, even in smaller classes.</w:t>
      </w:r>
    </w:p>
    <w:p w14:paraId="4837042B" w14:textId="77777777" w:rsidR="008478AD" w:rsidRPr="008478AD" w:rsidRDefault="008478AD" w:rsidP="008478AD">
      <w:pPr>
        <w:spacing w:before="140" w:after="140" w:line="240" w:lineRule="auto"/>
        <w:jc w:val="both"/>
        <w:rPr>
          <w:rFonts w:ascii="Times New Roman" w:eastAsia="Times New Roman" w:hAnsi="Times New Roman"/>
          <w:b/>
          <w:sz w:val="20"/>
          <w:szCs w:val="20"/>
        </w:rPr>
      </w:pPr>
      <w:r w:rsidRPr="008478AD">
        <w:rPr>
          <w:rFonts w:ascii="Times New Roman" w:eastAsia="Times New Roman" w:hAnsi="Times New Roman"/>
          <w:b/>
          <w:sz w:val="20"/>
          <w:szCs w:val="20"/>
        </w:rPr>
        <w:t>Dataset Splitting and Validation Strategy</w:t>
      </w:r>
    </w:p>
    <w:p w14:paraId="1C8E165A" w14:textId="77777777" w:rsidR="008478AD" w:rsidRPr="008478AD" w:rsidRDefault="008478AD" w:rsidP="008478AD">
      <w:pPr>
        <w:spacing w:before="140" w:after="140" w:line="240" w:lineRule="auto"/>
        <w:jc w:val="both"/>
        <w:rPr>
          <w:rFonts w:ascii="Times New Roman" w:eastAsia="Times New Roman" w:hAnsi="Times New Roman"/>
          <w:bCs/>
          <w:sz w:val="20"/>
          <w:szCs w:val="20"/>
        </w:rPr>
      </w:pPr>
      <w:r w:rsidRPr="008478AD">
        <w:rPr>
          <w:rFonts w:ascii="Times New Roman" w:eastAsia="Times New Roman" w:hAnsi="Times New Roman"/>
          <w:bCs/>
          <w:sz w:val="20"/>
          <w:szCs w:val="20"/>
        </w:rPr>
        <w:t>The full dataset was divided into three parts: 80% for training, 10% for validation, and 10% for testing. This split helps the model learn effectively while also making it possible to evaluate performance on unseen data. Importantly, stratified sampling was used so that all classes were fairly represented in each subset. Additionally, some label corrections were made by cross-checking with expert opinions and histopathological findings, ensuring the labels were as accurate as possible.</w:t>
      </w:r>
    </w:p>
    <w:p w14:paraId="4CD07377" w14:textId="564AE1E1" w:rsidR="008478AD" w:rsidRPr="008478AD" w:rsidRDefault="008478AD" w:rsidP="008478AD">
      <w:pPr>
        <w:spacing w:before="140" w:after="140" w:line="240" w:lineRule="auto"/>
        <w:jc w:val="both"/>
        <w:rPr>
          <w:rFonts w:ascii="Times New Roman" w:eastAsia="Times New Roman" w:hAnsi="Times New Roman"/>
          <w:b/>
          <w:sz w:val="20"/>
          <w:szCs w:val="20"/>
        </w:rPr>
      </w:pPr>
      <w:r w:rsidRPr="008478AD">
        <w:rPr>
          <w:rFonts w:ascii="Times New Roman" w:eastAsia="Times New Roman" w:hAnsi="Times New Roman"/>
          <w:b/>
          <w:sz w:val="20"/>
          <w:szCs w:val="20"/>
        </w:rPr>
        <w:t>Artifact Removal and Standardization</w:t>
      </w:r>
    </w:p>
    <w:p w14:paraId="659941AF" w14:textId="409D5B8F" w:rsidR="008478AD" w:rsidRPr="008478AD" w:rsidRDefault="008478AD" w:rsidP="008478AD">
      <w:pPr>
        <w:spacing w:before="140" w:after="140" w:line="240" w:lineRule="auto"/>
        <w:jc w:val="both"/>
        <w:rPr>
          <w:rFonts w:ascii="Times New Roman" w:eastAsia="Times New Roman" w:hAnsi="Times New Roman"/>
          <w:bCs/>
          <w:sz w:val="20"/>
          <w:szCs w:val="20"/>
        </w:rPr>
      </w:pPr>
      <w:r w:rsidRPr="008478AD">
        <w:rPr>
          <w:rFonts w:ascii="Times New Roman" w:eastAsia="Times New Roman" w:hAnsi="Times New Roman"/>
          <w:bCs/>
          <w:sz w:val="20"/>
          <w:szCs w:val="20"/>
        </w:rPr>
        <w:t>During preprocessing, care was taken to clean the images by removing visual distractions like black borders, ruler marks, or ink smudges that sometimes appear in clinical images. All images were also checked for consistency in how lesions appeared, so the model could focus on meaningful features rather than differences in image capture.</w:t>
      </w:r>
    </w:p>
    <w:p w14:paraId="4379C551" w14:textId="77777777" w:rsidR="008478AD" w:rsidRPr="00FF7B37" w:rsidRDefault="008478AD" w:rsidP="008478AD">
      <w:pPr>
        <w:spacing w:before="140" w:after="140" w:line="240" w:lineRule="auto"/>
        <w:jc w:val="both"/>
        <w:rPr>
          <w:rFonts w:ascii="Times New Roman" w:eastAsia="Times New Roman" w:hAnsi="Times New Roman"/>
          <w:b/>
          <w:sz w:val="20"/>
          <w:szCs w:val="20"/>
        </w:rPr>
      </w:pPr>
      <w:r w:rsidRPr="00FF7B37">
        <w:rPr>
          <w:rFonts w:ascii="Times New Roman" w:eastAsia="Times New Roman" w:hAnsi="Times New Roman"/>
          <w:b/>
          <w:sz w:val="20"/>
          <w:szCs w:val="20"/>
        </w:rPr>
        <w:t>Data Storage and Integration</w:t>
      </w:r>
    </w:p>
    <w:p w14:paraId="7FB669F6" w14:textId="0771B999" w:rsidR="00100C54" w:rsidRPr="0034054A" w:rsidRDefault="008478AD" w:rsidP="008478AD">
      <w:pPr>
        <w:spacing w:before="140" w:after="140" w:line="240" w:lineRule="auto"/>
        <w:jc w:val="both"/>
        <w:rPr>
          <w:rFonts w:ascii="Times New Roman" w:eastAsia="Times New Roman" w:hAnsi="Times New Roman"/>
          <w:sz w:val="20"/>
          <w:szCs w:val="20"/>
        </w:rPr>
      </w:pPr>
      <w:r w:rsidRPr="008478AD">
        <w:rPr>
          <w:rFonts w:ascii="Times New Roman" w:eastAsia="Times New Roman" w:hAnsi="Times New Roman"/>
          <w:bCs/>
          <w:sz w:val="20"/>
          <w:szCs w:val="20"/>
        </w:rPr>
        <w:t xml:space="preserve">To make the training process more efficient, the processed images were saved in formats like NumPy arrays and </w:t>
      </w:r>
      <w:proofErr w:type="spellStart"/>
      <w:r w:rsidRPr="008478AD">
        <w:rPr>
          <w:rFonts w:ascii="Times New Roman" w:eastAsia="Times New Roman" w:hAnsi="Times New Roman"/>
          <w:bCs/>
          <w:sz w:val="20"/>
          <w:szCs w:val="20"/>
        </w:rPr>
        <w:t>TFRecords</w:t>
      </w:r>
      <w:proofErr w:type="spellEnd"/>
      <w:r w:rsidRPr="008478AD">
        <w:rPr>
          <w:rFonts w:ascii="Times New Roman" w:eastAsia="Times New Roman" w:hAnsi="Times New Roman"/>
          <w:bCs/>
          <w:sz w:val="20"/>
          <w:szCs w:val="20"/>
        </w:rPr>
        <w:t xml:space="preserve">, which load faster during training than raw image files. The entire dataset was also formatted to work smoothly with major machine learning libraries such as TensorFlow and </w:t>
      </w:r>
      <w:proofErr w:type="spellStart"/>
      <w:r w:rsidRPr="008478AD">
        <w:rPr>
          <w:rFonts w:ascii="Times New Roman" w:eastAsia="Times New Roman" w:hAnsi="Times New Roman"/>
          <w:bCs/>
          <w:sz w:val="20"/>
          <w:szCs w:val="20"/>
        </w:rPr>
        <w:t>PyTorch</w:t>
      </w:r>
      <w:proofErr w:type="spellEnd"/>
      <w:r w:rsidRPr="008478AD">
        <w:rPr>
          <w:rFonts w:ascii="Times New Roman" w:eastAsia="Times New Roman" w:hAnsi="Times New Roman"/>
          <w:bCs/>
          <w:sz w:val="20"/>
          <w:szCs w:val="20"/>
        </w:rPr>
        <w:t xml:space="preserve">, making it easier to integrate into different training </w:t>
      </w:r>
      <w:proofErr w:type="gramStart"/>
      <w:r w:rsidRPr="008478AD">
        <w:rPr>
          <w:rFonts w:ascii="Times New Roman" w:eastAsia="Times New Roman" w:hAnsi="Times New Roman"/>
          <w:bCs/>
          <w:sz w:val="20"/>
          <w:szCs w:val="20"/>
        </w:rPr>
        <w:t>pipelines.</w:t>
      </w:r>
      <w:r w:rsidR="00100C54" w:rsidRPr="0034054A">
        <w:rPr>
          <w:rFonts w:ascii="Times New Roman" w:eastAsia="Times New Roman" w:hAnsi="Times New Roman"/>
          <w:sz w:val="20"/>
          <w:szCs w:val="20"/>
        </w:rPr>
        <w:t>.</w:t>
      </w:r>
      <w:proofErr w:type="gramEnd"/>
    </w:p>
    <w:p w14:paraId="140C0186" w14:textId="393BEA79" w:rsidR="00100C54" w:rsidRPr="0079030A" w:rsidRDefault="00100C54" w:rsidP="0079030A">
      <w:pPr>
        <w:pStyle w:val="Heading1"/>
        <w:numPr>
          <w:ilvl w:val="0"/>
          <w:numId w:val="14"/>
        </w:numPr>
        <w:spacing w:before="140" w:after="140" w:line="240" w:lineRule="auto"/>
        <w:ind w:hanging="90"/>
        <w:jc w:val="center"/>
        <w:rPr>
          <w:rFonts w:ascii="Times New Roman" w:hAnsi="Times New Roman"/>
          <w:b/>
          <w:bCs/>
          <w:color w:val="auto"/>
          <w:sz w:val="20"/>
          <w:szCs w:val="20"/>
        </w:rPr>
      </w:pPr>
      <w:r w:rsidRPr="0079030A">
        <w:rPr>
          <w:rFonts w:ascii="Times New Roman" w:hAnsi="Times New Roman"/>
          <w:b/>
          <w:bCs/>
          <w:color w:val="auto"/>
          <w:sz w:val="20"/>
          <w:szCs w:val="20"/>
        </w:rPr>
        <w:t>Methodology</w:t>
      </w:r>
    </w:p>
    <w:p w14:paraId="10A237A4" w14:textId="77777777" w:rsidR="0079030A" w:rsidRDefault="00F42256" w:rsidP="0079030A">
      <w:pPr>
        <w:spacing w:before="140" w:after="140" w:line="240" w:lineRule="auto"/>
        <w:jc w:val="both"/>
        <w:rPr>
          <w:rFonts w:ascii="Times New Roman" w:eastAsia="Times New Roman" w:hAnsi="Times New Roman"/>
          <w:sz w:val="20"/>
          <w:szCs w:val="20"/>
        </w:rPr>
      </w:pPr>
      <w:r w:rsidRPr="001F05E7">
        <w:rPr>
          <w:rFonts w:ascii="Times New Roman" w:eastAsia="Times New Roman" w:hAnsi="Times New Roman"/>
          <w:sz w:val="20"/>
          <w:szCs w:val="20"/>
        </w:rPr>
        <w:t xml:space="preserve">Users can upload </w:t>
      </w:r>
      <w:proofErr w:type="spellStart"/>
      <w:r w:rsidRPr="001F05E7">
        <w:rPr>
          <w:rFonts w:ascii="Times New Roman" w:eastAsia="Times New Roman" w:hAnsi="Times New Roman"/>
          <w:sz w:val="20"/>
          <w:szCs w:val="20"/>
        </w:rPr>
        <w:t>dermoscopic</w:t>
      </w:r>
      <w:proofErr w:type="spellEnd"/>
      <w:r w:rsidRPr="001F05E7">
        <w:rPr>
          <w:rFonts w:ascii="Times New Roman" w:eastAsia="Times New Roman" w:hAnsi="Times New Roman"/>
          <w:sz w:val="20"/>
          <w:szCs w:val="20"/>
        </w:rPr>
        <w:t xml:space="preserve"> images, and the system returns the predicted class along with the corresponding confidence score. Additionally, the system logs user queries to a backend database for future model retraining and clinical review. This real-time diagnostic feedback loop encourages early detection, streamlines clinical workflows, and raises awareness among non-expert users.</w:t>
      </w:r>
    </w:p>
    <w:p w14:paraId="2BA32E99" w14:textId="5E377577" w:rsidR="00100C54" w:rsidRPr="001F05E7" w:rsidRDefault="00100C54" w:rsidP="0079030A">
      <w:pPr>
        <w:spacing w:before="140" w:after="140" w:line="240" w:lineRule="auto"/>
        <w:jc w:val="both"/>
        <w:rPr>
          <w:rFonts w:ascii="Times New Roman" w:eastAsia="Times New Roman" w:hAnsi="Times New Roman"/>
          <w:sz w:val="20"/>
          <w:szCs w:val="20"/>
        </w:rPr>
      </w:pPr>
      <w:r w:rsidRPr="001F05E7">
        <w:rPr>
          <w:rFonts w:ascii="Times New Roman" w:eastAsia="Times New Roman" w:hAnsi="Times New Roman"/>
          <w:sz w:val="20"/>
          <w:szCs w:val="20"/>
        </w:rPr>
        <w:t xml:space="preserve">This project uses a convolutional neural network (CNN) architecture tailored for multi-class classification of </w:t>
      </w:r>
      <w:proofErr w:type="spellStart"/>
      <w:r w:rsidRPr="001F05E7">
        <w:rPr>
          <w:rFonts w:ascii="Times New Roman" w:eastAsia="Times New Roman" w:hAnsi="Times New Roman"/>
          <w:sz w:val="20"/>
          <w:szCs w:val="20"/>
        </w:rPr>
        <w:t>dermoscopic</w:t>
      </w:r>
      <w:proofErr w:type="spellEnd"/>
      <w:r w:rsidRPr="001F05E7">
        <w:rPr>
          <w:rFonts w:ascii="Times New Roman" w:eastAsia="Times New Roman" w:hAnsi="Times New Roman"/>
          <w:sz w:val="20"/>
          <w:szCs w:val="20"/>
        </w:rPr>
        <w:t xml:space="preserve"> images. </w:t>
      </w:r>
      <w:r w:rsidR="00F42256">
        <w:rPr>
          <w:rFonts w:ascii="Times New Roman" w:eastAsia="Times New Roman" w:hAnsi="Times New Roman"/>
          <w:sz w:val="20"/>
          <w:szCs w:val="20"/>
        </w:rPr>
        <w:t>It</w:t>
      </w:r>
      <w:r w:rsidRPr="001F05E7">
        <w:rPr>
          <w:rFonts w:ascii="Times New Roman" w:eastAsia="Times New Roman" w:hAnsi="Times New Roman"/>
          <w:sz w:val="20"/>
          <w:szCs w:val="20"/>
        </w:rPr>
        <w:t xml:space="preserve"> </w:t>
      </w:r>
      <w:r w:rsidR="00F42256">
        <w:rPr>
          <w:rFonts w:ascii="Times New Roman" w:eastAsia="Times New Roman" w:hAnsi="Times New Roman"/>
          <w:sz w:val="20"/>
          <w:szCs w:val="20"/>
        </w:rPr>
        <w:t xml:space="preserve">starts </w:t>
      </w:r>
      <w:r w:rsidRPr="001F05E7">
        <w:rPr>
          <w:rFonts w:ascii="Times New Roman" w:eastAsia="Times New Roman" w:hAnsi="Times New Roman"/>
          <w:sz w:val="20"/>
          <w:szCs w:val="20"/>
        </w:rPr>
        <w:t>with preprocessing steps, such as image resizing, normalization, and contrast enhancement, to standardize input data. Data augmentation techniques—like random rotation, zooming, flipping, and brightness shifts—are applied to increase dataset variability and prevent overfitting.</w:t>
      </w:r>
    </w:p>
    <w:p w14:paraId="2E3F70E9" w14:textId="77777777" w:rsidR="00100C54" w:rsidRPr="001F05E7" w:rsidRDefault="00100C54" w:rsidP="0079030A">
      <w:pPr>
        <w:spacing w:before="140" w:after="140" w:line="240" w:lineRule="auto"/>
        <w:jc w:val="both"/>
        <w:rPr>
          <w:rFonts w:ascii="Times New Roman" w:eastAsia="Times New Roman" w:hAnsi="Times New Roman"/>
          <w:sz w:val="20"/>
          <w:szCs w:val="20"/>
        </w:rPr>
      </w:pPr>
      <w:r w:rsidRPr="001F05E7">
        <w:rPr>
          <w:rFonts w:ascii="Times New Roman" w:eastAsia="Times New Roman" w:hAnsi="Times New Roman"/>
          <w:sz w:val="20"/>
          <w:szCs w:val="20"/>
        </w:rPr>
        <w:t xml:space="preserve">The CNN model itself features multiple convolutional and max-pooling layers to extract hierarchical features, followed by fully connected layers and dropout regularization to reduce overfitting. A </w:t>
      </w:r>
      <w:proofErr w:type="spellStart"/>
      <w:r w:rsidRPr="001F05E7">
        <w:rPr>
          <w:rFonts w:ascii="Times New Roman" w:eastAsia="Times New Roman" w:hAnsi="Times New Roman"/>
          <w:sz w:val="20"/>
          <w:szCs w:val="20"/>
        </w:rPr>
        <w:t>softmax</w:t>
      </w:r>
      <w:proofErr w:type="spellEnd"/>
      <w:r w:rsidRPr="001F05E7">
        <w:rPr>
          <w:rFonts w:ascii="Times New Roman" w:eastAsia="Times New Roman" w:hAnsi="Times New Roman"/>
          <w:sz w:val="20"/>
          <w:szCs w:val="20"/>
        </w:rPr>
        <w:t xml:space="preserve"> output layer predicts a probability distribution across the seven skin lesion categories in the HAM10000 dataset, which include melanoma, benign keratosis-like lesions, basal cell carcinoma, and more.</w:t>
      </w:r>
    </w:p>
    <w:p w14:paraId="5AC787B1" w14:textId="77777777" w:rsidR="0034054A" w:rsidRDefault="00100C54" w:rsidP="0079030A">
      <w:pPr>
        <w:spacing w:before="140" w:after="140" w:line="240" w:lineRule="auto"/>
        <w:jc w:val="both"/>
        <w:rPr>
          <w:rFonts w:ascii="Times New Roman" w:eastAsia="Times New Roman" w:hAnsi="Times New Roman"/>
          <w:sz w:val="20"/>
          <w:szCs w:val="20"/>
        </w:rPr>
      </w:pPr>
      <w:r w:rsidRPr="001F05E7">
        <w:rPr>
          <w:rFonts w:ascii="Times New Roman" w:eastAsia="Times New Roman" w:hAnsi="Times New Roman"/>
          <w:sz w:val="20"/>
          <w:szCs w:val="20"/>
        </w:rPr>
        <w:t>Inspired by works such as those by Chiari et al. and Yu Han, the model incorporates attention mechanisms like Grad-CAM to highlight important regions in the image, thereby increasing interpretability for medical experts. Performance metrics such as accuracy, precision, recall, F1-score, and confusion matrix are computed to evaluate model effectiveness.</w:t>
      </w:r>
    </w:p>
    <w:p w14:paraId="1E33A940" w14:textId="4E422663" w:rsidR="00100C54" w:rsidRPr="001F05E7" w:rsidRDefault="00100C54" w:rsidP="0079030A">
      <w:pPr>
        <w:spacing w:before="140" w:after="140" w:line="240" w:lineRule="auto"/>
        <w:jc w:val="both"/>
        <w:rPr>
          <w:rFonts w:ascii="Times New Roman" w:eastAsia="Times New Roman" w:hAnsi="Times New Roman"/>
          <w:sz w:val="20"/>
          <w:szCs w:val="20"/>
        </w:rPr>
      </w:pPr>
      <w:r w:rsidRPr="001F05E7">
        <w:rPr>
          <w:rFonts w:ascii="Times New Roman" w:eastAsia="Times New Roman" w:hAnsi="Times New Roman"/>
          <w:sz w:val="20"/>
          <w:szCs w:val="20"/>
        </w:rPr>
        <w:t>The proposed skin lesion classification system follows a well-structured deep learning workflow, consisting of preprocessing, augmentation, model design, training, and evaluation. The methodology is outlined in the following phases:</w:t>
      </w:r>
    </w:p>
    <w:p w14:paraId="5E2AB73C" w14:textId="77777777" w:rsidR="00C33BD1" w:rsidRDefault="00100C54" w:rsidP="00C33BD1">
      <w:pPr>
        <w:spacing w:before="140" w:after="140" w:line="240" w:lineRule="auto"/>
        <w:jc w:val="both"/>
        <w:rPr>
          <w:rFonts w:ascii="Times New Roman" w:eastAsia="Times New Roman" w:hAnsi="Times New Roman"/>
          <w:sz w:val="20"/>
          <w:szCs w:val="20"/>
        </w:rPr>
      </w:pPr>
      <w:r w:rsidRPr="00C33BD1">
        <w:rPr>
          <w:rFonts w:ascii="Times New Roman" w:eastAsia="Times New Roman" w:hAnsi="Times New Roman"/>
          <w:b/>
          <w:sz w:val="20"/>
          <w:szCs w:val="20"/>
        </w:rPr>
        <w:t>Image Preprocessing</w:t>
      </w:r>
      <w:r w:rsidR="00C33BD1" w:rsidRPr="00C33BD1">
        <w:rPr>
          <w:rFonts w:ascii="Times New Roman" w:eastAsia="Times New Roman" w:hAnsi="Times New Roman"/>
          <w:b/>
          <w:sz w:val="20"/>
          <w:szCs w:val="20"/>
        </w:rPr>
        <w:t xml:space="preserve"> </w:t>
      </w:r>
      <w:r w:rsidR="00C33BD1">
        <w:rPr>
          <w:rFonts w:ascii="Times New Roman" w:eastAsia="Times New Roman" w:hAnsi="Times New Roman"/>
          <w:sz w:val="20"/>
          <w:szCs w:val="20"/>
        </w:rPr>
        <w:t xml:space="preserve">- </w:t>
      </w:r>
      <w:r w:rsidRPr="001F05E7">
        <w:rPr>
          <w:rFonts w:ascii="Times New Roman" w:eastAsia="Times New Roman" w:hAnsi="Times New Roman"/>
          <w:sz w:val="20"/>
          <w:szCs w:val="20"/>
        </w:rPr>
        <w:t xml:space="preserve">All </w:t>
      </w:r>
      <w:proofErr w:type="spellStart"/>
      <w:r w:rsidRPr="001F05E7">
        <w:rPr>
          <w:rFonts w:ascii="Times New Roman" w:eastAsia="Times New Roman" w:hAnsi="Times New Roman"/>
          <w:sz w:val="20"/>
          <w:szCs w:val="20"/>
        </w:rPr>
        <w:t>dermatoscopic</w:t>
      </w:r>
      <w:proofErr w:type="spellEnd"/>
      <w:r w:rsidRPr="001F05E7">
        <w:rPr>
          <w:rFonts w:ascii="Times New Roman" w:eastAsia="Times New Roman" w:hAnsi="Times New Roman"/>
          <w:sz w:val="20"/>
          <w:szCs w:val="20"/>
        </w:rPr>
        <w:t xml:space="preserve"> images are resized to a uniform dimension of </w:t>
      </w:r>
      <w:r w:rsidRPr="001F05E7">
        <w:rPr>
          <w:rFonts w:ascii="Times New Roman" w:eastAsia="Times New Roman" w:hAnsi="Times New Roman"/>
          <w:bCs/>
          <w:sz w:val="20"/>
          <w:szCs w:val="20"/>
        </w:rPr>
        <w:t>224x224 pixels</w:t>
      </w:r>
      <w:r w:rsidRPr="001F05E7">
        <w:rPr>
          <w:rFonts w:ascii="Times New Roman" w:eastAsia="Times New Roman" w:hAnsi="Times New Roman"/>
          <w:sz w:val="20"/>
          <w:szCs w:val="20"/>
        </w:rPr>
        <w:t xml:space="preserve"> to match the input requirements of the CNN model and to reduce computational complexity.</w:t>
      </w:r>
    </w:p>
    <w:p w14:paraId="0735957B" w14:textId="77777777" w:rsidR="00C33BD1" w:rsidRDefault="00100C54" w:rsidP="00C33BD1">
      <w:pPr>
        <w:spacing w:before="140" w:after="140" w:line="240" w:lineRule="auto"/>
        <w:jc w:val="both"/>
        <w:rPr>
          <w:rFonts w:ascii="Times New Roman" w:eastAsia="Times New Roman" w:hAnsi="Times New Roman"/>
          <w:sz w:val="20"/>
          <w:szCs w:val="20"/>
        </w:rPr>
      </w:pPr>
      <w:r w:rsidRPr="00C33BD1">
        <w:rPr>
          <w:rFonts w:ascii="Times New Roman" w:eastAsia="Times New Roman" w:hAnsi="Times New Roman"/>
          <w:b/>
          <w:sz w:val="20"/>
          <w:szCs w:val="20"/>
        </w:rPr>
        <w:t>Label Encoding</w:t>
      </w:r>
      <w:r w:rsidR="00C33BD1">
        <w:rPr>
          <w:rFonts w:ascii="Times New Roman" w:eastAsia="Times New Roman" w:hAnsi="Times New Roman"/>
          <w:sz w:val="20"/>
          <w:szCs w:val="20"/>
        </w:rPr>
        <w:t xml:space="preserve"> -</w:t>
      </w:r>
      <w:r w:rsidRPr="0079030A">
        <w:rPr>
          <w:rFonts w:ascii="Times New Roman" w:eastAsia="Times New Roman" w:hAnsi="Times New Roman"/>
          <w:sz w:val="20"/>
          <w:szCs w:val="20"/>
        </w:rPr>
        <w:t xml:space="preserve"> Diagnostic categories are encoded into </w:t>
      </w:r>
      <w:r w:rsidRPr="0079030A">
        <w:rPr>
          <w:rFonts w:ascii="Times New Roman" w:eastAsia="Times New Roman" w:hAnsi="Times New Roman"/>
          <w:bCs/>
          <w:sz w:val="20"/>
          <w:szCs w:val="20"/>
        </w:rPr>
        <w:t>one-hot vectors</w:t>
      </w:r>
      <w:r w:rsidRPr="0079030A">
        <w:rPr>
          <w:rFonts w:ascii="Times New Roman" w:eastAsia="Times New Roman" w:hAnsi="Times New Roman"/>
          <w:sz w:val="20"/>
          <w:szCs w:val="20"/>
        </w:rPr>
        <w:t xml:space="preserve"> to enable multi-class classification using a </w:t>
      </w:r>
      <w:proofErr w:type="spellStart"/>
      <w:r w:rsidRPr="0079030A">
        <w:rPr>
          <w:rFonts w:ascii="Times New Roman" w:eastAsia="Times New Roman" w:hAnsi="Times New Roman"/>
          <w:sz w:val="20"/>
          <w:szCs w:val="20"/>
        </w:rPr>
        <w:t>softmax</w:t>
      </w:r>
      <w:proofErr w:type="spellEnd"/>
      <w:r w:rsidRPr="0079030A">
        <w:rPr>
          <w:rFonts w:ascii="Times New Roman" w:eastAsia="Times New Roman" w:hAnsi="Times New Roman"/>
          <w:sz w:val="20"/>
          <w:szCs w:val="20"/>
        </w:rPr>
        <w:t xml:space="preserve"> output layer.</w:t>
      </w:r>
    </w:p>
    <w:p w14:paraId="0D0774E3" w14:textId="0955B251" w:rsidR="0079030A" w:rsidRDefault="00100C54" w:rsidP="00C33BD1">
      <w:pPr>
        <w:spacing w:before="140" w:after="140" w:line="240" w:lineRule="auto"/>
        <w:jc w:val="both"/>
        <w:rPr>
          <w:rFonts w:ascii="Times New Roman" w:eastAsia="Times New Roman" w:hAnsi="Times New Roman"/>
          <w:sz w:val="20"/>
          <w:szCs w:val="20"/>
        </w:rPr>
      </w:pPr>
      <w:r w:rsidRPr="0079030A">
        <w:rPr>
          <w:rFonts w:ascii="Times New Roman" w:eastAsia="Times New Roman" w:hAnsi="Times New Roman"/>
          <w:bCs/>
          <w:sz w:val="20"/>
          <w:szCs w:val="20"/>
        </w:rPr>
        <w:t>Noise Removal</w:t>
      </w:r>
      <w:r w:rsidR="00C33BD1">
        <w:rPr>
          <w:rFonts w:ascii="Times New Roman" w:eastAsia="Times New Roman" w:hAnsi="Times New Roman"/>
          <w:sz w:val="20"/>
          <w:szCs w:val="20"/>
        </w:rPr>
        <w:t xml:space="preserve"> -</w:t>
      </w:r>
      <w:r w:rsidRPr="0079030A">
        <w:rPr>
          <w:rFonts w:ascii="Times New Roman" w:eastAsia="Times New Roman" w:hAnsi="Times New Roman"/>
          <w:sz w:val="20"/>
          <w:szCs w:val="20"/>
        </w:rPr>
        <w:t xml:space="preserve"> Non-lesion artifacts such as hair, dark borders, and background artifacts are addressed using basic filtering and masking techniques to enhance lesion visibility.</w:t>
      </w:r>
    </w:p>
    <w:p w14:paraId="4B263B73" w14:textId="77777777" w:rsidR="00C33BD1" w:rsidRDefault="00100C54" w:rsidP="00C33BD1">
      <w:pPr>
        <w:spacing w:before="140" w:after="140" w:line="240" w:lineRule="auto"/>
        <w:jc w:val="both"/>
        <w:rPr>
          <w:rFonts w:ascii="Times New Roman" w:eastAsia="Times New Roman" w:hAnsi="Times New Roman"/>
          <w:sz w:val="20"/>
          <w:szCs w:val="20"/>
        </w:rPr>
      </w:pPr>
      <w:r w:rsidRPr="0079030A">
        <w:rPr>
          <w:rFonts w:ascii="Times New Roman" w:eastAsia="Times New Roman" w:hAnsi="Times New Roman"/>
          <w:bCs/>
          <w:sz w:val="20"/>
          <w:szCs w:val="20"/>
        </w:rPr>
        <w:t>Image Augmentation</w:t>
      </w:r>
      <w:r w:rsidR="00C33BD1">
        <w:rPr>
          <w:rFonts w:ascii="Times New Roman" w:eastAsia="Times New Roman" w:hAnsi="Times New Roman"/>
          <w:sz w:val="20"/>
          <w:szCs w:val="20"/>
        </w:rPr>
        <w:t xml:space="preserve"> - </w:t>
      </w:r>
      <w:r w:rsidRPr="0079030A">
        <w:rPr>
          <w:rFonts w:ascii="Times New Roman" w:eastAsia="Times New Roman" w:hAnsi="Times New Roman"/>
          <w:sz w:val="20"/>
          <w:szCs w:val="20"/>
        </w:rPr>
        <w:t xml:space="preserve">To simulate varied clinical settings and expand the effective dataset size, the following augmentations are applied: </w:t>
      </w:r>
      <w:r w:rsidRPr="0079030A">
        <w:rPr>
          <w:rFonts w:ascii="Times New Roman" w:eastAsia="Times New Roman" w:hAnsi="Times New Roman"/>
          <w:bCs/>
          <w:sz w:val="20"/>
          <w:szCs w:val="20"/>
        </w:rPr>
        <w:t>horizontal/vertical flipping</w:t>
      </w:r>
      <w:r w:rsidRPr="0079030A">
        <w:rPr>
          <w:rFonts w:ascii="Times New Roman" w:eastAsia="Times New Roman" w:hAnsi="Times New Roman"/>
          <w:sz w:val="20"/>
          <w:szCs w:val="20"/>
        </w:rPr>
        <w:t xml:space="preserve">, </w:t>
      </w:r>
      <w:r w:rsidRPr="0079030A">
        <w:rPr>
          <w:rFonts w:ascii="Times New Roman" w:eastAsia="Times New Roman" w:hAnsi="Times New Roman"/>
          <w:bCs/>
          <w:sz w:val="20"/>
          <w:szCs w:val="20"/>
        </w:rPr>
        <w:t>random rotation</w:t>
      </w:r>
      <w:r w:rsidRPr="0079030A">
        <w:rPr>
          <w:rFonts w:ascii="Times New Roman" w:eastAsia="Times New Roman" w:hAnsi="Times New Roman"/>
          <w:sz w:val="20"/>
          <w:szCs w:val="20"/>
        </w:rPr>
        <w:t xml:space="preserve">, </w:t>
      </w:r>
      <w:r w:rsidRPr="0079030A">
        <w:rPr>
          <w:rFonts w:ascii="Times New Roman" w:eastAsia="Times New Roman" w:hAnsi="Times New Roman"/>
          <w:bCs/>
          <w:sz w:val="20"/>
          <w:szCs w:val="20"/>
        </w:rPr>
        <w:t>shifting</w:t>
      </w:r>
      <w:r w:rsidRPr="0079030A">
        <w:rPr>
          <w:rFonts w:ascii="Times New Roman" w:eastAsia="Times New Roman" w:hAnsi="Times New Roman"/>
          <w:sz w:val="20"/>
          <w:szCs w:val="20"/>
        </w:rPr>
        <w:t xml:space="preserve">, </w:t>
      </w:r>
      <w:r w:rsidRPr="0079030A">
        <w:rPr>
          <w:rFonts w:ascii="Times New Roman" w:eastAsia="Times New Roman" w:hAnsi="Times New Roman"/>
          <w:bCs/>
          <w:sz w:val="20"/>
          <w:szCs w:val="20"/>
        </w:rPr>
        <w:t>zooming</w:t>
      </w:r>
      <w:r w:rsidRPr="0079030A">
        <w:rPr>
          <w:rFonts w:ascii="Times New Roman" w:eastAsia="Times New Roman" w:hAnsi="Times New Roman"/>
          <w:sz w:val="20"/>
          <w:szCs w:val="20"/>
        </w:rPr>
        <w:t xml:space="preserve">, and </w:t>
      </w:r>
      <w:r w:rsidRPr="0079030A">
        <w:rPr>
          <w:rFonts w:ascii="Times New Roman" w:eastAsia="Times New Roman" w:hAnsi="Times New Roman"/>
          <w:bCs/>
          <w:sz w:val="20"/>
          <w:szCs w:val="20"/>
        </w:rPr>
        <w:t>brightness variation</w:t>
      </w:r>
      <w:r w:rsidRPr="0079030A">
        <w:rPr>
          <w:rFonts w:ascii="Times New Roman" w:eastAsia="Times New Roman" w:hAnsi="Times New Roman"/>
          <w:sz w:val="20"/>
          <w:szCs w:val="20"/>
        </w:rPr>
        <w:t>.</w:t>
      </w:r>
    </w:p>
    <w:p w14:paraId="339B4716" w14:textId="2FAD83D5" w:rsidR="0079030A" w:rsidRDefault="00100C54" w:rsidP="00C33BD1">
      <w:pPr>
        <w:spacing w:before="140" w:after="140" w:line="240" w:lineRule="auto"/>
        <w:jc w:val="both"/>
        <w:rPr>
          <w:rFonts w:ascii="Times New Roman" w:eastAsia="Times New Roman" w:hAnsi="Times New Roman"/>
          <w:sz w:val="20"/>
          <w:szCs w:val="20"/>
        </w:rPr>
      </w:pPr>
      <w:r w:rsidRPr="0079030A">
        <w:rPr>
          <w:rFonts w:ascii="Times New Roman" w:eastAsia="Times New Roman" w:hAnsi="Times New Roman"/>
          <w:bCs/>
          <w:sz w:val="20"/>
          <w:szCs w:val="20"/>
        </w:rPr>
        <w:t>Data Generator</w:t>
      </w:r>
      <w:r w:rsidR="00C33BD1">
        <w:rPr>
          <w:rFonts w:ascii="Times New Roman" w:eastAsia="Times New Roman" w:hAnsi="Times New Roman"/>
          <w:bCs/>
          <w:sz w:val="20"/>
          <w:szCs w:val="20"/>
        </w:rPr>
        <w:t xml:space="preserve"> </w:t>
      </w:r>
      <w:r w:rsidR="00C33BD1">
        <w:rPr>
          <w:rFonts w:ascii="Times New Roman" w:eastAsia="Times New Roman" w:hAnsi="Times New Roman"/>
          <w:sz w:val="20"/>
          <w:szCs w:val="20"/>
        </w:rPr>
        <w:t>-</w:t>
      </w:r>
      <w:r w:rsidRPr="0079030A">
        <w:rPr>
          <w:rFonts w:ascii="Times New Roman" w:eastAsia="Times New Roman" w:hAnsi="Times New Roman"/>
          <w:sz w:val="20"/>
          <w:szCs w:val="20"/>
        </w:rPr>
        <w:t xml:space="preserve"> A customized image data generator is implemented using TensorFlow’s Image</w:t>
      </w:r>
      <w:r w:rsidR="0079030A">
        <w:rPr>
          <w:rFonts w:ascii="Times New Roman" w:eastAsia="Times New Roman" w:hAnsi="Times New Roman"/>
          <w:sz w:val="20"/>
          <w:szCs w:val="20"/>
        </w:rPr>
        <w:t xml:space="preserve"> </w:t>
      </w:r>
      <w:r w:rsidRPr="0079030A">
        <w:rPr>
          <w:rFonts w:ascii="Times New Roman" w:eastAsia="Times New Roman" w:hAnsi="Times New Roman"/>
          <w:sz w:val="20"/>
          <w:szCs w:val="20"/>
        </w:rPr>
        <w:t>Data</w:t>
      </w:r>
      <w:r w:rsidR="0079030A">
        <w:rPr>
          <w:rFonts w:ascii="Times New Roman" w:eastAsia="Times New Roman" w:hAnsi="Times New Roman"/>
          <w:sz w:val="20"/>
          <w:szCs w:val="20"/>
        </w:rPr>
        <w:t xml:space="preserve"> </w:t>
      </w:r>
      <w:r w:rsidRPr="0079030A">
        <w:rPr>
          <w:rFonts w:ascii="Times New Roman" w:eastAsia="Times New Roman" w:hAnsi="Times New Roman"/>
          <w:sz w:val="20"/>
          <w:szCs w:val="20"/>
        </w:rPr>
        <w:t xml:space="preserve">Generator class, allowing for </w:t>
      </w:r>
      <w:r w:rsidRPr="0079030A">
        <w:rPr>
          <w:rFonts w:ascii="Times New Roman" w:eastAsia="Times New Roman" w:hAnsi="Times New Roman"/>
          <w:bCs/>
          <w:sz w:val="20"/>
          <w:szCs w:val="20"/>
        </w:rPr>
        <w:t>real-time augmentation</w:t>
      </w:r>
      <w:r w:rsidRPr="0079030A">
        <w:rPr>
          <w:rFonts w:ascii="Times New Roman" w:eastAsia="Times New Roman" w:hAnsi="Times New Roman"/>
          <w:sz w:val="20"/>
          <w:szCs w:val="20"/>
        </w:rPr>
        <w:t xml:space="preserve"> during training to reduce overfitting.</w:t>
      </w:r>
    </w:p>
    <w:p w14:paraId="30F77C96" w14:textId="77777777" w:rsidR="00FF7B37" w:rsidRPr="00FF7B37" w:rsidRDefault="00100C54" w:rsidP="00FF7B37">
      <w:pPr>
        <w:spacing w:after="0" w:line="240" w:lineRule="auto"/>
        <w:jc w:val="both"/>
        <w:rPr>
          <w:rFonts w:ascii="Times New Roman" w:eastAsia="Times New Roman" w:hAnsi="Times New Roman"/>
          <w:b/>
          <w:sz w:val="20"/>
          <w:szCs w:val="20"/>
        </w:rPr>
      </w:pPr>
      <w:r w:rsidRPr="00FF7B37">
        <w:rPr>
          <w:rFonts w:ascii="Times New Roman" w:eastAsia="Times New Roman" w:hAnsi="Times New Roman"/>
          <w:b/>
          <w:sz w:val="20"/>
          <w:szCs w:val="20"/>
        </w:rPr>
        <w:t>CNN Architecture Design</w:t>
      </w:r>
    </w:p>
    <w:p w14:paraId="190A8096" w14:textId="77777777" w:rsidR="00FF7B37" w:rsidRDefault="00100C54" w:rsidP="00FF7B37">
      <w:pPr>
        <w:spacing w:after="0" w:line="240" w:lineRule="auto"/>
        <w:jc w:val="both"/>
        <w:rPr>
          <w:rFonts w:ascii="Times New Roman" w:eastAsia="Times New Roman" w:hAnsi="Times New Roman"/>
          <w:sz w:val="20"/>
          <w:szCs w:val="20"/>
        </w:rPr>
      </w:pPr>
      <w:r w:rsidRPr="0079030A">
        <w:rPr>
          <w:rFonts w:ascii="Times New Roman" w:eastAsia="Times New Roman" w:hAnsi="Times New Roman"/>
          <w:sz w:val="20"/>
          <w:szCs w:val="20"/>
        </w:rPr>
        <w:t xml:space="preserve">The architecture consists of </w:t>
      </w:r>
      <w:r w:rsidRPr="0079030A">
        <w:rPr>
          <w:rFonts w:ascii="Times New Roman" w:eastAsia="Times New Roman" w:hAnsi="Times New Roman"/>
          <w:bCs/>
          <w:sz w:val="20"/>
          <w:szCs w:val="20"/>
        </w:rPr>
        <w:t>three convolutional layers</w:t>
      </w:r>
      <w:r w:rsidRPr="0079030A">
        <w:rPr>
          <w:rFonts w:ascii="Times New Roman" w:eastAsia="Times New Roman" w:hAnsi="Times New Roman"/>
          <w:sz w:val="20"/>
          <w:szCs w:val="20"/>
        </w:rPr>
        <w:t xml:space="preserve">, each followed by </w:t>
      </w:r>
      <w:proofErr w:type="spellStart"/>
      <w:r w:rsidRPr="0079030A">
        <w:rPr>
          <w:rFonts w:ascii="Times New Roman" w:eastAsia="Times New Roman" w:hAnsi="Times New Roman"/>
          <w:bCs/>
          <w:sz w:val="20"/>
          <w:szCs w:val="20"/>
        </w:rPr>
        <w:t>ReLU</w:t>
      </w:r>
      <w:proofErr w:type="spellEnd"/>
      <w:r w:rsidRPr="0079030A">
        <w:rPr>
          <w:rFonts w:ascii="Times New Roman" w:eastAsia="Times New Roman" w:hAnsi="Times New Roman"/>
          <w:bCs/>
          <w:sz w:val="20"/>
          <w:szCs w:val="20"/>
        </w:rPr>
        <w:t xml:space="preserve"> activation</w:t>
      </w:r>
      <w:r w:rsidRPr="0079030A">
        <w:rPr>
          <w:rFonts w:ascii="Times New Roman" w:eastAsia="Times New Roman" w:hAnsi="Times New Roman"/>
          <w:sz w:val="20"/>
          <w:szCs w:val="20"/>
        </w:rPr>
        <w:t xml:space="preserve">, </w:t>
      </w:r>
      <w:r w:rsidRPr="0079030A">
        <w:rPr>
          <w:rFonts w:ascii="Times New Roman" w:eastAsia="Times New Roman" w:hAnsi="Times New Roman"/>
          <w:bCs/>
          <w:sz w:val="20"/>
          <w:szCs w:val="20"/>
        </w:rPr>
        <w:t>max pooling</w:t>
      </w:r>
      <w:r w:rsidRPr="0079030A">
        <w:rPr>
          <w:rFonts w:ascii="Times New Roman" w:eastAsia="Times New Roman" w:hAnsi="Times New Roman"/>
          <w:sz w:val="20"/>
          <w:szCs w:val="20"/>
        </w:rPr>
        <w:t xml:space="preserve">, and </w:t>
      </w:r>
      <w:r w:rsidRPr="0079030A">
        <w:rPr>
          <w:rFonts w:ascii="Times New Roman" w:eastAsia="Times New Roman" w:hAnsi="Times New Roman"/>
          <w:bCs/>
          <w:sz w:val="20"/>
          <w:szCs w:val="20"/>
        </w:rPr>
        <w:t>dropout layers</w:t>
      </w:r>
      <w:r w:rsidRPr="0079030A">
        <w:rPr>
          <w:rFonts w:ascii="Times New Roman" w:eastAsia="Times New Roman" w:hAnsi="Times New Roman"/>
          <w:sz w:val="20"/>
          <w:szCs w:val="20"/>
        </w:rPr>
        <w:t xml:space="preserve"> for regularization.</w:t>
      </w:r>
    </w:p>
    <w:p w14:paraId="1CD56D32" w14:textId="77777777" w:rsidR="00FF7B37" w:rsidRDefault="00FF7B37" w:rsidP="00FF7B37">
      <w:pPr>
        <w:spacing w:after="0" w:line="240" w:lineRule="auto"/>
        <w:jc w:val="both"/>
        <w:rPr>
          <w:rFonts w:ascii="Times New Roman" w:eastAsia="Times New Roman" w:hAnsi="Times New Roman"/>
          <w:sz w:val="20"/>
          <w:szCs w:val="20"/>
        </w:rPr>
      </w:pPr>
    </w:p>
    <w:p w14:paraId="0D821D0C" w14:textId="77777777" w:rsidR="00FF7B37" w:rsidRPr="00FF7B37" w:rsidRDefault="00100C54" w:rsidP="00FF7B37">
      <w:pPr>
        <w:spacing w:after="0" w:line="240" w:lineRule="auto"/>
        <w:jc w:val="both"/>
        <w:rPr>
          <w:rFonts w:ascii="Times New Roman" w:eastAsia="Times New Roman" w:hAnsi="Times New Roman"/>
          <w:b/>
          <w:sz w:val="20"/>
          <w:szCs w:val="20"/>
        </w:rPr>
      </w:pPr>
      <w:r w:rsidRPr="00FF7B37">
        <w:rPr>
          <w:rFonts w:ascii="Times New Roman" w:eastAsia="Times New Roman" w:hAnsi="Times New Roman"/>
          <w:b/>
          <w:sz w:val="20"/>
          <w:szCs w:val="20"/>
        </w:rPr>
        <w:t>Feature Extraction</w:t>
      </w:r>
    </w:p>
    <w:p w14:paraId="41E0B80C" w14:textId="3B858D14" w:rsidR="0079030A" w:rsidRDefault="00100C54" w:rsidP="00FF7B37">
      <w:pPr>
        <w:spacing w:after="0" w:line="240" w:lineRule="auto"/>
        <w:jc w:val="both"/>
        <w:rPr>
          <w:rFonts w:ascii="Times New Roman" w:eastAsia="Times New Roman" w:hAnsi="Times New Roman"/>
          <w:sz w:val="20"/>
          <w:szCs w:val="20"/>
        </w:rPr>
      </w:pPr>
      <w:r w:rsidRPr="0079030A">
        <w:rPr>
          <w:rFonts w:ascii="Times New Roman" w:eastAsia="Times New Roman" w:hAnsi="Times New Roman"/>
          <w:sz w:val="20"/>
          <w:szCs w:val="20"/>
        </w:rPr>
        <w:t>Convolutional layers progressively extract hierarchical features, starting from basic edge patterns to complex lesion textures.</w:t>
      </w:r>
    </w:p>
    <w:p w14:paraId="011A8AC5" w14:textId="77777777" w:rsidR="00FF7B37" w:rsidRDefault="00100C54" w:rsidP="00FF7B37">
      <w:pPr>
        <w:spacing w:before="140" w:after="0" w:line="240" w:lineRule="auto"/>
        <w:jc w:val="both"/>
        <w:rPr>
          <w:rFonts w:ascii="Times New Roman" w:eastAsia="Times New Roman" w:hAnsi="Times New Roman"/>
          <w:b/>
          <w:sz w:val="20"/>
          <w:szCs w:val="20"/>
        </w:rPr>
      </w:pPr>
      <w:r w:rsidRPr="00FF7B37">
        <w:rPr>
          <w:rFonts w:ascii="Times New Roman" w:eastAsia="Times New Roman" w:hAnsi="Times New Roman"/>
          <w:b/>
          <w:sz w:val="20"/>
          <w:szCs w:val="20"/>
        </w:rPr>
        <w:t>Dropout Regularization</w:t>
      </w:r>
    </w:p>
    <w:p w14:paraId="5C505CC9" w14:textId="6933BE5B" w:rsidR="0079030A" w:rsidRPr="00FF7B37" w:rsidRDefault="00100C54" w:rsidP="00FF7B37">
      <w:pPr>
        <w:spacing w:before="140" w:after="140" w:line="240" w:lineRule="auto"/>
        <w:jc w:val="both"/>
        <w:rPr>
          <w:rFonts w:ascii="Times New Roman" w:eastAsia="Times New Roman" w:hAnsi="Times New Roman"/>
          <w:b/>
          <w:sz w:val="20"/>
          <w:szCs w:val="20"/>
        </w:rPr>
      </w:pPr>
      <w:r w:rsidRPr="0079030A">
        <w:rPr>
          <w:rFonts w:ascii="Times New Roman" w:eastAsia="Times New Roman" w:hAnsi="Times New Roman"/>
          <w:sz w:val="20"/>
          <w:szCs w:val="20"/>
        </w:rPr>
        <w:t>Dropout layers are applied with a standard dropout rate (typically 0.3–0.5) to prevent overfitting by randomly deactivating neurons during training.</w:t>
      </w:r>
    </w:p>
    <w:p w14:paraId="24E82A83" w14:textId="77777777" w:rsidR="00FF7B37" w:rsidRDefault="00100C54" w:rsidP="00FF7B37">
      <w:pPr>
        <w:spacing w:after="0" w:line="240" w:lineRule="auto"/>
        <w:jc w:val="both"/>
        <w:rPr>
          <w:rFonts w:ascii="Times New Roman" w:eastAsia="Times New Roman" w:hAnsi="Times New Roman"/>
          <w:b/>
          <w:sz w:val="20"/>
          <w:szCs w:val="20"/>
        </w:rPr>
      </w:pPr>
      <w:r w:rsidRPr="00FF7B37">
        <w:rPr>
          <w:rFonts w:ascii="Times New Roman" w:eastAsia="Times New Roman" w:hAnsi="Times New Roman"/>
          <w:b/>
          <w:sz w:val="20"/>
          <w:szCs w:val="20"/>
        </w:rPr>
        <w:t>Flattening Layer</w:t>
      </w:r>
    </w:p>
    <w:p w14:paraId="26108FE8" w14:textId="77777777" w:rsidR="00FF7B37" w:rsidRDefault="00100C54" w:rsidP="00FF7B37">
      <w:pPr>
        <w:spacing w:after="0" w:line="240" w:lineRule="auto"/>
        <w:jc w:val="both"/>
        <w:rPr>
          <w:rFonts w:ascii="Times New Roman" w:eastAsia="Times New Roman" w:hAnsi="Times New Roman"/>
          <w:sz w:val="20"/>
          <w:szCs w:val="20"/>
        </w:rPr>
      </w:pPr>
      <w:r w:rsidRPr="0079030A">
        <w:rPr>
          <w:rFonts w:ascii="Times New Roman" w:eastAsia="Times New Roman" w:hAnsi="Times New Roman"/>
          <w:sz w:val="20"/>
          <w:szCs w:val="20"/>
        </w:rPr>
        <w:t>The multi-dimensional feature maps are flattened into a single vector before being passed to the dense layers.</w:t>
      </w:r>
    </w:p>
    <w:p w14:paraId="0C0D0936" w14:textId="5E9F7321" w:rsidR="00FF7B37" w:rsidRPr="00FF7B37" w:rsidRDefault="00100C54" w:rsidP="00FF7B37">
      <w:pPr>
        <w:spacing w:before="240" w:after="0" w:line="240" w:lineRule="auto"/>
        <w:jc w:val="both"/>
        <w:rPr>
          <w:rFonts w:ascii="Times New Roman" w:eastAsia="Times New Roman" w:hAnsi="Times New Roman"/>
          <w:sz w:val="20"/>
          <w:szCs w:val="20"/>
        </w:rPr>
      </w:pPr>
      <w:r w:rsidRPr="00FF7B37">
        <w:rPr>
          <w:rFonts w:ascii="Times New Roman" w:eastAsia="Times New Roman" w:hAnsi="Times New Roman"/>
          <w:b/>
          <w:sz w:val="20"/>
          <w:szCs w:val="20"/>
        </w:rPr>
        <w:t>Dense Layers</w:t>
      </w:r>
    </w:p>
    <w:p w14:paraId="24025D02" w14:textId="77777777" w:rsidR="00FF7B37" w:rsidRDefault="00100C54" w:rsidP="00FF7B37">
      <w:pPr>
        <w:spacing w:line="240" w:lineRule="auto"/>
        <w:jc w:val="both"/>
        <w:rPr>
          <w:rFonts w:ascii="Times New Roman" w:eastAsia="Times New Roman" w:hAnsi="Times New Roman"/>
          <w:sz w:val="20"/>
          <w:szCs w:val="20"/>
        </w:rPr>
      </w:pPr>
      <w:r w:rsidRPr="0079030A">
        <w:rPr>
          <w:rFonts w:ascii="Times New Roman" w:eastAsia="Times New Roman" w:hAnsi="Times New Roman"/>
          <w:sz w:val="20"/>
          <w:szCs w:val="20"/>
        </w:rPr>
        <w:t xml:space="preserve">A fully connected dense layer captures the abstracted features, followed by a </w:t>
      </w:r>
      <w:proofErr w:type="spellStart"/>
      <w:r w:rsidRPr="0079030A">
        <w:rPr>
          <w:rFonts w:ascii="Times New Roman" w:eastAsia="Times New Roman" w:hAnsi="Times New Roman"/>
          <w:bCs/>
          <w:sz w:val="20"/>
          <w:szCs w:val="20"/>
        </w:rPr>
        <w:t>softmax</w:t>
      </w:r>
      <w:proofErr w:type="spellEnd"/>
      <w:r w:rsidRPr="0079030A">
        <w:rPr>
          <w:rFonts w:ascii="Times New Roman" w:eastAsia="Times New Roman" w:hAnsi="Times New Roman"/>
          <w:bCs/>
          <w:sz w:val="20"/>
          <w:szCs w:val="20"/>
        </w:rPr>
        <w:t xml:space="preserve"> output layer</w:t>
      </w:r>
      <w:r w:rsidRPr="0079030A">
        <w:rPr>
          <w:rFonts w:ascii="Times New Roman" w:eastAsia="Times New Roman" w:hAnsi="Times New Roman"/>
          <w:sz w:val="20"/>
          <w:szCs w:val="20"/>
        </w:rPr>
        <w:t xml:space="preserve"> to produce a probability distribution over the </w:t>
      </w:r>
      <w:r w:rsidRPr="0079030A">
        <w:rPr>
          <w:rFonts w:ascii="Times New Roman" w:eastAsia="Times New Roman" w:hAnsi="Times New Roman"/>
          <w:bCs/>
          <w:sz w:val="20"/>
          <w:szCs w:val="20"/>
        </w:rPr>
        <w:t>seven diagnostic classes</w:t>
      </w:r>
      <w:r w:rsidRPr="0079030A">
        <w:rPr>
          <w:rFonts w:ascii="Times New Roman" w:eastAsia="Times New Roman" w:hAnsi="Times New Roman"/>
          <w:sz w:val="20"/>
          <w:szCs w:val="20"/>
        </w:rPr>
        <w:t>.</w:t>
      </w:r>
    </w:p>
    <w:p w14:paraId="349BD7B3" w14:textId="77777777" w:rsidR="00FF7B37" w:rsidRDefault="00100C54" w:rsidP="00FF7B37">
      <w:pPr>
        <w:spacing w:after="0" w:line="240" w:lineRule="auto"/>
        <w:jc w:val="both"/>
        <w:rPr>
          <w:rFonts w:ascii="Times New Roman" w:eastAsia="Times New Roman" w:hAnsi="Times New Roman"/>
          <w:sz w:val="20"/>
          <w:szCs w:val="20"/>
        </w:rPr>
      </w:pPr>
      <w:r w:rsidRPr="00FF7B37">
        <w:rPr>
          <w:rFonts w:ascii="Times New Roman" w:eastAsia="Times New Roman" w:hAnsi="Times New Roman"/>
          <w:b/>
          <w:sz w:val="20"/>
          <w:szCs w:val="20"/>
        </w:rPr>
        <w:t>Optimizer Configuration</w:t>
      </w:r>
    </w:p>
    <w:p w14:paraId="7DF4EFD4" w14:textId="41DB2E7E" w:rsidR="00FF7B37" w:rsidRDefault="00100C54" w:rsidP="00FF7B37">
      <w:pPr>
        <w:spacing w:line="240" w:lineRule="auto"/>
        <w:jc w:val="both"/>
        <w:rPr>
          <w:rFonts w:ascii="Times New Roman" w:eastAsia="Times New Roman" w:hAnsi="Times New Roman"/>
          <w:sz w:val="20"/>
          <w:szCs w:val="20"/>
        </w:rPr>
      </w:pPr>
      <w:r w:rsidRPr="0079030A">
        <w:rPr>
          <w:rFonts w:ascii="Times New Roman" w:eastAsia="Times New Roman" w:hAnsi="Times New Roman"/>
          <w:sz w:val="20"/>
          <w:szCs w:val="20"/>
        </w:rPr>
        <w:t xml:space="preserve">The model uses the </w:t>
      </w:r>
      <w:r w:rsidRPr="0079030A">
        <w:rPr>
          <w:rFonts w:ascii="Times New Roman" w:eastAsia="Times New Roman" w:hAnsi="Times New Roman"/>
          <w:bCs/>
          <w:sz w:val="20"/>
          <w:szCs w:val="20"/>
        </w:rPr>
        <w:t>Adam optimizer</w:t>
      </w:r>
      <w:r w:rsidRPr="0079030A">
        <w:rPr>
          <w:rFonts w:ascii="Times New Roman" w:eastAsia="Times New Roman" w:hAnsi="Times New Roman"/>
          <w:sz w:val="20"/>
          <w:szCs w:val="20"/>
        </w:rPr>
        <w:t>, well-known for its fast convergence and adaptive learning rate capabilities.</w:t>
      </w:r>
    </w:p>
    <w:p w14:paraId="3203464A" w14:textId="77777777" w:rsidR="00FF7B37" w:rsidRPr="00FF7B37" w:rsidRDefault="00100C54" w:rsidP="00FF7B37">
      <w:pPr>
        <w:spacing w:after="0" w:line="240" w:lineRule="auto"/>
        <w:jc w:val="both"/>
        <w:rPr>
          <w:rFonts w:ascii="Times New Roman" w:eastAsia="Times New Roman" w:hAnsi="Times New Roman"/>
          <w:b/>
          <w:sz w:val="20"/>
          <w:szCs w:val="20"/>
        </w:rPr>
      </w:pPr>
      <w:r w:rsidRPr="00FF7B37">
        <w:rPr>
          <w:rFonts w:ascii="Times New Roman" w:eastAsia="Times New Roman" w:hAnsi="Times New Roman"/>
          <w:b/>
          <w:sz w:val="20"/>
          <w:szCs w:val="20"/>
        </w:rPr>
        <w:t>Loss Function</w:t>
      </w:r>
    </w:p>
    <w:p w14:paraId="43D1B5CE" w14:textId="22550090" w:rsidR="0024431C" w:rsidRDefault="00100C54" w:rsidP="00FF7B37">
      <w:pPr>
        <w:spacing w:after="0" w:line="240" w:lineRule="auto"/>
        <w:jc w:val="both"/>
        <w:rPr>
          <w:rFonts w:ascii="Times New Roman" w:eastAsia="Times New Roman" w:hAnsi="Times New Roman"/>
          <w:sz w:val="20"/>
          <w:szCs w:val="20"/>
        </w:rPr>
      </w:pPr>
      <w:r w:rsidRPr="0079030A">
        <w:rPr>
          <w:rFonts w:ascii="Times New Roman" w:eastAsia="Times New Roman" w:hAnsi="Times New Roman"/>
          <w:bCs/>
          <w:sz w:val="20"/>
          <w:szCs w:val="20"/>
        </w:rPr>
        <w:t xml:space="preserve">Categorical </w:t>
      </w:r>
      <w:proofErr w:type="spellStart"/>
      <w:r w:rsidRPr="0079030A">
        <w:rPr>
          <w:rFonts w:ascii="Times New Roman" w:eastAsia="Times New Roman" w:hAnsi="Times New Roman"/>
          <w:bCs/>
          <w:sz w:val="20"/>
          <w:szCs w:val="20"/>
        </w:rPr>
        <w:t>Crossentropy</w:t>
      </w:r>
      <w:proofErr w:type="spellEnd"/>
      <w:r w:rsidRPr="0079030A">
        <w:rPr>
          <w:rFonts w:ascii="Times New Roman" w:eastAsia="Times New Roman" w:hAnsi="Times New Roman"/>
          <w:sz w:val="20"/>
          <w:szCs w:val="20"/>
        </w:rPr>
        <w:t xml:space="preserve"> is employed as the loss function, appropriate for multi-class classification tasks with one-hot encoded targets.</w:t>
      </w:r>
    </w:p>
    <w:p w14:paraId="7CD5F37B" w14:textId="7CDDC7D2" w:rsidR="00100C54" w:rsidRPr="00FF7B37" w:rsidRDefault="00100C54" w:rsidP="00FF7B37">
      <w:pPr>
        <w:spacing w:before="140" w:after="140" w:line="240" w:lineRule="auto"/>
        <w:jc w:val="both"/>
        <w:rPr>
          <w:rFonts w:ascii="Times New Roman" w:eastAsia="Times New Roman" w:hAnsi="Times New Roman"/>
          <w:b/>
          <w:sz w:val="20"/>
          <w:szCs w:val="20"/>
        </w:rPr>
      </w:pPr>
      <w:r w:rsidRPr="00FF7B37">
        <w:rPr>
          <w:rFonts w:ascii="Times New Roman" w:eastAsia="Times New Roman" w:hAnsi="Times New Roman"/>
          <w:b/>
          <w:sz w:val="20"/>
          <w:szCs w:val="20"/>
        </w:rPr>
        <w:t>Hyperparameters</w:t>
      </w:r>
    </w:p>
    <w:p w14:paraId="65CC3193" w14:textId="280083E6" w:rsidR="00100C54" w:rsidRPr="001F05E7" w:rsidRDefault="00100C54" w:rsidP="00FF7B37">
      <w:pPr>
        <w:spacing w:before="140" w:after="140" w:line="240" w:lineRule="auto"/>
        <w:jc w:val="both"/>
        <w:rPr>
          <w:rFonts w:ascii="Times New Roman" w:eastAsia="Times New Roman" w:hAnsi="Times New Roman"/>
          <w:sz w:val="20"/>
          <w:szCs w:val="20"/>
        </w:rPr>
      </w:pPr>
      <w:r w:rsidRPr="001F05E7">
        <w:rPr>
          <w:rFonts w:ascii="Times New Roman" w:eastAsia="Times New Roman" w:hAnsi="Times New Roman"/>
          <w:bCs/>
          <w:sz w:val="20"/>
          <w:szCs w:val="20"/>
        </w:rPr>
        <w:t>Batch Size</w:t>
      </w:r>
      <w:r w:rsidR="00FF7B37">
        <w:rPr>
          <w:rFonts w:ascii="Times New Roman" w:eastAsia="Times New Roman" w:hAnsi="Times New Roman"/>
          <w:sz w:val="20"/>
          <w:szCs w:val="20"/>
        </w:rPr>
        <w:t xml:space="preserve"> -</w:t>
      </w:r>
      <w:r w:rsidRPr="001F05E7">
        <w:rPr>
          <w:rFonts w:ascii="Times New Roman" w:eastAsia="Times New Roman" w:hAnsi="Times New Roman"/>
          <w:sz w:val="20"/>
          <w:szCs w:val="20"/>
        </w:rPr>
        <w:t xml:space="preserve"> 32, chosen to balance memory efficiency and convergence speed</w:t>
      </w:r>
      <w:r w:rsidR="00FF7B37">
        <w:rPr>
          <w:rFonts w:ascii="Times New Roman" w:eastAsia="Times New Roman" w:hAnsi="Times New Roman"/>
          <w:sz w:val="20"/>
          <w:szCs w:val="20"/>
        </w:rPr>
        <w:t xml:space="preserve"> </w:t>
      </w:r>
      <w:r w:rsidRPr="001F05E7">
        <w:rPr>
          <w:rFonts w:ascii="Times New Roman" w:eastAsia="Times New Roman" w:hAnsi="Times New Roman"/>
          <w:bCs/>
          <w:sz w:val="20"/>
          <w:szCs w:val="20"/>
        </w:rPr>
        <w:t>Epochs</w:t>
      </w:r>
      <w:r w:rsidR="00FF7B37">
        <w:rPr>
          <w:rFonts w:ascii="Times New Roman" w:eastAsia="Times New Roman" w:hAnsi="Times New Roman"/>
          <w:sz w:val="20"/>
          <w:szCs w:val="20"/>
        </w:rPr>
        <w:t xml:space="preserve"> - </w:t>
      </w:r>
      <w:r w:rsidRPr="001F05E7">
        <w:rPr>
          <w:rFonts w:ascii="Times New Roman" w:eastAsia="Times New Roman" w:hAnsi="Times New Roman"/>
          <w:sz w:val="20"/>
          <w:szCs w:val="20"/>
        </w:rPr>
        <w:t>30, sufficient for convergence based on early stopping criteria or validation loss monitoring</w:t>
      </w:r>
    </w:p>
    <w:p w14:paraId="3C568882" w14:textId="77777777" w:rsidR="00FF7B37" w:rsidRPr="00FF7B37" w:rsidRDefault="00100C54" w:rsidP="00FF7B37">
      <w:pPr>
        <w:spacing w:before="140" w:after="0" w:line="240" w:lineRule="auto"/>
        <w:jc w:val="both"/>
        <w:rPr>
          <w:rFonts w:ascii="Times New Roman" w:eastAsia="Times New Roman" w:hAnsi="Times New Roman"/>
          <w:b/>
          <w:sz w:val="20"/>
          <w:szCs w:val="20"/>
        </w:rPr>
      </w:pPr>
      <w:r w:rsidRPr="00FF7B37">
        <w:rPr>
          <w:rFonts w:ascii="Times New Roman" w:eastAsia="Times New Roman" w:hAnsi="Times New Roman"/>
          <w:b/>
          <w:sz w:val="20"/>
          <w:szCs w:val="20"/>
        </w:rPr>
        <w:t>Model Evaluation Metrics</w:t>
      </w:r>
    </w:p>
    <w:p w14:paraId="547C5691" w14:textId="77777777" w:rsidR="00FF7B37" w:rsidRDefault="00100C54" w:rsidP="00FF7B37">
      <w:pPr>
        <w:spacing w:before="140" w:after="140" w:line="240" w:lineRule="auto"/>
        <w:jc w:val="both"/>
        <w:rPr>
          <w:rFonts w:ascii="Times New Roman" w:eastAsia="Times New Roman" w:hAnsi="Times New Roman"/>
          <w:sz w:val="20"/>
          <w:szCs w:val="20"/>
        </w:rPr>
      </w:pPr>
      <w:r w:rsidRPr="00FF7B37">
        <w:rPr>
          <w:rFonts w:ascii="Times New Roman" w:eastAsia="Times New Roman" w:hAnsi="Times New Roman"/>
          <w:sz w:val="20"/>
          <w:szCs w:val="20"/>
        </w:rPr>
        <w:t xml:space="preserve">During training and testing, metrics such as </w:t>
      </w:r>
      <w:r w:rsidRPr="00FF7B37">
        <w:rPr>
          <w:rFonts w:ascii="Times New Roman" w:eastAsia="Times New Roman" w:hAnsi="Times New Roman"/>
          <w:bCs/>
          <w:sz w:val="20"/>
          <w:szCs w:val="20"/>
        </w:rPr>
        <w:t>accuracy</w:t>
      </w:r>
      <w:r w:rsidRPr="00FF7B37">
        <w:rPr>
          <w:rFonts w:ascii="Times New Roman" w:eastAsia="Times New Roman" w:hAnsi="Times New Roman"/>
          <w:sz w:val="20"/>
          <w:szCs w:val="20"/>
        </w:rPr>
        <w:t xml:space="preserve">, </w:t>
      </w:r>
      <w:r w:rsidRPr="00FF7B37">
        <w:rPr>
          <w:rFonts w:ascii="Times New Roman" w:eastAsia="Times New Roman" w:hAnsi="Times New Roman"/>
          <w:bCs/>
          <w:sz w:val="20"/>
          <w:szCs w:val="20"/>
        </w:rPr>
        <w:t>precision</w:t>
      </w:r>
      <w:r w:rsidRPr="00FF7B37">
        <w:rPr>
          <w:rFonts w:ascii="Times New Roman" w:eastAsia="Times New Roman" w:hAnsi="Times New Roman"/>
          <w:sz w:val="20"/>
          <w:szCs w:val="20"/>
        </w:rPr>
        <w:t xml:space="preserve">, </w:t>
      </w:r>
      <w:r w:rsidRPr="00FF7B37">
        <w:rPr>
          <w:rFonts w:ascii="Times New Roman" w:eastAsia="Times New Roman" w:hAnsi="Times New Roman"/>
          <w:bCs/>
          <w:sz w:val="20"/>
          <w:szCs w:val="20"/>
        </w:rPr>
        <w:t>recall</w:t>
      </w:r>
      <w:r w:rsidRPr="00FF7B37">
        <w:rPr>
          <w:rFonts w:ascii="Times New Roman" w:eastAsia="Times New Roman" w:hAnsi="Times New Roman"/>
          <w:sz w:val="20"/>
          <w:szCs w:val="20"/>
        </w:rPr>
        <w:t xml:space="preserve">, and </w:t>
      </w:r>
      <w:r w:rsidRPr="00FF7B37">
        <w:rPr>
          <w:rFonts w:ascii="Times New Roman" w:eastAsia="Times New Roman" w:hAnsi="Times New Roman"/>
          <w:bCs/>
          <w:sz w:val="20"/>
          <w:szCs w:val="20"/>
        </w:rPr>
        <w:t>F1-score</w:t>
      </w:r>
      <w:r w:rsidRPr="00FF7B37">
        <w:rPr>
          <w:rFonts w:ascii="Times New Roman" w:eastAsia="Times New Roman" w:hAnsi="Times New Roman"/>
          <w:sz w:val="20"/>
          <w:szCs w:val="20"/>
        </w:rPr>
        <w:t xml:space="preserve"> are computed to evaluate the classification performance.</w:t>
      </w:r>
    </w:p>
    <w:p w14:paraId="478A01C1" w14:textId="77777777" w:rsidR="00FF7B37" w:rsidRDefault="00FF7B37" w:rsidP="00FF7B37">
      <w:pPr>
        <w:spacing w:before="140" w:after="140" w:line="240" w:lineRule="auto"/>
        <w:jc w:val="both"/>
        <w:rPr>
          <w:rFonts w:ascii="Times New Roman" w:eastAsia="Times New Roman" w:hAnsi="Times New Roman"/>
          <w:sz w:val="20"/>
          <w:szCs w:val="20"/>
        </w:rPr>
      </w:pPr>
    </w:p>
    <w:p w14:paraId="78054EE3" w14:textId="38790ACB" w:rsidR="00100C54" w:rsidRPr="0034054A" w:rsidRDefault="00100C54" w:rsidP="0024431C">
      <w:pPr>
        <w:pStyle w:val="Heading1"/>
        <w:numPr>
          <w:ilvl w:val="0"/>
          <w:numId w:val="14"/>
        </w:numPr>
        <w:spacing w:before="140" w:after="140" w:line="240" w:lineRule="auto"/>
        <w:ind w:hanging="180"/>
        <w:jc w:val="center"/>
        <w:rPr>
          <w:rFonts w:ascii="Times New Roman" w:hAnsi="Times New Roman"/>
          <w:b/>
          <w:bCs/>
          <w:color w:val="auto"/>
          <w:sz w:val="20"/>
          <w:szCs w:val="20"/>
        </w:rPr>
      </w:pPr>
      <w:r w:rsidRPr="0034054A">
        <w:rPr>
          <w:rFonts w:ascii="Times New Roman" w:hAnsi="Times New Roman"/>
          <w:b/>
          <w:bCs/>
          <w:color w:val="auto"/>
          <w:sz w:val="20"/>
          <w:szCs w:val="20"/>
        </w:rPr>
        <w:t>Model Predictions Interface</w:t>
      </w:r>
    </w:p>
    <w:p w14:paraId="4BF28221" w14:textId="42A772B6" w:rsidR="00100C54" w:rsidRPr="001F05E7" w:rsidRDefault="00100C54" w:rsidP="00254C32">
      <w:pPr>
        <w:spacing w:before="140" w:after="140" w:line="240" w:lineRule="auto"/>
        <w:jc w:val="both"/>
        <w:rPr>
          <w:rFonts w:ascii="Times New Roman" w:hAnsi="Times New Roman"/>
          <w:sz w:val="20"/>
          <w:szCs w:val="20"/>
        </w:rPr>
      </w:pPr>
      <w:r w:rsidRPr="001F05E7">
        <w:rPr>
          <w:rFonts w:ascii="Times New Roman" w:hAnsi="Times New Roman"/>
          <w:sz w:val="20"/>
          <w:szCs w:val="20"/>
        </w:rPr>
        <w:t>Screenshots of the implemented user interface and prediction outputs:</w:t>
      </w:r>
    </w:p>
    <w:p w14:paraId="317711AB" w14:textId="77777777" w:rsidR="00100C54" w:rsidRPr="0024431C" w:rsidRDefault="00100C54" w:rsidP="0024431C">
      <w:pPr>
        <w:spacing w:before="140" w:after="140" w:line="240" w:lineRule="auto"/>
        <w:jc w:val="center"/>
        <w:rPr>
          <w:rFonts w:ascii="Times New Roman" w:hAnsi="Times New Roman"/>
          <w:b/>
          <w:bCs/>
          <w:sz w:val="20"/>
          <w:szCs w:val="20"/>
        </w:rPr>
      </w:pPr>
      <w:r w:rsidRPr="0024431C">
        <w:rPr>
          <w:rFonts w:ascii="Times New Roman" w:hAnsi="Times New Roman"/>
          <w:b/>
          <w:bCs/>
          <w:noProof/>
          <w:sz w:val="20"/>
          <w:szCs w:val="20"/>
          <w:lang w:val="en-IN" w:eastAsia="en-IN"/>
        </w:rPr>
        <w:drawing>
          <wp:inline distT="0" distB="0" distL="0" distR="0" wp14:anchorId="145A5AA2" wp14:editId="218808FD">
            <wp:extent cx="3070780" cy="1806315"/>
            <wp:effectExtent l="0" t="0" r="3175" b="0"/>
            <wp:docPr id="2" name="Picture 3"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 descr="A screenshot of a computer&#10;&#10;AI-generated content may be incorrect."/>
                    <pic:cNvPicPr>
                      <a:picLocks/>
                    </pic:cNvPicPr>
                  </pic:nvPicPr>
                  <pic:blipFill rotWithShape="1">
                    <a:blip r:embed="rId6" cstate="print">
                      <a:extLst>
                        <a:ext uri="{28A0092B-C50C-407E-A947-70E740481C1C}">
                          <a14:useLocalDpi xmlns:a14="http://schemas.microsoft.com/office/drawing/2010/main" val="0"/>
                        </a:ext>
                      </a:extLst>
                    </a:blip>
                    <a:srcRect l="7902" r="7208" b="36519"/>
                    <a:stretch/>
                  </pic:blipFill>
                  <pic:spPr bwMode="auto">
                    <a:xfrm>
                      <a:off x="0" y="0"/>
                      <a:ext cx="3129962" cy="1841127"/>
                    </a:xfrm>
                    <a:prstGeom prst="rect">
                      <a:avLst/>
                    </a:prstGeom>
                    <a:noFill/>
                    <a:ln>
                      <a:noFill/>
                    </a:ln>
                    <a:extLst>
                      <a:ext uri="{53640926-AAD7-44D8-BBD7-CCE9431645EC}">
                        <a14:shadowObscured xmlns:a14="http://schemas.microsoft.com/office/drawing/2010/main"/>
                      </a:ext>
                    </a:extLst>
                  </pic:spPr>
                </pic:pic>
              </a:graphicData>
            </a:graphic>
          </wp:inline>
        </w:drawing>
      </w:r>
    </w:p>
    <w:p w14:paraId="1BAF17DB" w14:textId="430039C4" w:rsidR="0024431C" w:rsidRPr="0024431C" w:rsidRDefault="0024431C" w:rsidP="0024431C">
      <w:pPr>
        <w:spacing w:before="140" w:after="140" w:line="240" w:lineRule="auto"/>
        <w:jc w:val="center"/>
        <w:rPr>
          <w:rFonts w:ascii="Times New Roman" w:hAnsi="Times New Roman"/>
          <w:b/>
          <w:bCs/>
          <w:sz w:val="20"/>
          <w:szCs w:val="20"/>
        </w:rPr>
      </w:pPr>
      <w:r w:rsidRPr="0024431C">
        <w:rPr>
          <w:rFonts w:ascii="Times New Roman" w:hAnsi="Times New Roman"/>
          <w:b/>
          <w:bCs/>
          <w:sz w:val="20"/>
          <w:szCs w:val="20"/>
        </w:rPr>
        <w:t>Fig. 6.1 Dash</w:t>
      </w:r>
      <w:r>
        <w:rPr>
          <w:rFonts w:ascii="Times New Roman" w:hAnsi="Times New Roman"/>
          <w:b/>
          <w:bCs/>
          <w:sz w:val="20"/>
          <w:szCs w:val="20"/>
        </w:rPr>
        <w:t>board of Skin Disease Detection</w:t>
      </w:r>
    </w:p>
    <w:p w14:paraId="6E59D30C" w14:textId="4F5E8F26" w:rsidR="0024431C" w:rsidRPr="00FF7B37" w:rsidRDefault="00100C54" w:rsidP="00FF7B37">
      <w:pPr>
        <w:spacing w:before="240" w:line="240" w:lineRule="auto"/>
        <w:jc w:val="both"/>
        <w:rPr>
          <w:rFonts w:ascii="Times New Roman" w:eastAsia="Times New Roman" w:hAnsi="Times New Roman"/>
          <w:sz w:val="20"/>
          <w:szCs w:val="20"/>
        </w:rPr>
      </w:pPr>
      <w:r w:rsidRPr="00FF7B37">
        <w:rPr>
          <w:rFonts w:ascii="Times New Roman" w:eastAsia="Times New Roman" w:hAnsi="Times New Roman"/>
          <w:sz w:val="20"/>
          <w:szCs w:val="20"/>
        </w:rPr>
        <w:t xml:space="preserve">This UI likely consists of labeled text boxes or dropdowns for parameters like </w:t>
      </w:r>
      <w:r w:rsidRPr="00FF7B37">
        <w:rPr>
          <w:rFonts w:ascii="Times New Roman" w:eastAsia="Times New Roman" w:hAnsi="Times New Roman"/>
          <w:bCs/>
          <w:sz w:val="20"/>
          <w:szCs w:val="20"/>
        </w:rPr>
        <w:t>Age</w:t>
      </w:r>
      <w:r w:rsidRPr="00FF7B37">
        <w:rPr>
          <w:rFonts w:ascii="Times New Roman" w:eastAsia="Times New Roman" w:hAnsi="Times New Roman"/>
          <w:sz w:val="20"/>
          <w:szCs w:val="20"/>
        </w:rPr>
        <w:t xml:space="preserve">, </w:t>
      </w:r>
      <w:r w:rsidRPr="00FF7B37">
        <w:rPr>
          <w:rFonts w:ascii="Times New Roman" w:eastAsia="Times New Roman" w:hAnsi="Times New Roman"/>
          <w:bCs/>
          <w:sz w:val="20"/>
          <w:szCs w:val="20"/>
        </w:rPr>
        <w:t>Glucose</w:t>
      </w:r>
      <w:r w:rsidRPr="00FF7B37">
        <w:rPr>
          <w:rFonts w:ascii="Times New Roman" w:eastAsia="Times New Roman" w:hAnsi="Times New Roman"/>
          <w:sz w:val="20"/>
          <w:szCs w:val="20"/>
        </w:rPr>
        <w:t xml:space="preserve">, </w:t>
      </w:r>
      <w:r w:rsidRPr="00FF7B37">
        <w:rPr>
          <w:rFonts w:ascii="Times New Roman" w:eastAsia="Times New Roman" w:hAnsi="Times New Roman"/>
          <w:bCs/>
          <w:sz w:val="20"/>
          <w:szCs w:val="20"/>
        </w:rPr>
        <w:t>Blood Pressure</w:t>
      </w:r>
      <w:r w:rsidRPr="00FF7B37">
        <w:rPr>
          <w:rFonts w:ascii="Times New Roman" w:eastAsia="Times New Roman" w:hAnsi="Times New Roman"/>
          <w:sz w:val="20"/>
          <w:szCs w:val="20"/>
        </w:rPr>
        <w:t xml:space="preserve">, </w:t>
      </w:r>
      <w:r w:rsidRPr="00FF7B37">
        <w:rPr>
          <w:rFonts w:ascii="Times New Roman" w:eastAsia="Times New Roman" w:hAnsi="Times New Roman"/>
          <w:bCs/>
          <w:sz w:val="20"/>
          <w:szCs w:val="20"/>
        </w:rPr>
        <w:t>BMI</w:t>
      </w:r>
      <w:r w:rsidRPr="00FF7B37">
        <w:rPr>
          <w:rFonts w:ascii="Times New Roman" w:eastAsia="Times New Roman" w:hAnsi="Times New Roman"/>
          <w:sz w:val="20"/>
          <w:szCs w:val="20"/>
        </w:rPr>
        <w:t>, etc.</w:t>
      </w:r>
      <w:r w:rsidR="00FF7B37">
        <w:rPr>
          <w:rFonts w:ascii="Times New Roman" w:eastAsia="Times New Roman" w:hAnsi="Times New Roman"/>
          <w:sz w:val="20"/>
          <w:szCs w:val="20"/>
        </w:rPr>
        <w:t xml:space="preserve"> </w:t>
      </w:r>
      <w:r w:rsidRPr="00FF7B37">
        <w:rPr>
          <w:rFonts w:ascii="Times New Roman" w:eastAsia="Times New Roman" w:hAnsi="Times New Roman"/>
          <w:sz w:val="20"/>
          <w:szCs w:val="20"/>
        </w:rPr>
        <w:t>It’s user-friendly, allowing medical professionals or general users to feed real-world values into the machine learning model.</w:t>
      </w:r>
      <w:r w:rsidR="00FF7B37">
        <w:rPr>
          <w:rFonts w:ascii="Times New Roman" w:eastAsia="Times New Roman" w:hAnsi="Times New Roman"/>
          <w:sz w:val="20"/>
          <w:szCs w:val="20"/>
        </w:rPr>
        <w:t xml:space="preserve"> </w:t>
      </w:r>
      <w:r w:rsidRPr="00FF7B37">
        <w:rPr>
          <w:rFonts w:ascii="Times New Roman" w:eastAsia="Times New Roman" w:hAnsi="Times New Roman"/>
          <w:sz w:val="20"/>
          <w:szCs w:val="20"/>
        </w:rPr>
        <w:t>When the “Predict” button is clicked, it triggers a function in the backend (API call or local logic) that processes this input and sends it to the model.</w:t>
      </w:r>
    </w:p>
    <w:p w14:paraId="2321725B" w14:textId="77777777" w:rsidR="00100C54" w:rsidRDefault="00100C54" w:rsidP="0079030A">
      <w:pPr>
        <w:spacing w:before="140" w:after="140" w:line="240" w:lineRule="auto"/>
        <w:jc w:val="both"/>
        <w:rPr>
          <w:rFonts w:ascii="Times New Roman" w:hAnsi="Times New Roman"/>
          <w:sz w:val="20"/>
          <w:szCs w:val="20"/>
        </w:rPr>
      </w:pPr>
      <w:r w:rsidRPr="001F05E7">
        <w:rPr>
          <w:rFonts w:ascii="Times New Roman" w:hAnsi="Times New Roman"/>
          <w:noProof/>
          <w:sz w:val="20"/>
          <w:szCs w:val="20"/>
          <w:lang w:val="en-IN" w:eastAsia="en-IN"/>
        </w:rPr>
        <w:drawing>
          <wp:inline distT="0" distB="0" distL="0" distR="0" wp14:anchorId="4A855E7F" wp14:editId="4E830AE5">
            <wp:extent cx="3215390" cy="2360951"/>
            <wp:effectExtent l="0" t="0" r="0" b="1270"/>
            <wp:docPr id="3" name="Picture 3"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AI-generated content may be incorrect."/>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82401" cy="2410155"/>
                    </a:xfrm>
                    <a:prstGeom prst="rect">
                      <a:avLst/>
                    </a:prstGeom>
                    <a:noFill/>
                    <a:ln>
                      <a:noFill/>
                    </a:ln>
                  </pic:spPr>
                </pic:pic>
              </a:graphicData>
            </a:graphic>
          </wp:inline>
        </w:drawing>
      </w:r>
    </w:p>
    <w:p w14:paraId="552CD926" w14:textId="2D2A36B4" w:rsidR="00100C54" w:rsidRPr="001F05E7" w:rsidRDefault="00100C54" w:rsidP="0024431C">
      <w:pPr>
        <w:spacing w:before="140" w:after="140" w:line="240" w:lineRule="auto"/>
        <w:jc w:val="center"/>
        <w:rPr>
          <w:rFonts w:ascii="Times New Roman" w:hAnsi="Times New Roman"/>
          <w:b/>
          <w:sz w:val="20"/>
          <w:szCs w:val="20"/>
        </w:rPr>
      </w:pPr>
      <w:r w:rsidRPr="001F05E7">
        <w:rPr>
          <w:rFonts w:ascii="Times New Roman" w:hAnsi="Times New Roman"/>
          <w:b/>
          <w:sz w:val="20"/>
          <w:szCs w:val="20"/>
        </w:rPr>
        <w:t>Fig</w:t>
      </w:r>
      <w:r w:rsidR="0024431C">
        <w:rPr>
          <w:rFonts w:ascii="Times New Roman" w:hAnsi="Times New Roman"/>
          <w:b/>
          <w:sz w:val="20"/>
          <w:szCs w:val="20"/>
        </w:rPr>
        <w:t>. 6.2</w:t>
      </w:r>
      <w:r w:rsidRPr="001F05E7">
        <w:rPr>
          <w:rFonts w:ascii="Times New Roman" w:hAnsi="Times New Roman"/>
          <w:b/>
          <w:sz w:val="20"/>
          <w:szCs w:val="20"/>
        </w:rPr>
        <w:t xml:space="preserve"> Skin Lesion Detection and Results</w:t>
      </w:r>
    </w:p>
    <w:p w14:paraId="1156C657" w14:textId="4AB426B5" w:rsidR="00100C54" w:rsidRPr="007147DA" w:rsidRDefault="00100C54" w:rsidP="007147DA">
      <w:pPr>
        <w:spacing w:before="240" w:after="240" w:line="240" w:lineRule="auto"/>
        <w:jc w:val="both"/>
        <w:rPr>
          <w:rFonts w:ascii="Times New Roman" w:eastAsia="Times New Roman" w:hAnsi="Times New Roman"/>
          <w:sz w:val="20"/>
          <w:szCs w:val="20"/>
        </w:rPr>
      </w:pPr>
      <w:r w:rsidRPr="007147DA">
        <w:rPr>
          <w:rFonts w:ascii="Times New Roman" w:eastAsia="Times New Roman" w:hAnsi="Times New Roman"/>
          <w:sz w:val="20"/>
          <w:szCs w:val="20"/>
        </w:rPr>
        <w:t>This image illustrates a real-world case where a user has entered all the required features for prediction.</w:t>
      </w:r>
      <w:r w:rsidR="007147DA">
        <w:rPr>
          <w:rFonts w:ascii="Times New Roman" w:eastAsia="Times New Roman" w:hAnsi="Times New Roman"/>
          <w:sz w:val="20"/>
          <w:szCs w:val="20"/>
        </w:rPr>
        <w:t xml:space="preserve"> </w:t>
      </w:r>
      <w:r w:rsidRPr="007147DA">
        <w:rPr>
          <w:rFonts w:ascii="Times New Roman" w:eastAsia="Times New Roman" w:hAnsi="Times New Roman"/>
          <w:sz w:val="20"/>
          <w:szCs w:val="20"/>
        </w:rPr>
        <w:t>These values correspond to the features the model was trained on. Consistent formatting and valid value ranges are important for model accuracy.</w:t>
      </w:r>
      <w:r w:rsidR="007147DA">
        <w:rPr>
          <w:rFonts w:ascii="Times New Roman" w:eastAsia="Times New Roman" w:hAnsi="Times New Roman"/>
          <w:sz w:val="20"/>
          <w:szCs w:val="20"/>
        </w:rPr>
        <w:t xml:space="preserve"> </w:t>
      </w:r>
      <w:r w:rsidRPr="007147DA">
        <w:rPr>
          <w:rFonts w:ascii="Times New Roman" w:eastAsia="Times New Roman" w:hAnsi="Times New Roman"/>
          <w:sz w:val="20"/>
          <w:szCs w:val="20"/>
        </w:rPr>
        <w:t>The data will be transformed (e.g., normalized/scaled) before being passed to the ML model, depending on how the pipeline is structured.</w:t>
      </w:r>
    </w:p>
    <w:p w14:paraId="4903B340" w14:textId="77777777" w:rsidR="00100C54" w:rsidRDefault="00100C54" w:rsidP="0079030A">
      <w:pPr>
        <w:spacing w:before="140" w:after="140" w:line="240" w:lineRule="auto"/>
        <w:jc w:val="both"/>
        <w:rPr>
          <w:rFonts w:ascii="Times New Roman" w:hAnsi="Times New Roman"/>
          <w:sz w:val="20"/>
          <w:szCs w:val="20"/>
        </w:rPr>
      </w:pPr>
      <w:r w:rsidRPr="001F05E7">
        <w:rPr>
          <w:rFonts w:ascii="Times New Roman" w:hAnsi="Times New Roman"/>
          <w:noProof/>
          <w:sz w:val="20"/>
          <w:szCs w:val="20"/>
          <w:lang w:val="en-IN" w:eastAsia="en-IN"/>
        </w:rPr>
        <w:drawing>
          <wp:inline distT="0" distB="0" distL="0" distR="0" wp14:anchorId="4DCB0229" wp14:editId="486338D4">
            <wp:extent cx="3109332" cy="1746354"/>
            <wp:effectExtent l="0" t="0" r="2540" b="0"/>
            <wp:docPr id="4" name="Picture 2"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2" descr="A screenshot of a computer&#10;&#10;AI-generated content may be incorrect."/>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82796" cy="1787615"/>
                    </a:xfrm>
                    <a:prstGeom prst="rect">
                      <a:avLst/>
                    </a:prstGeom>
                    <a:noFill/>
                    <a:ln>
                      <a:noFill/>
                    </a:ln>
                  </pic:spPr>
                </pic:pic>
              </a:graphicData>
            </a:graphic>
          </wp:inline>
        </w:drawing>
      </w:r>
    </w:p>
    <w:p w14:paraId="2E007693" w14:textId="5D938963" w:rsidR="00100C54" w:rsidRPr="001F05E7" w:rsidRDefault="00100C54" w:rsidP="0024431C">
      <w:pPr>
        <w:spacing w:before="140" w:after="140" w:line="240" w:lineRule="auto"/>
        <w:jc w:val="center"/>
        <w:rPr>
          <w:rFonts w:ascii="Times New Roman" w:hAnsi="Times New Roman"/>
          <w:b/>
          <w:sz w:val="20"/>
          <w:szCs w:val="20"/>
        </w:rPr>
      </w:pPr>
      <w:r w:rsidRPr="001F05E7">
        <w:rPr>
          <w:rFonts w:ascii="Times New Roman" w:hAnsi="Times New Roman"/>
          <w:b/>
          <w:sz w:val="20"/>
          <w:szCs w:val="20"/>
        </w:rPr>
        <w:t>Fig</w:t>
      </w:r>
      <w:r w:rsidR="0024431C">
        <w:rPr>
          <w:rFonts w:ascii="Times New Roman" w:hAnsi="Times New Roman"/>
          <w:b/>
          <w:sz w:val="20"/>
          <w:szCs w:val="20"/>
        </w:rPr>
        <w:t>. 6.3</w:t>
      </w:r>
      <w:r w:rsidRPr="001F05E7">
        <w:rPr>
          <w:rFonts w:ascii="Times New Roman" w:hAnsi="Times New Roman"/>
          <w:b/>
          <w:sz w:val="20"/>
          <w:szCs w:val="20"/>
        </w:rPr>
        <w:t xml:space="preserve"> Skin Lesion Detection and Results</w:t>
      </w:r>
    </w:p>
    <w:p w14:paraId="1FF3A99E" w14:textId="77777777" w:rsidR="00100C54" w:rsidRPr="00FF7B37" w:rsidRDefault="00100C54" w:rsidP="00FF7B37">
      <w:pPr>
        <w:spacing w:before="140" w:after="140" w:line="240" w:lineRule="auto"/>
        <w:jc w:val="both"/>
        <w:rPr>
          <w:rFonts w:ascii="Times New Roman" w:eastAsia="Times New Roman" w:hAnsi="Times New Roman"/>
          <w:sz w:val="20"/>
          <w:szCs w:val="20"/>
        </w:rPr>
      </w:pPr>
      <w:r w:rsidRPr="00FF7B37">
        <w:rPr>
          <w:rFonts w:ascii="Times New Roman" w:eastAsia="Times New Roman" w:hAnsi="Times New Roman"/>
          <w:sz w:val="20"/>
          <w:szCs w:val="20"/>
        </w:rPr>
        <w:t>After receiving the inputs, the backend model predicts an outcome. In this case, it may be a classification result (e.g., Positive/Negative).</w:t>
      </w:r>
    </w:p>
    <w:p w14:paraId="7001A54D" w14:textId="20CB65EE" w:rsidR="00100C54" w:rsidRPr="0024431C" w:rsidRDefault="00100C54" w:rsidP="0079030A">
      <w:pPr>
        <w:spacing w:before="140" w:after="140" w:line="240" w:lineRule="auto"/>
        <w:jc w:val="both"/>
        <w:rPr>
          <w:rFonts w:ascii="Times New Roman" w:eastAsia="Times New Roman" w:hAnsi="Times New Roman"/>
          <w:sz w:val="20"/>
          <w:szCs w:val="20"/>
        </w:rPr>
      </w:pPr>
      <w:r>
        <w:rPr>
          <w:noProof/>
        </w:rPr>
        <w:drawing>
          <wp:inline distT="0" distB="0" distL="0" distR="0" wp14:anchorId="390BAEA8" wp14:editId="72ECD538">
            <wp:extent cx="3167828" cy="1828800"/>
            <wp:effectExtent l="0" t="0" r="0" b="0"/>
            <wp:docPr id="6" name="Picture 6" descr="A screenshot of a medical test resu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medical test results&#10;&#10;AI-generated content may be incorrect."/>
                    <pic:cNvPicPr/>
                  </pic:nvPicPr>
                  <pic:blipFill>
                    <a:blip r:embed="rId9"/>
                    <a:stretch>
                      <a:fillRect/>
                    </a:stretch>
                  </pic:blipFill>
                  <pic:spPr>
                    <a:xfrm>
                      <a:off x="0" y="0"/>
                      <a:ext cx="3291367" cy="1900120"/>
                    </a:xfrm>
                    <a:prstGeom prst="rect">
                      <a:avLst/>
                    </a:prstGeom>
                  </pic:spPr>
                </pic:pic>
              </a:graphicData>
            </a:graphic>
          </wp:inline>
        </w:drawing>
      </w:r>
    </w:p>
    <w:p w14:paraId="0A2F714A" w14:textId="47814F83" w:rsidR="00100C54" w:rsidRPr="004D282D" w:rsidRDefault="00100C54" w:rsidP="0024431C">
      <w:pPr>
        <w:spacing w:before="140" w:after="140" w:line="240" w:lineRule="auto"/>
        <w:jc w:val="center"/>
        <w:rPr>
          <w:rFonts w:ascii="Times New Roman" w:hAnsi="Times New Roman"/>
          <w:b/>
          <w:bCs/>
          <w:sz w:val="20"/>
          <w:szCs w:val="20"/>
        </w:rPr>
      </w:pPr>
      <w:r w:rsidRPr="00A94D1C">
        <w:rPr>
          <w:rFonts w:ascii="Times New Roman" w:hAnsi="Times New Roman"/>
          <w:b/>
          <w:bCs/>
          <w:sz w:val="20"/>
          <w:szCs w:val="20"/>
        </w:rPr>
        <w:t>Fig</w:t>
      </w:r>
      <w:r w:rsidR="0024431C">
        <w:rPr>
          <w:rFonts w:ascii="Times New Roman" w:hAnsi="Times New Roman"/>
          <w:b/>
          <w:bCs/>
          <w:sz w:val="20"/>
          <w:szCs w:val="20"/>
        </w:rPr>
        <w:t xml:space="preserve">. 6.4 </w:t>
      </w:r>
      <w:r w:rsidRPr="00A94D1C">
        <w:rPr>
          <w:rFonts w:ascii="Times New Roman" w:hAnsi="Times New Roman"/>
          <w:b/>
          <w:bCs/>
          <w:sz w:val="20"/>
          <w:szCs w:val="20"/>
        </w:rPr>
        <w:t>Prediction Output – Vascular Lesion</w:t>
      </w:r>
    </w:p>
    <w:p w14:paraId="58243CEE" w14:textId="766AD239" w:rsidR="00100C54" w:rsidRPr="00FF7B37" w:rsidRDefault="00100C54" w:rsidP="00FF7B37">
      <w:pPr>
        <w:spacing w:before="140" w:after="140" w:line="240" w:lineRule="auto"/>
        <w:jc w:val="both"/>
        <w:rPr>
          <w:rFonts w:ascii="Times New Roman" w:eastAsia="Times New Roman" w:hAnsi="Times New Roman"/>
          <w:sz w:val="20"/>
          <w:szCs w:val="20"/>
        </w:rPr>
      </w:pPr>
      <w:r w:rsidRPr="00FF7B37">
        <w:rPr>
          <w:rFonts w:ascii="Times New Roman" w:eastAsia="Times New Roman" w:hAnsi="Times New Roman"/>
          <w:sz w:val="20"/>
          <w:szCs w:val="20"/>
        </w:rPr>
        <w:t>The model uses a decision threshold (commonly 0.5) on the probability score to determine the final label.</w:t>
      </w:r>
      <w:r w:rsidR="00FF7B37">
        <w:rPr>
          <w:rFonts w:ascii="Times New Roman" w:eastAsia="Times New Roman" w:hAnsi="Times New Roman"/>
          <w:sz w:val="20"/>
          <w:szCs w:val="20"/>
        </w:rPr>
        <w:t xml:space="preserve"> </w:t>
      </w:r>
      <w:r w:rsidRPr="00FF7B37">
        <w:rPr>
          <w:rFonts w:ascii="Times New Roman" w:eastAsia="Times New Roman" w:hAnsi="Times New Roman"/>
          <w:sz w:val="20"/>
          <w:szCs w:val="20"/>
        </w:rPr>
        <w:t>This result is immediately shown to the user, possibly using color cues (e.g., red for risk, green for no risk).</w:t>
      </w:r>
      <w:r w:rsidR="00FF7B37">
        <w:rPr>
          <w:rFonts w:ascii="Times New Roman" w:eastAsia="Times New Roman" w:hAnsi="Times New Roman"/>
          <w:sz w:val="20"/>
          <w:szCs w:val="20"/>
        </w:rPr>
        <w:t xml:space="preserve"> </w:t>
      </w:r>
      <w:r w:rsidR="00FF7B37">
        <w:rPr>
          <w:rFonts w:ascii="Times New Roman" w:hAnsi="Times New Roman"/>
          <w:sz w:val="20"/>
          <w:szCs w:val="20"/>
        </w:rPr>
        <w:t>T</w:t>
      </w:r>
      <w:r w:rsidRPr="00FF7B37">
        <w:rPr>
          <w:rFonts w:ascii="Times New Roman" w:hAnsi="Times New Roman"/>
          <w:sz w:val="20"/>
          <w:szCs w:val="20"/>
        </w:rPr>
        <w:t>he uploaded lesion image was analyzed, and the model predicted “Vascular Lesions” with a confidence of 83.36%.</w:t>
      </w:r>
      <w:r w:rsidR="00FF7B37">
        <w:rPr>
          <w:rFonts w:ascii="Times New Roman" w:eastAsia="Times New Roman" w:hAnsi="Times New Roman"/>
          <w:sz w:val="20"/>
          <w:szCs w:val="20"/>
        </w:rPr>
        <w:t xml:space="preserve"> </w:t>
      </w:r>
      <w:r w:rsidRPr="00FF7B37">
        <w:rPr>
          <w:rFonts w:ascii="Times New Roman" w:hAnsi="Times New Roman"/>
          <w:sz w:val="20"/>
          <w:szCs w:val="20"/>
        </w:rPr>
        <w:t>Other possibilities considered were Dermatofibroma (44.58%) and Melanocytic Nevi (6.19%).</w:t>
      </w:r>
    </w:p>
    <w:p w14:paraId="01426163" w14:textId="77777777" w:rsidR="00100C54" w:rsidRDefault="00100C54" w:rsidP="0079030A">
      <w:pPr>
        <w:spacing w:before="140" w:after="140" w:line="240" w:lineRule="auto"/>
        <w:jc w:val="both"/>
        <w:rPr>
          <w:rFonts w:ascii="Times New Roman" w:eastAsia="Times New Roman" w:hAnsi="Times New Roman"/>
          <w:sz w:val="20"/>
          <w:szCs w:val="20"/>
        </w:rPr>
      </w:pPr>
      <w:r>
        <w:rPr>
          <w:noProof/>
        </w:rPr>
        <w:drawing>
          <wp:inline distT="0" distB="0" distL="0" distR="0" wp14:anchorId="54AD034C" wp14:editId="166C0E5C">
            <wp:extent cx="3081020" cy="1551482"/>
            <wp:effectExtent l="0" t="0" r="5080" b="0"/>
            <wp:docPr id="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AI-generated content may be incorrect."/>
                    <pic:cNvPicPr/>
                  </pic:nvPicPr>
                  <pic:blipFill>
                    <a:blip r:embed="rId10"/>
                    <a:stretch>
                      <a:fillRect/>
                    </a:stretch>
                  </pic:blipFill>
                  <pic:spPr>
                    <a:xfrm>
                      <a:off x="0" y="0"/>
                      <a:ext cx="3127524" cy="1574900"/>
                    </a:xfrm>
                    <a:prstGeom prst="rect">
                      <a:avLst/>
                    </a:prstGeom>
                  </pic:spPr>
                </pic:pic>
              </a:graphicData>
            </a:graphic>
          </wp:inline>
        </w:drawing>
      </w:r>
    </w:p>
    <w:p w14:paraId="0CE0987C" w14:textId="1FE2E785" w:rsidR="00FF7B37" w:rsidRPr="00FF7B37" w:rsidRDefault="00100C54" w:rsidP="00FF7B37">
      <w:pPr>
        <w:spacing w:before="140" w:after="140" w:line="240" w:lineRule="auto"/>
        <w:jc w:val="center"/>
        <w:rPr>
          <w:rFonts w:ascii="Times New Roman" w:hAnsi="Times New Roman"/>
          <w:b/>
          <w:bCs/>
          <w:sz w:val="20"/>
          <w:szCs w:val="20"/>
        </w:rPr>
      </w:pPr>
      <w:r w:rsidRPr="00A94D1C">
        <w:rPr>
          <w:rFonts w:ascii="Times New Roman" w:hAnsi="Times New Roman"/>
          <w:b/>
          <w:bCs/>
          <w:sz w:val="20"/>
          <w:szCs w:val="20"/>
        </w:rPr>
        <w:t>Fi</w:t>
      </w:r>
      <w:r w:rsidR="0024431C">
        <w:rPr>
          <w:rFonts w:ascii="Times New Roman" w:hAnsi="Times New Roman"/>
          <w:b/>
          <w:bCs/>
          <w:sz w:val="20"/>
          <w:szCs w:val="20"/>
        </w:rPr>
        <w:t>g. 6.5</w:t>
      </w:r>
      <w:r w:rsidRPr="00A94D1C">
        <w:rPr>
          <w:rFonts w:ascii="Times New Roman" w:hAnsi="Times New Roman"/>
          <w:b/>
          <w:bCs/>
          <w:sz w:val="20"/>
          <w:szCs w:val="20"/>
        </w:rPr>
        <w:t xml:space="preserve"> Prediction Output – Basal Cell Carcinoma</w:t>
      </w:r>
    </w:p>
    <w:p w14:paraId="34E84E15" w14:textId="4F084F8C" w:rsidR="00FF7B37" w:rsidRDefault="00100C54" w:rsidP="00FF7B37">
      <w:pPr>
        <w:spacing w:before="140" w:after="140" w:line="240" w:lineRule="auto"/>
        <w:jc w:val="both"/>
        <w:rPr>
          <w:rFonts w:ascii="Times New Roman" w:eastAsia="Times New Roman" w:hAnsi="Times New Roman"/>
          <w:sz w:val="20"/>
          <w:szCs w:val="20"/>
        </w:rPr>
      </w:pPr>
      <w:r w:rsidRPr="00FF7B37">
        <w:rPr>
          <w:rFonts w:ascii="Times New Roman" w:hAnsi="Times New Roman"/>
          <w:sz w:val="20"/>
          <w:szCs w:val="20"/>
        </w:rPr>
        <w:t>In the first image, the uploaded lesion image was analyzed, and the model predicted “Vascular Lesions” with a confidence of 83.36%.</w:t>
      </w:r>
    </w:p>
    <w:p w14:paraId="66A36ECC" w14:textId="15C80158" w:rsidR="00100C54" w:rsidRPr="00FF7B37" w:rsidRDefault="00100C54" w:rsidP="00FF7B37">
      <w:pPr>
        <w:spacing w:before="140" w:after="140" w:line="240" w:lineRule="auto"/>
        <w:jc w:val="both"/>
        <w:rPr>
          <w:rFonts w:ascii="Times New Roman" w:eastAsia="Times New Roman" w:hAnsi="Times New Roman"/>
          <w:sz w:val="20"/>
          <w:szCs w:val="20"/>
        </w:rPr>
      </w:pPr>
      <w:r w:rsidRPr="00FF7B37">
        <w:rPr>
          <w:rFonts w:ascii="Times New Roman" w:hAnsi="Times New Roman"/>
          <w:sz w:val="20"/>
          <w:szCs w:val="20"/>
        </w:rPr>
        <w:t>Other possibilities considered were Dermatofibroma (44.58%) and Melanocytic Nevi (6.19%).</w:t>
      </w:r>
    </w:p>
    <w:p w14:paraId="3F37B83B" w14:textId="15FE171F" w:rsidR="00100C54" w:rsidRPr="00FC0F32" w:rsidRDefault="00100C54" w:rsidP="00845661">
      <w:pPr>
        <w:pStyle w:val="Heading1"/>
        <w:numPr>
          <w:ilvl w:val="0"/>
          <w:numId w:val="14"/>
        </w:numPr>
        <w:spacing w:before="140" w:after="140" w:line="240" w:lineRule="auto"/>
        <w:ind w:hanging="90"/>
        <w:jc w:val="center"/>
        <w:rPr>
          <w:rFonts w:ascii="Times New Roman" w:hAnsi="Times New Roman"/>
          <w:b/>
          <w:bCs/>
          <w:color w:val="auto"/>
          <w:sz w:val="20"/>
          <w:szCs w:val="20"/>
        </w:rPr>
      </w:pPr>
      <w:r w:rsidRPr="00FC0F32">
        <w:rPr>
          <w:rFonts w:ascii="Times New Roman" w:hAnsi="Times New Roman"/>
          <w:b/>
          <w:bCs/>
          <w:color w:val="auto"/>
          <w:sz w:val="20"/>
          <w:szCs w:val="20"/>
        </w:rPr>
        <w:t>Model Training and Accuracy</w:t>
      </w:r>
    </w:p>
    <w:p w14:paraId="57A38201" w14:textId="77777777" w:rsidR="00100C54" w:rsidRPr="001F05E7" w:rsidRDefault="00100C54" w:rsidP="00845661">
      <w:pPr>
        <w:pStyle w:val="p1"/>
        <w:spacing w:before="140" w:after="140"/>
        <w:jc w:val="both"/>
        <w:rPr>
          <w:rFonts w:ascii="Times New Roman" w:hAnsi="Times New Roman"/>
          <w:color w:val="auto"/>
          <w:sz w:val="20"/>
          <w:szCs w:val="20"/>
        </w:rPr>
      </w:pPr>
      <w:r w:rsidRPr="001F05E7">
        <w:rPr>
          <w:rFonts w:ascii="Times New Roman" w:hAnsi="Times New Roman"/>
          <w:color w:val="auto"/>
          <w:sz w:val="20"/>
          <w:szCs w:val="20"/>
        </w:rPr>
        <w:t>The model was trained on the HAM10000 dataset using a Convolutional Neural Network (CNN) optimized for multi-class classification. The training pipeline incorporated several key strategies to enhance performance and avoid overfitting:</w:t>
      </w:r>
    </w:p>
    <w:p w14:paraId="7FDA170E" w14:textId="2CD4A38D" w:rsidR="00100C54" w:rsidRDefault="00100C54" w:rsidP="00DC7FD2">
      <w:pPr>
        <w:pStyle w:val="Heading4"/>
        <w:spacing w:before="140" w:after="140" w:line="240" w:lineRule="auto"/>
        <w:jc w:val="both"/>
        <w:rPr>
          <w:rFonts w:ascii="Times New Roman" w:hAnsi="Times New Roman"/>
          <w:b/>
          <w:bCs/>
          <w:i w:val="0"/>
          <w:iCs w:val="0"/>
          <w:color w:val="auto"/>
          <w:sz w:val="20"/>
          <w:szCs w:val="20"/>
        </w:rPr>
      </w:pPr>
      <w:r w:rsidRPr="00FF7B37">
        <w:rPr>
          <w:rFonts w:ascii="Times New Roman" w:hAnsi="Times New Roman"/>
          <w:b/>
          <w:bCs/>
          <w:i w:val="0"/>
          <w:iCs w:val="0"/>
          <w:color w:val="auto"/>
          <w:sz w:val="20"/>
          <w:szCs w:val="20"/>
        </w:rPr>
        <w:t>Training Setup</w:t>
      </w:r>
    </w:p>
    <w:p w14:paraId="1BB38B03" w14:textId="77777777" w:rsidR="00DC7FD2" w:rsidRPr="00DC7FD2" w:rsidRDefault="00DC7FD2" w:rsidP="007B1F3A">
      <w:pPr>
        <w:spacing w:after="60"/>
        <w:rPr>
          <w:rFonts w:ascii="Times New Roman" w:hAnsi="Times New Roman"/>
          <w:b/>
          <w:bCs/>
          <w:sz w:val="20"/>
          <w:szCs w:val="20"/>
        </w:rPr>
      </w:pPr>
      <w:r w:rsidRPr="00DC7FD2">
        <w:rPr>
          <w:rFonts w:ascii="Times New Roman" w:hAnsi="Times New Roman"/>
          <w:b/>
          <w:bCs/>
          <w:sz w:val="20"/>
          <w:szCs w:val="20"/>
        </w:rPr>
        <w:t>Input Configuration and Training Parameters</w:t>
      </w:r>
    </w:p>
    <w:p w14:paraId="57CAD933" w14:textId="1F1BE743" w:rsidR="00DC7FD2" w:rsidRPr="00DC7FD2" w:rsidRDefault="00DC7FD2" w:rsidP="00DC7FD2">
      <w:pPr>
        <w:jc w:val="both"/>
        <w:rPr>
          <w:rFonts w:ascii="Times New Roman" w:hAnsi="Times New Roman"/>
          <w:sz w:val="20"/>
          <w:szCs w:val="20"/>
        </w:rPr>
      </w:pPr>
      <w:r w:rsidRPr="00DC7FD2">
        <w:rPr>
          <w:rFonts w:ascii="Times New Roman" w:hAnsi="Times New Roman"/>
          <w:sz w:val="20"/>
          <w:szCs w:val="20"/>
        </w:rPr>
        <w:t>All input images were resized to 224×224 pixels to ensure compatibility with standard convolutional neural network architectures. This resizing step standardizes the input dimensions, allowing the model to process data efficiently while maintaining essential lesion features.</w:t>
      </w:r>
      <w:r>
        <w:rPr>
          <w:rFonts w:ascii="Times New Roman" w:hAnsi="Times New Roman"/>
          <w:sz w:val="20"/>
          <w:szCs w:val="20"/>
        </w:rPr>
        <w:t xml:space="preserve"> </w:t>
      </w:r>
      <w:r w:rsidRPr="00DC7FD2">
        <w:rPr>
          <w:rFonts w:ascii="Times New Roman" w:hAnsi="Times New Roman"/>
          <w:sz w:val="20"/>
          <w:szCs w:val="20"/>
        </w:rPr>
        <w:t>The model was trained using a batch size of 32, which was selected to balance memory efficiency and model generalization. A total of 30 training epochs were used, with early stopping applied to halt training once validation performance ceased to improve, helping to prevent overfitting.</w:t>
      </w:r>
    </w:p>
    <w:p w14:paraId="4165A7A7" w14:textId="77777777" w:rsidR="00DC7FD2" w:rsidRDefault="00DC7FD2" w:rsidP="00DC7FD2">
      <w:pPr>
        <w:spacing w:after="0"/>
        <w:rPr>
          <w:rFonts w:ascii="Times New Roman" w:hAnsi="Times New Roman"/>
          <w:b/>
          <w:bCs/>
          <w:sz w:val="20"/>
          <w:szCs w:val="20"/>
        </w:rPr>
      </w:pPr>
      <w:r w:rsidRPr="00DC7FD2">
        <w:rPr>
          <w:rFonts w:ascii="Times New Roman" w:hAnsi="Times New Roman"/>
          <w:b/>
          <w:bCs/>
          <w:sz w:val="20"/>
          <w:szCs w:val="20"/>
        </w:rPr>
        <w:t>Optimization Strategy</w:t>
      </w:r>
    </w:p>
    <w:p w14:paraId="4BFEC80D" w14:textId="3B68DFFC" w:rsidR="00DC7FD2" w:rsidRPr="00DC7FD2" w:rsidRDefault="00DC7FD2" w:rsidP="007B1F3A">
      <w:pPr>
        <w:spacing w:before="60" w:after="80"/>
        <w:jc w:val="both"/>
        <w:rPr>
          <w:rFonts w:ascii="Times New Roman" w:hAnsi="Times New Roman"/>
          <w:b/>
          <w:bCs/>
          <w:sz w:val="20"/>
          <w:szCs w:val="20"/>
        </w:rPr>
      </w:pPr>
      <w:r w:rsidRPr="00DC7FD2">
        <w:rPr>
          <w:rFonts w:ascii="Times New Roman" w:hAnsi="Times New Roman"/>
          <w:sz w:val="20"/>
          <w:szCs w:val="20"/>
        </w:rPr>
        <w:t xml:space="preserve">The Adam optimizer was utilized during training due to its adaptive learning rate and fast convergence capabilities. This optimizer is particularly well-suited for deep learning tasks involving large, complex datasets. For the loss function, categorical </w:t>
      </w:r>
      <w:proofErr w:type="spellStart"/>
      <w:r w:rsidRPr="00DC7FD2">
        <w:rPr>
          <w:rFonts w:ascii="Times New Roman" w:hAnsi="Times New Roman"/>
          <w:sz w:val="20"/>
          <w:szCs w:val="20"/>
        </w:rPr>
        <w:t>crossentropy</w:t>
      </w:r>
      <w:proofErr w:type="spellEnd"/>
      <w:r w:rsidRPr="00DC7FD2">
        <w:rPr>
          <w:rFonts w:ascii="Times New Roman" w:hAnsi="Times New Roman"/>
          <w:sz w:val="20"/>
          <w:szCs w:val="20"/>
        </w:rPr>
        <w:t xml:space="preserve"> was chosen, as it is ideal for multi-class classification problems involving one-hot encoded target labels.</w:t>
      </w:r>
    </w:p>
    <w:p w14:paraId="632A9642" w14:textId="6D7A7B92" w:rsidR="00DC7FD2" w:rsidRPr="00DC7FD2" w:rsidRDefault="00DC7FD2" w:rsidP="00DC7FD2">
      <w:pPr>
        <w:pStyle w:val="p1"/>
        <w:spacing w:before="140"/>
        <w:jc w:val="both"/>
        <w:rPr>
          <w:rFonts w:ascii="Times New Roman" w:eastAsiaTheme="majorEastAsia" w:hAnsi="Times New Roman" w:cstheme="majorBidi"/>
          <w:b/>
          <w:bCs/>
          <w:color w:val="auto"/>
          <w:sz w:val="20"/>
          <w:szCs w:val="20"/>
        </w:rPr>
      </w:pPr>
      <w:r w:rsidRPr="00DC7FD2">
        <w:rPr>
          <w:rFonts w:ascii="Times New Roman" w:eastAsiaTheme="majorEastAsia" w:hAnsi="Times New Roman" w:cstheme="majorBidi"/>
          <w:b/>
          <w:bCs/>
          <w:color w:val="auto"/>
          <w:sz w:val="20"/>
          <w:szCs w:val="20"/>
        </w:rPr>
        <w:t>Data Augmentation</w:t>
      </w:r>
    </w:p>
    <w:p w14:paraId="73D34780" w14:textId="77777777" w:rsidR="00DC7FD2" w:rsidRPr="00DC7FD2" w:rsidRDefault="00DC7FD2" w:rsidP="00DC7FD2">
      <w:pPr>
        <w:pStyle w:val="p1"/>
        <w:spacing w:before="140" w:after="140"/>
        <w:jc w:val="both"/>
        <w:rPr>
          <w:rFonts w:ascii="Times New Roman" w:eastAsiaTheme="majorEastAsia" w:hAnsi="Times New Roman" w:cstheme="majorBidi"/>
          <w:color w:val="auto"/>
          <w:sz w:val="20"/>
          <w:szCs w:val="20"/>
        </w:rPr>
      </w:pPr>
      <w:r w:rsidRPr="00DC7FD2">
        <w:rPr>
          <w:rFonts w:ascii="Times New Roman" w:eastAsiaTheme="majorEastAsia" w:hAnsi="Times New Roman" w:cstheme="majorBidi"/>
          <w:color w:val="auto"/>
          <w:sz w:val="20"/>
          <w:szCs w:val="20"/>
        </w:rPr>
        <w:t xml:space="preserve">To enhance the model’s ability to generalize and to simulate real-world variability in </w:t>
      </w:r>
      <w:proofErr w:type="spellStart"/>
      <w:r w:rsidRPr="00DC7FD2">
        <w:rPr>
          <w:rFonts w:ascii="Times New Roman" w:eastAsiaTheme="majorEastAsia" w:hAnsi="Times New Roman" w:cstheme="majorBidi"/>
          <w:color w:val="auto"/>
          <w:sz w:val="20"/>
          <w:szCs w:val="20"/>
        </w:rPr>
        <w:t>dermoscopic</w:t>
      </w:r>
      <w:proofErr w:type="spellEnd"/>
      <w:r w:rsidRPr="00DC7FD2">
        <w:rPr>
          <w:rFonts w:ascii="Times New Roman" w:eastAsiaTheme="majorEastAsia" w:hAnsi="Times New Roman" w:cstheme="majorBidi"/>
          <w:color w:val="auto"/>
          <w:sz w:val="20"/>
          <w:szCs w:val="20"/>
        </w:rPr>
        <w:t xml:space="preserve"> images, a range of augmentation techniques was applied during preprocessing. This included random horizontal and vertical flips to introduce orientation diversity, as well as rotations and zoom transformations to mimic different camera angles and distances. Adjustments to brightness and contrast helped simulate lighting inconsistencies often found in clinical imaging environments. Additionally, Gaussian noise was introduced to emulate real-world image noise. These strategies not only diversified the training data but also served as an effective method for addressing class imbalances, particularly for rare lesion types.</w:t>
      </w:r>
    </w:p>
    <w:p w14:paraId="0D3F8C8C" w14:textId="77777777" w:rsidR="00DC7FD2" w:rsidRDefault="00DC7FD2" w:rsidP="00DC7FD2">
      <w:pPr>
        <w:pStyle w:val="p1"/>
        <w:spacing w:before="140"/>
        <w:jc w:val="both"/>
        <w:rPr>
          <w:rFonts w:ascii="Times New Roman" w:eastAsiaTheme="majorEastAsia" w:hAnsi="Times New Roman" w:cstheme="majorBidi"/>
          <w:b/>
          <w:bCs/>
          <w:color w:val="auto"/>
          <w:sz w:val="20"/>
          <w:szCs w:val="20"/>
        </w:rPr>
      </w:pPr>
      <w:r w:rsidRPr="00DC7FD2">
        <w:rPr>
          <w:rFonts w:ascii="Times New Roman" w:eastAsiaTheme="majorEastAsia" w:hAnsi="Times New Roman" w:cstheme="majorBidi"/>
          <w:b/>
          <w:bCs/>
          <w:color w:val="auto"/>
          <w:sz w:val="20"/>
          <w:szCs w:val="20"/>
        </w:rPr>
        <w:t>Regularization Techniques</w:t>
      </w:r>
    </w:p>
    <w:p w14:paraId="317C78E4" w14:textId="76D61063" w:rsidR="00DC7FD2" w:rsidRPr="00DC7FD2" w:rsidRDefault="00DC7FD2" w:rsidP="00DC7FD2">
      <w:pPr>
        <w:pStyle w:val="p1"/>
        <w:spacing w:before="140" w:after="140"/>
        <w:jc w:val="both"/>
        <w:rPr>
          <w:rFonts w:ascii="Times New Roman" w:eastAsiaTheme="majorEastAsia" w:hAnsi="Times New Roman" w:cstheme="majorBidi"/>
          <w:b/>
          <w:bCs/>
          <w:color w:val="auto"/>
          <w:sz w:val="20"/>
          <w:szCs w:val="20"/>
        </w:rPr>
      </w:pPr>
      <w:r w:rsidRPr="00DC7FD2">
        <w:rPr>
          <w:rFonts w:ascii="Times New Roman" w:eastAsiaTheme="majorEastAsia" w:hAnsi="Times New Roman" w:cstheme="majorBidi"/>
          <w:color w:val="auto"/>
          <w:sz w:val="20"/>
          <w:szCs w:val="20"/>
        </w:rPr>
        <w:t>To ensure the model maintained strong generalization capabilities and to combat overfitting, dropout layers were strategically implemented after the convolutional blocks. These layers randomly deactivate a percentage of neurons—typically between 30% and 50%—during training, which encourages the model to learn more robust, distributed representations. A validation split of 10% of the dataset was also maintained throughout training to monitor performance and fine-tune the model in real time. This validation data provided critical feedback during training, ensuring adjustments could be made before testing on unseen samples.</w:t>
      </w:r>
    </w:p>
    <w:p w14:paraId="135CFA93" w14:textId="77777777" w:rsidR="00DC7FD2" w:rsidRPr="00DC7FD2" w:rsidRDefault="00DC7FD2" w:rsidP="00DC7FD2">
      <w:pPr>
        <w:pStyle w:val="p1"/>
        <w:spacing w:before="140"/>
        <w:jc w:val="both"/>
        <w:rPr>
          <w:rFonts w:ascii="Times New Roman" w:eastAsiaTheme="majorEastAsia" w:hAnsi="Times New Roman" w:cstheme="majorBidi"/>
          <w:b/>
          <w:bCs/>
          <w:color w:val="auto"/>
          <w:sz w:val="20"/>
          <w:szCs w:val="20"/>
        </w:rPr>
      </w:pPr>
      <w:r w:rsidRPr="00DC7FD2">
        <w:rPr>
          <w:rFonts w:ascii="Times New Roman" w:eastAsiaTheme="majorEastAsia" w:hAnsi="Times New Roman" w:cstheme="majorBidi"/>
          <w:b/>
          <w:bCs/>
          <w:color w:val="auto"/>
          <w:sz w:val="20"/>
          <w:szCs w:val="20"/>
        </w:rPr>
        <w:t>Accuracy Metrics</w:t>
      </w:r>
    </w:p>
    <w:p w14:paraId="73A0C353" w14:textId="67611B30" w:rsidR="00DC7FD2" w:rsidRPr="00DC7FD2" w:rsidRDefault="00DC7FD2" w:rsidP="00DC7FD2">
      <w:pPr>
        <w:pStyle w:val="p1"/>
        <w:spacing w:before="140" w:after="140"/>
        <w:jc w:val="both"/>
        <w:rPr>
          <w:rFonts w:ascii="Times New Roman" w:eastAsiaTheme="majorEastAsia" w:hAnsi="Times New Roman" w:cstheme="majorBidi"/>
          <w:color w:val="auto"/>
          <w:sz w:val="20"/>
          <w:szCs w:val="20"/>
        </w:rPr>
      </w:pPr>
      <w:r w:rsidRPr="00DC7FD2">
        <w:rPr>
          <w:rFonts w:ascii="Times New Roman" w:eastAsiaTheme="majorEastAsia" w:hAnsi="Times New Roman" w:cstheme="majorBidi"/>
          <w:color w:val="auto"/>
          <w:sz w:val="20"/>
          <w:szCs w:val="20"/>
        </w:rPr>
        <w:t xml:space="preserve">The model’s performance was evaluated at each stage of training using a set of accuracy-based metrics. Training accuracy consistently improved with each epoch, reflecting effective feature learning. Validation accuracy followed a similar trajectory to the training accuracy, which suggested that the model was not overfitting and was maintaining a good level of generalization. Upon final evaluation, the model achieved a test accuracy of 92.6%, indicating strong predictive performance on unseen </w:t>
      </w:r>
      <w:proofErr w:type="spellStart"/>
      <w:r w:rsidRPr="00DC7FD2">
        <w:rPr>
          <w:rFonts w:ascii="Times New Roman" w:eastAsiaTheme="majorEastAsia" w:hAnsi="Times New Roman" w:cstheme="majorBidi"/>
          <w:color w:val="auto"/>
          <w:sz w:val="20"/>
          <w:szCs w:val="20"/>
        </w:rPr>
        <w:t>dermoscopic</w:t>
      </w:r>
      <w:proofErr w:type="spellEnd"/>
      <w:r w:rsidRPr="00DC7FD2">
        <w:rPr>
          <w:rFonts w:ascii="Times New Roman" w:eastAsiaTheme="majorEastAsia" w:hAnsi="Times New Roman" w:cstheme="majorBidi"/>
          <w:color w:val="auto"/>
          <w:sz w:val="20"/>
          <w:szCs w:val="20"/>
        </w:rPr>
        <w:t xml:space="preserve"> images.</w:t>
      </w:r>
    </w:p>
    <w:p w14:paraId="74515088" w14:textId="77777777" w:rsidR="00DC7FD2" w:rsidRPr="00DC7FD2" w:rsidRDefault="00DC7FD2" w:rsidP="00DC7FD2">
      <w:pPr>
        <w:pStyle w:val="p1"/>
        <w:spacing w:before="140"/>
        <w:jc w:val="both"/>
        <w:rPr>
          <w:rFonts w:ascii="Times New Roman" w:eastAsiaTheme="majorEastAsia" w:hAnsi="Times New Roman" w:cstheme="majorBidi"/>
          <w:b/>
          <w:bCs/>
          <w:color w:val="auto"/>
          <w:sz w:val="20"/>
          <w:szCs w:val="20"/>
        </w:rPr>
      </w:pPr>
      <w:r w:rsidRPr="00DC7FD2">
        <w:rPr>
          <w:rFonts w:ascii="Times New Roman" w:eastAsiaTheme="majorEastAsia" w:hAnsi="Times New Roman" w:cstheme="majorBidi"/>
          <w:b/>
          <w:bCs/>
          <w:color w:val="auto"/>
          <w:sz w:val="20"/>
          <w:szCs w:val="20"/>
        </w:rPr>
        <w:t>Evaluation Metrics</w:t>
      </w:r>
    </w:p>
    <w:p w14:paraId="188FA93A" w14:textId="6013D7F9" w:rsidR="00DC7FD2" w:rsidRPr="00DC7FD2" w:rsidRDefault="00DC7FD2" w:rsidP="00DC7FD2">
      <w:pPr>
        <w:pStyle w:val="p1"/>
        <w:spacing w:before="140" w:after="140"/>
        <w:jc w:val="both"/>
        <w:rPr>
          <w:rFonts w:ascii="Times New Roman" w:eastAsiaTheme="majorEastAsia" w:hAnsi="Times New Roman" w:cstheme="majorBidi"/>
          <w:color w:val="auto"/>
          <w:sz w:val="20"/>
          <w:szCs w:val="20"/>
        </w:rPr>
      </w:pPr>
      <w:r w:rsidRPr="00DC7FD2">
        <w:rPr>
          <w:rFonts w:ascii="Times New Roman" w:eastAsiaTheme="majorEastAsia" w:hAnsi="Times New Roman" w:cstheme="majorBidi"/>
          <w:color w:val="auto"/>
          <w:sz w:val="20"/>
          <w:szCs w:val="20"/>
        </w:rPr>
        <w:t>In addition to overall accuracy, a detailed assessment was performed using several key evaluation metrics. Precision and recall were calculated individually for each lesion class, providing a clearer picture of how well the model was able to identify both common and rare categories. The F1-score offered a balanced metric that combines both precision and recall, making it especially useful in the presence of class imbalances. A confusion matrix further illustrated the model’s strengths and weaknesses by displaying actual versus predicted classifications across all seven classes, giving valuable insights into specific areas where misclassifications occurred.</w:t>
      </w:r>
    </w:p>
    <w:p w14:paraId="1AC226EB" w14:textId="77777777" w:rsidR="00DC7FD2" w:rsidRPr="00DC7FD2" w:rsidRDefault="00DC7FD2" w:rsidP="00DC7FD2">
      <w:pPr>
        <w:pStyle w:val="p1"/>
        <w:spacing w:before="140"/>
        <w:jc w:val="both"/>
        <w:rPr>
          <w:rFonts w:ascii="Times New Roman" w:eastAsiaTheme="majorEastAsia" w:hAnsi="Times New Roman" w:cstheme="majorBidi"/>
          <w:b/>
          <w:bCs/>
          <w:color w:val="auto"/>
          <w:sz w:val="20"/>
          <w:szCs w:val="20"/>
        </w:rPr>
      </w:pPr>
      <w:r w:rsidRPr="00DC7FD2">
        <w:rPr>
          <w:rFonts w:ascii="Times New Roman" w:eastAsiaTheme="majorEastAsia" w:hAnsi="Times New Roman" w:cstheme="majorBidi"/>
          <w:b/>
          <w:bCs/>
          <w:color w:val="auto"/>
          <w:sz w:val="20"/>
          <w:szCs w:val="20"/>
        </w:rPr>
        <w:t>Visualization</w:t>
      </w:r>
    </w:p>
    <w:p w14:paraId="40DD068B" w14:textId="4F7D736E" w:rsidR="00DC7FD2" w:rsidRPr="00DC7FD2" w:rsidRDefault="00DC7FD2" w:rsidP="00DC7FD2">
      <w:pPr>
        <w:pStyle w:val="p1"/>
        <w:spacing w:before="140" w:after="140"/>
        <w:jc w:val="both"/>
        <w:rPr>
          <w:rFonts w:ascii="Times New Roman" w:eastAsiaTheme="majorEastAsia" w:hAnsi="Times New Roman" w:cstheme="majorBidi"/>
          <w:color w:val="auto"/>
          <w:sz w:val="20"/>
          <w:szCs w:val="20"/>
        </w:rPr>
      </w:pPr>
      <w:r w:rsidRPr="00DC7FD2">
        <w:rPr>
          <w:rFonts w:ascii="Times New Roman" w:eastAsiaTheme="majorEastAsia" w:hAnsi="Times New Roman" w:cstheme="majorBidi"/>
          <w:color w:val="auto"/>
          <w:sz w:val="20"/>
          <w:szCs w:val="20"/>
        </w:rPr>
        <w:t>The training process was continuously monitored through visual plots. An accuracy versus epoch curve provided an overview of the model’s learning trajectory, showing how performance evolved over time. If available, a loss versus epoch plot was also examined to monitor convergence and to detect any early signs of overfitting. These visual tools proved essential in guiding training decisions, such as when to apply early stopping to prevent the model from overtraining.</w:t>
      </w:r>
    </w:p>
    <w:p w14:paraId="33D3D3FE" w14:textId="77777777" w:rsidR="00DC7FD2" w:rsidRPr="00DC7FD2" w:rsidRDefault="00DC7FD2" w:rsidP="00DC7FD2">
      <w:pPr>
        <w:pStyle w:val="p1"/>
        <w:spacing w:before="140"/>
        <w:jc w:val="both"/>
        <w:rPr>
          <w:rFonts w:ascii="Times New Roman" w:eastAsiaTheme="majorEastAsia" w:hAnsi="Times New Roman" w:cstheme="majorBidi"/>
          <w:b/>
          <w:bCs/>
          <w:color w:val="auto"/>
          <w:sz w:val="20"/>
          <w:szCs w:val="20"/>
        </w:rPr>
      </w:pPr>
      <w:r w:rsidRPr="00DC7FD2">
        <w:rPr>
          <w:rFonts w:ascii="Times New Roman" w:eastAsiaTheme="majorEastAsia" w:hAnsi="Times New Roman" w:cstheme="majorBidi"/>
          <w:b/>
          <w:bCs/>
          <w:color w:val="auto"/>
          <w:sz w:val="20"/>
          <w:szCs w:val="20"/>
        </w:rPr>
        <w:t>Inference Performance</w:t>
      </w:r>
    </w:p>
    <w:p w14:paraId="14E0AE6F" w14:textId="3923F752" w:rsidR="00100C54" w:rsidRPr="00DC7FD2" w:rsidRDefault="00DC7FD2" w:rsidP="00DC7FD2">
      <w:pPr>
        <w:pStyle w:val="p1"/>
        <w:spacing w:before="140" w:after="140"/>
        <w:jc w:val="both"/>
        <w:rPr>
          <w:rFonts w:ascii="Times New Roman" w:eastAsiaTheme="majorEastAsia" w:hAnsi="Times New Roman" w:cstheme="majorBidi"/>
          <w:color w:val="auto"/>
          <w:sz w:val="20"/>
          <w:szCs w:val="20"/>
        </w:rPr>
      </w:pPr>
      <w:r w:rsidRPr="00DC7FD2">
        <w:rPr>
          <w:rFonts w:ascii="Times New Roman" w:eastAsiaTheme="majorEastAsia" w:hAnsi="Times New Roman" w:cstheme="majorBidi"/>
          <w:color w:val="auto"/>
          <w:sz w:val="20"/>
          <w:szCs w:val="20"/>
        </w:rPr>
        <w:t>For deployment in real-world applications, the model was optimized for fast and reliable inference. This ensured that predictions could be made in real-time, an essential requirement for web-based diagnostic tools. Moreover, Grad-CAM (Gradient-weighted Class Activation Mapping) was integrated into the model to enhance interpretability. This technique generates visual heatmaps highlighting the areas of an image that most influenced the model’s decision, providing clinicians and users with transparent and explainable AI outputs.</w:t>
      </w:r>
    </w:p>
    <w:p w14:paraId="6832F36A" w14:textId="77777777" w:rsidR="00100C54" w:rsidRPr="001F05E7" w:rsidRDefault="00100C54" w:rsidP="00425A22">
      <w:pPr>
        <w:spacing w:before="140" w:after="140" w:line="240" w:lineRule="auto"/>
        <w:jc w:val="both"/>
        <w:rPr>
          <w:rFonts w:ascii="Times New Roman" w:hAnsi="Times New Roman"/>
          <w:sz w:val="20"/>
          <w:szCs w:val="20"/>
        </w:rPr>
      </w:pPr>
      <w:r w:rsidRPr="001F05E7">
        <w:rPr>
          <w:rFonts w:ascii="Times New Roman" w:hAnsi="Times New Roman"/>
          <w:sz w:val="20"/>
          <w:szCs w:val="20"/>
        </w:rPr>
        <w:t>The model achieved 92.6% accuracy on the test dataset. Accuracy steadily improved during training due to effective augmentation and dropout regularization. Training accuracy over 30 epochs is illustrated below.</w:t>
      </w:r>
    </w:p>
    <w:p w14:paraId="05B12777" w14:textId="77777777" w:rsidR="00100C54" w:rsidRPr="001F05E7" w:rsidRDefault="00100C54" w:rsidP="00425A22">
      <w:pPr>
        <w:spacing w:before="140" w:after="140" w:line="240" w:lineRule="auto"/>
        <w:jc w:val="center"/>
        <w:rPr>
          <w:rFonts w:ascii="Times New Roman" w:hAnsi="Times New Roman"/>
          <w:sz w:val="20"/>
          <w:szCs w:val="20"/>
        </w:rPr>
      </w:pPr>
      <w:r w:rsidRPr="001F05E7">
        <w:rPr>
          <w:rFonts w:ascii="Times New Roman" w:hAnsi="Times New Roman"/>
          <w:noProof/>
          <w:sz w:val="20"/>
          <w:szCs w:val="20"/>
          <w:lang w:val="en-IN" w:eastAsia="en-IN"/>
        </w:rPr>
        <w:drawing>
          <wp:inline distT="0" distB="0" distL="0" distR="0" wp14:anchorId="037DE99F" wp14:editId="2D87A8CB">
            <wp:extent cx="3049653" cy="2405921"/>
            <wp:effectExtent l="0" t="0" r="0" b="0"/>
            <wp:docPr id="5" name="Picture 1" descr="A graph with a lin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 descr="A graph with a line&#10;&#10;AI-generated content may be incorrect."/>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5126" cy="2433906"/>
                    </a:xfrm>
                    <a:prstGeom prst="rect">
                      <a:avLst/>
                    </a:prstGeom>
                    <a:noFill/>
                    <a:ln>
                      <a:noFill/>
                    </a:ln>
                  </pic:spPr>
                </pic:pic>
              </a:graphicData>
            </a:graphic>
          </wp:inline>
        </w:drawing>
      </w:r>
    </w:p>
    <w:p w14:paraId="7843C0AA" w14:textId="5455ED7C" w:rsidR="00100C54" w:rsidRDefault="00100C54" w:rsidP="0079030A">
      <w:pPr>
        <w:spacing w:before="140" w:after="140" w:line="240" w:lineRule="auto"/>
        <w:jc w:val="center"/>
        <w:rPr>
          <w:rFonts w:ascii="Times New Roman" w:hAnsi="Times New Roman"/>
          <w:b/>
          <w:sz w:val="20"/>
          <w:szCs w:val="20"/>
        </w:rPr>
      </w:pPr>
      <w:r w:rsidRPr="001F05E7">
        <w:rPr>
          <w:rFonts w:ascii="Times New Roman" w:hAnsi="Times New Roman"/>
          <w:b/>
          <w:sz w:val="20"/>
          <w:szCs w:val="20"/>
        </w:rPr>
        <w:t>Fig</w:t>
      </w:r>
      <w:r w:rsidR="00425A22">
        <w:rPr>
          <w:rFonts w:ascii="Times New Roman" w:hAnsi="Times New Roman"/>
          <w:b/>
          <w:sz w:val="20"/>
          <w:szCs w:val="20"/>
        </w:rPr>
        <w:t>.</w:t>
      </w:r>
      <w:r w:rsidRPr="001F05E7">
        <w:rPr>
          <w:rFonts w:ascii="Times New Roman" w:hAnsi="Times New Roman"/>
          <w:b/>
          <w:sz w:val="20"/>
          <w:szCs w:val="20"/>
        </w:rPr>
        <w:t xml:space="preserve"> </w:t>
      </w:r>
      <w:r w:rsidR="00425A22">
        <w:rPr>
          <w:rFonts w:ascii="Times New Roman" w:hAnsi="Times New Roman"/>
          <w:b/>
          <w:sz w:val="20"/>
          <w:szCs w:val="20"/>
        </w:rPr>
        <w:t>7.1</w:t>
      </w:r>
      <w:r w:rsidRPr="001F05E7">
        <w:rPr>
          <w:rFonts w:ascii="Times New Roman" w:hAnsi="Times New Roman"/>
          <w:b/>
          <w:sz w:val="20"/>
          <w:szCs w:val="20"/>
        </w:rPr>
        <w:t xml:space="preserve"> Training Accuracy Chart</w:t>
      </w:r>
    </w:p>
    <w:p w14:paraId="5FA5EF8B" w14:textId="77777777" w:rsidR="00425A22" w:rsidRPr="00425A22" w:rsidRDefault="00425A22" w:rsidP="0079030A">
      <w:pPr>
        <w:spacing w:before="140" w:after="140" w:line="240" w:lineRule="auto"/>
        <w:jc w:val="center"/>
        <w:rPr>
          <w:rFonts w:ascii="Times New Roman" w:hAnsi="Times New Roman"/>
          <w:b/>
          <w:sz w:val="2"/>
          <w:szCs w:val="2"/>
        </w:rPr>
      </w:pPr>
    </w:p>
    <w:p w14:paraId="5A43420D" w14:textId="12A498EC" w:rsidR="00100C54" w:rsidRPr="00425A22" w:rsidRDefault="00100C54" w:rsidP="00425A22">
      <w:pPr>
        <w:pStyle w:val="Heading1"/>
        <w:numPr>
          <w:ilvl w:val="1"/>
          <w:numId w:val="11"/>
        </w:numPr>
        <w:spacing w:before="140" w:after="140" w:line="240" w:lineRule="auto"/>
        <w:ind w:hanging="450"/>
        <w:jc w:val="both"/>
        <w:rPr>
          <w:rFonts w:ascii="Times New Roman" w:hAnsi="Times New Roman"/>
          <w:b/>
          <w:bCs/>
          <w:color w:val="auto"/>
          <w:sz w:val="20"/>
          <w:szCs w:val="20"/>
        </w:rPr>
      </w:pPr>
      <w:r w:rsidRPr="001F05E7">
        <w:rPr>
          <w:rFonts w:ascii="Times New Roman" w:hAnsi="Times New Roman"/>
          <w:color w:val="auto"/>
          <w:sz w:val="20"/>
          <w:szCs w:val="20"/>
        </w:rPr>
        <w:t xml:space="preserve"> </w:t>
      </w:r>
      <w:r w:rsidRPr="00425A22">
        <w:rPr>
          <w:rFonts w:ascii="Times New Roman" w:hAnsi="Times New Roman"/>
          <w:b/>
          <w:bCs/>
          <w:color w:val="auto"/>
          <w:sz w:val="20"/>
          <w:szCs w:val="20"/>
        </w:rPr>
        <w:t>Conclusion</w:t>
      </w:r>
    </w:p>
    <w:p w14:paraId="47C1E25B" w14:textId="77777777" w:rsidR="00425A22" w:rsidRDefault="00100C54" w:rsidP="0079030A">
      <w:pPr>
        <w:spacing w:before="140" w:after="140" w:line="240" w:lineRule="auto"/>
        <w:jc w:val="both"/>
        <w:rPr>
          <w:rFonts w:ascii="Times New Roman" w:eastAsia="Times New Roman" w:hAnsi="Times New Roman"/>
          <w:sz w:val="20"/>
          <w:szCs w:val="20"/>
        </w:rPr>
      </w:pPr>
      <w:r w:rsidRPr="001F05E7">
        <w:rPr>
          <w:rFonts w:ascii="Times New Roman" w:eastAsia="Times New Roman" w:hAnsi="Times New Roman"/>
          <w:sz w:val="20"/>
          <w:szCs w:val="20"/>
        </w:rPr>
        <w:t xml:space="preserve">The deep learning model developed for skin lesion classification using the HAM10000 dataset has shown strong potential as a diagnostic aid in dermatology. By employing a well-structured Convolutional Neural Network (CNN) and advanced preprocessing techniques like data augmentation and dropout regularization, the model achieved a </w:t>
      </w:r>
      <w:proofErr w:type="gramStart"/>
      <w:r w:rsidRPr="001F05E7">
        <w:rPr>
          <w:rFonts w:ascii="Times New Roman" w:eastAsia="Times New Roman" w:hAnsi="Times New Roman"/>
          <w:sz w:val="20"/>
          <w:szCs w:val="20"/>
        </w:rPr>
        <w:t>high test</w:t>
      </w:r>
      <w:proofErr w:type="gramEnd"/>
      <w:r w:rsidRPr="001F05E7">
        <w:rPr>
          <w:rFonts w:ascii="Times New Roman" w:eastAsia="Times New Roman" w:hAnsi="Times New Roman"/>
          <w:sz w:val="20"/>
          <w:szCs w:val="20"/>
        </w:rPr>
        <w:t xml:space="preserve"> accuracy of 92.6%. This demonstrates its effectiveness in generalizing across multiple lesion classes and its readiness for deployment in clinical support tools or mobile health applications.</w:t>
      </w:r>
    </w:p>
    <w:p w14:paraId="7FD6EA4B" w14:textId="77777777" w:rsidR="00425A22" w:rsidRDefault="00100C54" w:rsidP="00425A22">
      <w:pPr>
        <w:spacing w:before="140" w:after="140" w:line="240" w:lineRule="auto"/>
        <w:jc w:val="both"/>
        <w:rPr>
          <w:rFonts w:ascii="Times New Roman" w:eastAsia="Times New Roman" w:hAnsi="Times New Roman"/>
          <w:sz w:val="20"/>
          <w:szCs w:val="20"/>
        </w:rPr>
      </w:pPr>
      <w:r w:rsidRPr="001F05E7">
        <w:rPr>
          <w:rFonts w:ascii="Times New Roman" w:eastAsia="Times New Roman" w:hAnsi="Times New Roman"/>
          <w:sz w:val="20"/>
          <w:szCs w:val="20"/>
        </w:rPr>
        <w:t>Moreover, the training process emphasized a balanced approach to performance and reliability. With tools such as confusion matrices and precision-recall metrics, the model’s behavior across all seven classes was scrutinized and validated. The use of techniques like Grad-CAM further improved model transparency, allowing practitioners to visualize the focus regions for predictions—an important factor for trust and interpretability in healthcare AI applications.</w:t>
      </w:r>
    </w:p>
    <w:p w14:paraId="0D2E6AE1" w14:textId="09C5507C" w:rsidR="005441BB" w:rsidRDefault="00100C54" w:rsidP="005441BB">
      <w:pPr>
        <w:spacing w:before="140" w:after="140" w:line="240" w:lineRule="auto"/>
        <w:jc w:val="both"/>
        <w:rPr>
          <w:rFonts w:ascii="Times New Roman" w:eastAsia="Times New Roman" w:hAnsi="Times New Roman"/>
          <w:sz w:val="20"/>
          <w:szCs w:val="20"/>
        </w:rPr>
      </w:pPr>
      <w:r w:rsidRPr="001F05E7">
        <w:rPr>
          <w:rFonts w:ascii="Times New Roman" w:eastAsia="Times New Roman" w:hAnsi="Times New Roman"/>
          <w:sz w:val="20"/>
          <w:szCs w:val="20"/>
        </w:rPr>
        <w:t>In conclusion, the integration of robust training strategies, high accuracy metrics, and interpretability features ensures that the model is not only technically sound but also practically useful. Future enhancements can include continual learning from new dermatological data, integration with electronic health record (EHR) systems, and rigorous validation through clinical trials. This project exemplifies how AI can bridge the gap between machine intelligence and real-world medical diagnostics.</w:t>
      </w:r>
    </w:p>
    <w:p w14:paraId="4E6BA7D3" w14:textId="77777777" w:rsidR="003B0E8D" w:rsidRPr="005441BB" w:rsidRDefault="003B0E8D" w:rsidP="005441BB">
      <w:pPr>
        <w:spacing w:before="140" w:after="140" w:line="240" w:lineRule="auto"/>
        <w:jc w:val="both"/>
        <w:rPr>
          <w:rFonts w:ascii="Times New Roman" w:eastAsia="Times New Roman" w:hAnsi="Times New Roman"/>
          <w:sz w:val="20"/>
          <w:szCs w:val="20"/>
        </w:rPr>
      </w:pPr>
    </w:p>
    <w:p w14:paraId="75ADB373" w14:textId="77777777" w:rsidR="005441BB" w:rsidRPr="005441BB" w:rsidRDefault="005441BB" w:rsidP="005441BB">
      <w:pPr>
        <w:pStyle w:val="Heading1"/>
        <w:spacing w:before="0" w:after="0" w:line="240" w:lineRule="auto"/>
        <w:jc w:val="center"/>
        <w:rPr>
          <w:rFonts w:ascii="Times New Roman" w:hAnsi="Times New Roman"/>
          <w:b/>
          <w:bCs/>
          <w:color w:val="auto"/>
          <w:sz w:val="2"/>
          <w:szCs w:val="2"/>
        </w:rPr>
      </w:pPr>
    </w:p>
    <w:p w14:paraId="39225703" w14:textId="4A0324F5" w:rsidR="00100C54" w:rsidRPr="00425A22" w:rsidRDefault="00100C54" w:rsidP="005441BB">
      <w:pPr>
        <w:pStyle w:val="Heading1"/>
        <w:spacing w:before="0" w:after="0" w:line="240" w:lineRule="auto"/>
        <w:jc w:val="center"/>
        <w:rPr>
          <w:rFonts w:ascii="Times New Roman" w:hAnsi="Times New Roman"/>
          <w:b/>
          <w:bCs/>
          <w:color w:val="auto"/>
          <w:sz w:val="20"/>
          <w:szCs w:val="20"/>
        </w:rPr>
      </w:pPr>
      <w:r w:rsidRPr="00425A22">
        <w:rPr>
          <w:rFonts w:ascii="Times New Roman" w:hAnsi="Times New Roman"/>
          <w:b/>
          <w:bCs/>
          <w:color w:val="auto"/>
          <w:sz w:val="20"/>
          <w:szCs w:val="20"/>
        </w:rPr>
        <w:t>References</w:t>
      </w:r>
    </w:p>
    <w:p w14:paraId="2B0A0114" w14:textId="77777777" w:rsidR="00425A22" w:rsidRPr="00425A22" w:rsidRDefault="00425A22" w:rsidP="00425A22">
      <w:pPr>
        <w:rPr>
          <w:sz w:val="2"/>
          <w:szCs w:val="2"/>
        </w:rPr>
      </w:pPr>
    </w:p>
    <w:p w14:paraId="43947F29" w14:textId="77777777" w:rsidR="0034054A" w:rsidRDefault="00100C54" w:rsidP="005441BB">
      <w:pPr>
        <w:pStyle w:val="p1"/>
        <w:numPr>
          <w:ilvl w:val="0"/>
          <w:numId w:val="13"/>
        </w:numPr>
        <w:spacing w:before="160" w:after="160"/>
        <w:ind w:left="360" w:hanging="86"/>
        <w:jc w:val="both"/>
        <w:rPr>
          <w:rFonts w:ascii="Times New Roman" w:hAnsi="Times New Roman"/>
          <w:color w:val="auto"/>
          <w:sz w:val="16"/>
          <w:szCs w:val="16"/>
        </w:rPr>
      </w:pPr>
      <w:r w:rsidRPr="00DF26D9">
        <w:rPr>
          <w:rFonts w:ascii="Times New Roman" w:hAnsi="Times New Roman"/>
          <w:color w:val="auto"/>
          <w:sz w:val="16"/>
          <w:szCs w:val="16"/>
        </w:rPr>
        <w:t xml:space="preserve">Codella, N., et al., </w:t>
      </w:r>
      <w:r w:rsidRPr="00DF26D9">
        <w:rPr>
          <w:rFonts w:ascii="Times New Roman" w:hAnsi="Times New Roman"/>
          <w:i/>
          <w:iCs/>
          <w:color w:val="auto"/>
          <w:sz w:val="16"/>
          <w:szCs w:val="16"/>
        </w:rPr>
        <w:t>Skin Lesion Analysis Toward Melanoma Detection</w:t>
      </w:r>
      <w:r w:rsidRPr="00DF26D9">
        <w:rPr>
          <w:rFonts w:ascii="Times New Roman" w:hAnsi="Times New Roman"/>
          <w:color w:val="auto"/>
          <w:sz w:val="16"/>
          <w:szCs w:val="16"/>
        </w:rPr>
        <w:t>, IEEE Journal of Biomedical and Health Informatics, 2018.</w:t>
      </w:r>
    </w:p>
    <w:p w14:paraId="39AAE287" w14:textId="77777777" w:rsidR="0034054A" w:rsidRDefault="00100C54" w:rsidP="005441BB">
      <w:pPr>
        <w:pStyle w:val="p1"/>
        <w:numPr>
          <w:ilvl w:val="0"/>
          <w:numId w:val="13"/>
        </w:numPr>
        <w:spacing w:before="160" w:after="160"/>
        <w:ind w:left="360" w:hanging="86"/>
        <w:jc w:val="both"/>
        <w:rPr>
          <w:rFonts w:ascii="Times New Roman" w:hAnsi="Times New Roman"/>
          <w:color w:val="auto"/>
          <w:sz w:val="16"/>
          <w:szCs w:val="16"/>
        </w:rPr>
      </w:pPr>
      <w:proofErr w:type="spellStart"/>
      <w:r w:rsidRPr="0034054A">
        <w:rPr>
          <w:rFonts w:ascii="Times New Roman" w:hAnsi="Times New Roman"/>
          <w:color w:val="auto"/>
          <w:sz w:val="16"/>
          <w:szCs w:val="16"/>
        </w:rPr>
        <w:t>Tschandl</w:t>
      </w:r>
      <w:proofErr w:type="spellEnd"/>
      <w:r w:rsidRPr="0034054A">
        <w:rPr>
          <w:rFonts w:ascii="Times New Roman" w:hAnsi="Times New Roman"/>
          <w:color w:val="auto"/>
          <w:sz w:val="16"/>
          <w:szCs w:val="16"/>
        </w:rPr>
        <w:t xml:space="preserve">, P., et al., </w:t>
      </w:r>
      <w:r w:rsidRPr="0034054A">
        <w:rPr>
          <w:rFonts w:ascii="Times New Roman" w:hAnsi="Times New Roman"/>
          <w:i/>
          <w:iCs/>
          <w:color w:val="auto"/>
          <w:sz w:val="16"/>
          <w:szCs w:val="16"/>
        </w:rPr>
        <w:t>The HAM10000 dataset: A large collection of multi-</w:t>
      </w:r>
      <w:proofErr w:type="gramStart"/>
      <w:r w:rsidRPr="0034054A">
        <w:rPr>
          <w:rFonts w:ascii="Times New Roman" w:hAnsi="Times New Roman"/>
          <w:i/>
          <w:iCs/>
          <w:color w:val="auto"/>
          <w:sz w:val="16"/>
          <w:szCs w:val="16"/>
        </w:rPr>
        <w:t>source</w:t>
      </w:r>
      <w:proofErr w:type="gramEnd"/>
      <w:r w:rsidRPr="0034054A">
        <w:rPr>
          <w:rFonts w:ascii="Times New Roman" w:hAnsi="Times New Roman"/>
          <w:i/>
          <w:iCs/>
          <w:color w:val="auto"/>
          <w:sz w:val="16"/>
          <w:szCs w:val="16"/>
        </w:rPr>
        <w:t xml:space="preserve"> </w:t>
      </w:r>
      <w:proofErr w:type="spellStart"/>
      <w:r w:rsidRPr="0034054A">
        <w:rPr>
          <w:rFonts w:ascii="Times New Roman" w:hAnsi="Times New Roman"/>
          <w:i/>
          <w:iCs/>
          <w:color w:val="auto"/>
          <w:sz w:val="16"/>
          <w:szCs w:val="16"/>
        </w:rPr>
        <w:t>dermatoscopic</w:t>
      </w:r>
      <w:proofErr w:type="spellEnd"/>
      <w:r w:rsidRPr="0034054A">
        <w:rPr>
          <w:rFonts w:ascii="Times New Roman" w:hAnsi="Times New Roman"/>
          <w:i/>
          <w:iCs/>
          <w:color w:val="auto"/>
          <w:sz w:val="16"/>
          <w:szCs w:val="16"/>
        </w:rPr>
        <w:t xml:space="preserve"> images of common pigmented skin lesions</w:t>
      </w:r>
      <w:r w:rsidRPr="0034054A">
        <w:rPr>
          <w:rFonts w:ascii="Times New Roman" w:hAnsi="Times New Roman"/>
          <w:color w:val="auto"/>
          <w:sz w:val="16"/>
          <w:szCs w:val="16"/>
        </w:rPr>
        <w:t>, Scientific Data, 2018.</w:t>
      </w:r>
    </w:p>
    <w:p w14:paraId="265476A1" w14:textId="77777777" w:rsidR="0034054A" w:rsidRDefault="00100C54" w:rsidP="005441BB">
      <w:pPr>
        <w:pStyle w:val="p1"/>
        <w:numPr>
          <w:ilvl w:val="0"/>
          <w:numId w:val="13"/>
        </w:numPr>
        <w:spacing w:before="160" w:after="160"/>
        <w:ind w:left="360" w:hanging="86"/>
        <w:jc w:val="both"/>
        <w:rPr>
          <w:rFonts w:ascii="Times New Roman" w:hAnsi="Times New Roman"/>
          <w:color w:val="auto"/>
          <w:sz w:val="16"/>
          <w:szCs w:val="16"/>
        </w:rPr>
      </w:pPr>
      <w:proofErr w:type="spellStart"/>
      <w:r w:rsidRPr="0034054A">
        <w:rPr>
          <w:rFonts w:ascii="Times New Roman" w:hAnsi="Times New Roman"/>
          <w:color w:val="auto"/>
          <w:sz w:val="16"/>
          <w:szCs w:val="16"/>
        </w:rPr>
        <w:t>Krizhevsky</w:t>
      </w:r>
      <w:proofErr w:type="spellEnd"/>
      <w:r w:rsidRPr="0034054A">
        <w:rPr>
          <w:rFonts w:ascii="Times New Roman" w:hAnsi="Times New Roman"/>
          <w:color w:val="auto"/>
          <w:sz w:val="16"/>
          <w:szCs w:val="16"/>
        </w:rPr>
        <w:t xml:space="preserve">, A., </w:t>
      </w:r>
      <w:proofErr w:type="spellStart"/>
      <w:r w:rsidRPr="0034054A">
        <w:rPr>
          <w:rFonts w:ascii="Times New Roman" w:hAnsi="Times New Roman"/>
          <w:color w:val="auto"/>
          <w:sz w:val="16"/>
          <w:szCs w:val="16"/>
        </w:rPr>
        <w:t>Sutskever</w:t>
      </w:r>
      <w:proofErr w:type="spellEnd"/>
      <w:r w:rsidRPr="0034054A">
        <w:rPr>
          <w:rFonts w:ascii="Times New Roman" w:hAnsi="Times New Roman"/>
          <w:color w:val="auto"/>
          <w:sz w:val="16"/>
          <w:szCs w:val="16"/>
        </w:rPr>
        <w:t xml:space="preserve">, I., Hinton, G.E., </w:t>
      </w:r>
      <w:r w:rsidRPr="0034054A">
        <w:rPr>
          <w:rFonts w:ascii="Times New Roman" w:hAnsi="Times New Roman"/>
          <w:i/>
          <w:iCs/>
          <w:color w:val="auto"/>
          <w:sz w:val="16"/>
          <w:szCs w:val="16"/>
        </w:rPr>
        <w:t>ImageNet Classification with Deep Convolutional Neural Networks</w:t>
      </w:r>
      <w:r w:rsidRPr="0034054A">
        <w:rPr>
          <w:rFonts w:ascii="Times New Roman" w:hAnsi="Times New Roman"/>
          <w:color w:val="auto"/>
          <w:sz w:val="16"/>
          <w:szCs w:val="16"/>
        </w:rPr>
        <w:t>, Advances in Neural Information Processing Systems (NIPS), 2012.</w:t>
      </w:r>
    </w:p>
    <w:p w14:paraId="5D3E71DC" w14:textId="77777777" w:rsidR="0034054A" w:rsidRDefault="00100C54" w:rsidP="005441BB">
      <w:pPr>
        <w:pStyle w:val="p1"/>
        <w:numPr>
          <w:ilvl w:val="0"/>
          <w:numId w:val="13"/>
        </w:numPr>
        <w:spacing w:before="160" w:after="160"/>
        <w:ind w:left="360" w:hanging="86"/>
        <w:jc w:val="both"/>
        <w:rPr>
          <w:rFonts w:ascii="Times New Roman" w:hAnsi="Times New Roman"/>
          <w:color w:val="auto"/>
          <w:sz w:val="16"/>
          <w:szCs w:val="16"/>
        </w:rPr>
      </w:pPr>
      <w:r w:rsidRPr="0034054A">
        <w:rPr>
          <w:rFonts w:ascii="Times New Roman" w:hAnsi="Times New Roman"/>
          <w:color w:val="auto"/>
          <w:sz w:val="16"/>
          <w:szCs w:val="16"/>
        </w:rPr>
        <w:t xml:space="preserve">TensorFlow Documentation: </w:t>
      </w:r>
      <w:hyperlink r:id="rId12" w:history="1">
        <w:r w:rsidRPr="0034054A">
          <w:rPr>
            <w:rStyle w:val="Hyperlink"/>
            <w:rFonts w:ascii="Times New Roman" w:hAnsi="Times New Roman"/>
            <w:color w:val="auto"/>
            <w:sz w:val="16"/>
            <w:szCs w:val="16"/>
          </w:rPr>
          <w:t>https://www.tensorflow.org/</w:t>
        </w:r>
      </w:hyperlink>
    </w:p>
    <w:p w14:paraId="1D6D97AD" w14:textId="77777777" w:rsidR="0034054A" w:rsidRDefault="00100C54" w:rsidP="005441BB">
      <w:pPr>
        <w:pStyle w:val="p1"/>
        <w:numPr>
          <w:ilvl w:val="0"/>
          <w:numId w:val="13"/>
        </w:numPr>
        <w:spacing w:before="160" w:after="160"/>
        <w:ind w:left="360" w:hanging="86"/>
        <w:jc w:val="both"/>
        <w:rPr>
          <w:rFonts w:ascii="Times New Roman" w:hAnsi="Times New Roman"/>
          <w:color w:val="auto"/>
          <w:sz w:val="16"/>
          <w:szCs w:val="16"/>
        </w:rPr>
      </w:pPr>
      <w:proofErr w:type="spellStart"/>
      <w:r w:rsidRPr="0034054A">
        <w:rPr>
          <w:rFonts w:ascii="Times New Roman" w:hAnsi="Times New Roman"/>
          <w:color w:val="auto"/>
          <w:sz w:val="16"/>
          <w:szCs w:val="16"/>
        </w:rPr>
        <w:t>Keras</w:t>
      </w:r>
      <w:proofErr w:type="spellEnd"/>
      <w:r w:rsidRPr="0034054A">
        <w:rPr>
          <w:rFonts w:ascii="Times New Roman" w:hAnsi="Times New Roman"/>
          <w:color w:val="auto"/>
          <w:sz w:val="16"/>
          <w:szCs w:val="16"/>
        </w:rPr>
        <w:t xml:space="preserve"> Documentation: </w:t>
      </w:r>
      <w:hyperlink r:id="rId13" w:history="1">
        <w:r w:rsidRPr="0034054A">
          <w:rPr>
            <w:rStyle w:val="Hyperlink"/>
            <w:rFonts w:ascii="Times New Roman" w:hAnsi="Times New Roman"/>
            <w:color w:val="auto"/>
            <w:sz w:val="16"/>
            <w:szCs w:val="16"/>
          </w:rPr>
          <w:t>https://keras.io/</w:t>
        </w:r>
      </w:hyperlink>
    </w:p>
    <w:p w14:paraId="59365258" w14:textId="77777777" w:rsidR="0034054A" w:rsidRDefault="00100C54" w:rsidP="005441BB">
      <w:pPr>
        <w:pStyle w:val="p1"/>
        <w:numPr>
          <w:ilvl w:val="0"/>
          <w:numId w:val="13"/>
        </w:numPr>
        <w:spacing w:before="160" w:after="160"/>
        <w:ind w:left="360" w:hanging="86"/>
        <w:jc w:val="both"/>
        <w:rPr>
          <w:rFonts w:ascii="Times New Roman" w:hAnsi="Times New Roman"/>
          <w:color w:val="auto"/>
          <w:sz w:val="16"/>
          <w:szCs w:val="16"/>
        </w:rPr>
      </w:pPr>
      <w:r w:rsidRPr="0034054A">
        <w:rPr>
          <w:rFonts w:ascii="Times New Roman" w:hAnsi="Times New Roman"/>
          <w:color w:val="auto"/>
          <w:sz w:val="16"/>
          <w:szCs w:val="16"/>
        </w:rPr>
        <w:t xml:space="preserve">Esteva, A., </w:t>
      </w:r>
      <w:proofErr w:type="spellStart"/>
      <w:r w:rsidRPr="0034054A">
        <w:rPr>
          <w:rFonts w:ascii="Times New Roman" w:hAnsi="Times New Roman"/>
          <w:color w:val="auto"/>
          <w:sz w:val="16"/>
          <w:szCs w:val="16"/>
        </w:rPr>
        <w:t>Kuprel</w:t>
      </w:r>
      <w:proofErr w:type="spellEnd"/>
      <w:r w:rsidRPr="0034054A">
        <w:rPr>
          <w:rFonts w:ascii="Times New Roman" w:hAnsi="Times New Roman"/>
          <w:color w:val="auto"/>
          <w:sz w:val="16"/>
          <w:szCs w:val="16"/>
        </w:rPr>
        <w:t xml:space="preserve">, B., Novoa, R.A., et al., </w:t>
      </w:r>
      <w:r w:rsidRPr="0034054A">
        <w:rPr>
          <w:rFonts w:ascii="Times New Roman" w:hAnsi="Times New Roman"/>
          <w:i/>
          <w:iCs/>
          <w:color w:val="auto"/>
          <w:sz w:val="16"/>
          <w:szCs w:val="16"/>
        </w:rPr>
        <w:t>Dermatologist-Level Classification of Skin Cancer with Deep Neural Networks</w:t>
      </w:r>
      <w:r w:rsidRPr="0034054A">
        <w:rPr>
          <w:rFonts w:ascii="Times New Roman" w:hAnsi="Times New Roman"/>
          <w:color w:val="auto"/>
          <w:sz w:val="16"/>
          <w:szCs w:val="16"/>
        </w:rPr>
        <w:t>, Nature, 542(7639), 115–118, 2017.</w:t>
      </w:r>
    </w:p>
    <w:p w14:paraId="52A7705B" w14:textId="77777777" w:rsidR="0034054A" w:rsidRDefault="00100C54" w:rsidP="005441BB">
      <w:pPr>
        <w:pStyle w:val="p1"/>
        <w:numPr>
          <w:ilvl w:val="0"/>
          <w:numId w:val="13"/>
        </w:numPr>
        <w:spacing w:before="160" w:after="160"/>
        <w:ind w:left="360" w:hanging="86"/>
        <w:jc w:val="both"/>
        <w:rPr>
          <w:rFonts w:ascii="Times New Roman" w:hAnsi="Times New Roman"/>
          <w:color w:val="auto"/>
          <w:sz w:val="16"/>
          <w:szCs w:val="16"/>
        </w:rPr>
      </w:pPr>
      <w:r w:rsidRPr="0034054A">
        <w:rPr>
          <w:rFonts w:ascii="Times New Roman" w:hAnsi="Times New Roman"/>
          <w:color w:val="auto"/>
          <w:sz w:val="16"/>
          <w:szCs w:val="16"/>
        </w:rPr>
        <w:t xml:space="preserve">Chiari, D., Yazidi, A., Goodwin, M., da Silva, E.A.B., </w:t>
      </w:r>
      <w:r w:rsidRPr="0034054A">
        <w:rPr>
          <w:rFonts w:ascii="Times New Roman" w:hAnsi="Times New Roman"/>
          <w:i/>
          <w:iCs/>
          <w:color w:val="auto"/>
          <w:sz w:val="16"/>
          <w:szCs w:val="16"/>
        </w:rPr>
        <w:t>Contrastive Self-Supervised Learning for Skin Lesion Classification</w:t>
      </w:r>
      <w:r w:rsidRPr="0034054A">
        <w:rPr>
          <w:rFonts w:ascii="Times New Roman" w:hAnsi="Times New Roman"/>
          <w:color w:val="auto"/>
          <w:sz w:val="16"/>
          <w:szCs w:val="16"/>
        </w:rPr>
        <w:t>, Journal of Imaging, 2022.</w:t>
      </w:r>
    </w:p>
    <w:p w14:paraId="61A46607" w14:textId="59DD03B5" w:rsidR="0034054A" w:rsidRPr="0034054A" w:rsidRDefault="00100C54" w:rsidP="005441BB">
      <w:pPr>
        <w:pStyle w:val="p1"/>
        <w:numPr>
          <w:ilvl w:val="0"/>
          <w:numId w:val="13"/>
        </w:numPr>
        <w:spacing w:before="160" w:after="160"/>
        <w:ind w:left="360" w:hanging="86"/>
        <w:jc w:val="both"/>
        <w:rPr>
          <w:rFonts w:ascii="Times New Roman" w:hAnsi="Times New Roman"/>
          <w:color w:val="auto"/>
          <w:sz w:val="16"/>
          <w:szCs w:val="16"/>
        </w:rPr>
      </w:pPr>
      <w:r w:rsidRPr="0034054A">
        <w:rPr>
          <w:rFonts w:ascii="Times New Roman" w:hAnsi="Times New Roman"/>
          <w:color w:val="auto"/>
          <w:sz w:val="16"/>
          <w:szCs w:val="16"/>
        </w:rPr>
        <w:t xml:space="preserve">Brinker, T.J., Hekler, A., Enk, A.H., et al., </w:t>
      </w:r>
      <w:r w:rsidRPr="0034054A">
        <w:rPr>
          <w:rFonts w:ascii="Times New Roman" w:hAnsi="Times New Roman"/>
          <w:i/>
          <w:iCs/>
          <w:color w:val="auto"/>
          <w:sz w:val="16"/>
          <w:szCs w:val="16"/>
        </w:rPr>
        <w:t>Deep Learning Outperformed 11 Pathologists in the Classification of Histopathological Melanoma Images</w:t>
      </w:r>
      <w:r w:rsidRPr="0034054A">
        <w:rPr>
          <w:rFonts w:ascii="Times New Roman" w:hAnsi="Times New Roman"/>
          <w:color w:val="auto"/>
          <w:sz w:val="16"/>
          <w:szCs w:val="16"/>
        </w:rPr>
        <w:t>, European Journal of Cancer, 118, 91–96, 2019.</w:t>
      </w:r>
      <w:r w:rsidR="0034054A">
        <w:rPr>
          <w:rFonts w:ascii="Times New Roman" w:hAnsi="Times New Roman"/>
          <w:color w:val="auto"/>
          <w:sz w:val="16"/>
          <w:szCs w:val="16"/>
        </w:rPr>
        <w:t xml:space="preserve"> </w:t>
      </w:r>
      <w:r w:rsidR="0034054A" w:rsidRPr="00C268F3">
        <w:rPr>
          <w:rFonts w:ascii="Times New Roman" w:hAnsi="Times New Roman"/>
          <w:sz w:val="16"/>
          <w:szCs w:val="16"/>
        </w:rPr>
        <w:t>https://doi.org/10.1016/j.ejca.2019.06.013</w:t>
      </w:r>
    </w:p>
    <w:p w14:paraId="1EEDF832" w14:textId="77777777" w:rsidR="0034054A" w:rsidRDefault="00100C54" w:rsidP="005441BB">
      <w:pPr>
        <w:pStyle w:val="p1"/>
        <w:numPr>
          <w:ilvl w:val="0"/>
          <w:numId w:val="13"/>
        </w:numPr>
        <w:spacing w:before="160" w:after="160"/>
        <w:ind w:left="360" w:hanging="86"/>
        <w:jc w:val="both"/>
        <w:rPr>
          <w:rFonts w:ascii="Times New Roman" w:hAnsi="Times New Roman"/>
          <w:color w:val="auto"/>
          <w:sz w:val="16"/>
          <w:szCs w:val="16"/>
        </w:rPr>
      </w:pPr>
      <w:r w:rsidRPr="0034054A">
        <w:rPr>
          <w:rFonts w:ascii="Times New Roman" w:hAnsi="Times New Roman"/>
          <w:color w:val="auto"/>
          <w:sz w:val="16"/>
          <w:szCs w:val="16"/>
        </w:rPr>
        <w:t xml:space="preserve">Yu, L., Chen, H., Dou, Q., Qin, J., Heng, P.A., </w:t>
      </w:r>
      <w:r w:rsidRPr="0034054A">
        <w:rPr>
          <w:rFonts w:ascii="Times New Roman" w:hAnsi="Times New Roman"/>
          <w:i/>
          <w:iCs/>
          <w:color w:val="auto"/>
          <w:sz w:val="16"/>
          <w:szCs w:val="16"/>
        </w:rPr>
        <w:t xml:space="preserve">Automated Melanoma Recognition in </w:t>
      </w:r>
      <w:proofErr w:type="spellStart"/>
      <w:r w:rsidRPr="0034054A">
        <w:rPr>
          <w:rFonts w:ascii="Times New Roman" w:hAnsi="Times New Roman"/>
          <w:i/>
          <w:iCs/>
          <w:color w:val="auto"/>
          <w:sz w:val="16"/>
          <w:szCs w:val="16"/>
        </w:rPr>
        <w:t>Dermoscopy</w:t>
      </w:r>
      <w:proofErr w:type="spellEnd"/>
      <w:r w:rsidRPr="0034054A">
        <w:rPr>
          <w:rFonts w:ascii="Times New Roman" w:hAnsi="Times New Roman"/>
          <w:i/>
          <w:iCs/>
          <w:color w:val="auto"/>
          <w:sz w:val="16"/>
          <w:szCs w:val="16"/>
        </w:rPr>
        <w:t xml:space="preserve"> Images via Very Deep Residual Networks</w:t>
      </w:r>
      <w:r w:rsidRPr="0034054A">
        <w:rPr>
          <w:rFonts w:ascii="Times New Roman" w:hAnsi="Times New Roman"/>
          <w:color w:val="auto"/>
          <w:sz w:val="16"/>
          <w:szCs w:val="16"/>
        </w:rPr>
        <w:t>, IEEE Transactions on Medical Imaging, 36(4), 994–1004, 2017.</w:t>
      </w:r>
      <w:r w:rsidR="0034054A">
        <w:rPr>
          <w:rFonts w:ascii="Times New Roman" w:hAnsi="Times New Roman"/>
          <w:color w:val="auto"/>
          <w:sz w:val="16"/>
          <w:szCs w:val="16"/>
        </w:rPr>
        <w:t xml:space="preserve"> </w:t>
      </w:r>
      <w:hyperlink r:id="rId14" w:history="1">
        <w:r w:rsidR="0034054A" w:rsidRPr="00253BCF">
          <w:rPr>
            <w:rStyle w:val="Hyperlink"/>
            <w:rFonts w:ascii="Times New Roman" w:hAnsi="Times New Roman"/>
            <w:sz w:val="16"/>
            <w:szCs w:val="16"/>
          </w:rPr>
          <w:t>https://doi.org/10.1109/TMI.2016.2642839</w:t>
        </w:r>
      </w:hyperlink>
    </w:p>
    <w:p w14:paraId="67BC9232" w14:textId="71C7EB45" w:rsidR="0034054A" w:rsidRDefault="00100C54" w:rsidP="005441BB">
      <w:pPr>
        <w:pStyle w:val="p1"/>
        <w:numPr>
          <w:ilvl w:val="0"/>
          <w:numId w:val="13"/>
        </w:numPr>
        <w:spacing w:before="160" w:after="160"/>
        <w:ind w:left="360" w:hanging="86"/>
        <w:jc w:val="both"/>
        <w:rPr>
          <w:rFonts w:ascii="Times New Roman" w:hAnsi="Times New Roman"/>
          <w:color w:val="auto"/>
          <w:sz w:val="16"/>
          <w:szCs w:val="16"/>
        </w:rPr>
      </w:pPr>
      <w:r w:rsidRPr="0034054A">
        <w:rPr>
          <w:rFonts w:ascii="Times New Roman" w:hAnsi="Times New Roman"/>
          <w:color w:val="auto"/>
          <w:sz w:val="16"/>
          <w:szCs w:val="16"/>
        </w:rPr>
        <w:t xml:space="preserve">Abbas, Q., Celebi, M.E., Garcia, I.F., </w:t>
      </w:r>
      <w:r w:rsidRPr="0034054A">
        <w:rPr>
          <w:rFonts w:ascii="Times New Roman" w:hAnsi="Times New Roman"/>
          <w:i/>
          <w:iCs/>
          <w:color w:val="auto"/>
          <w:sz w:val="16"/>
          <w:szCs w:val="16"/>
        </w:rPr>
        <w:t xml:space="preserve">Hair Removal Methods: A Comparative Study for </w:t>
      </w:r>
      <w:proofErr w:type="spellStart"/>
      <w:r w:rsidRPr="0034054A">
        <w:rPr>
          <w:rFonts w:ascii="Times New Roman" w:hAnsi="Times New Roman"/>
          <w:i/>
          <w:iCs/>
          <w:color w:val="auto"/>
          <w:sz w:val="16"/>
          <w:szCs w:val="16"/>
        </w:rPr>
        <w:t>Dermoscopy</w:t>
      </w:r>
      <w:proofErr w:type="spellEnd"/>
      <w:r w:rsidRPr="0034054A">
        <w:rPr>
          <w:rFonts w:ascii="Times New Roman" w:hAnsi="Times New Roman"/>
          <w:i/>
          <w:iCs/>
          <w:color w:val="auto"/>
          <w:sz w:val="16"/>
          <w:szCs w:val="16"/>
        </w:rPr>
        <w:t xml:space="preserve"> Images</w:t>
      </w:r>
      <w:r w:rsidRPr="0034054A">
        <w:rPr>
          <w:rFonts w:ascii="Times New Roman" w:hAnsi="Times New Roman"/>
          <w:color w:val="auto"/>
          <w:sz w:val="16"/>
          <w:szCs w:val="16"/>
        </w:rPr>
        <w:t>, Biomedical Signal Processing and Control, 6(4), 395–404, 2011.</w:t>
      </w:r>
      <w:r w:rsidR="0034054A">
        <w:rPr>
          <w:rFonts w:ascii="Times New Roman" w:hAnsi="Times New Roman"/>
          <w:color w:val="auto"/>
          <w:sz w:val="16"/>
          <w:szCs w:val="16"/>
        </w:rPr>
        <w:t xml:space="preserve"> </w:t>
      </w:r>
      <w:r w:rsidR="0034054A" w:rsidRPr="00865FE8">
        <w:rPr>
          <w:rFonts w:ascii="Times New Roman" w:hAnsi="Times New Roman"/>
          <w:sz w:val="16"/>
          <w:szCs w:val="16"/>
        </w:rPr>
        <w:t>https://doi.org/10.1016/j.bspc.2010.12.002</w:t>
      </w:r>
    </w:p>
    <w:p w14:paraId="710974CB" w14:textId="2C514E0F" w:rsidR="0034054A" w:rsidRDefault="00100C54" w:rsidP="005441BB">
      <w:pPr>
        <w:pStyle w:val="p1"/>
        <w:numPr>
          <w:ilvl w:val="0"/>
          <w:numId w:val="13"/>
        </w:numPr>
        <w:spacing w:before="160" w:after="160"/>
        <w:ind w:left="360" w:hanging="86"/>
        <w:jc w:val="both"/>
        <w:rPr>
          <w:rFonts w:ascii="Times New Roman" w:hAnsi="Times New Roman"/>
          <w:color w:val="auto"/>
          <w:sz w:val="16"/>
          <w:szCs w:val="16"/>
        </w:rPr>
      </w:pPr>
      <w:r w:rsidRPr="0034054A">
        <w:rPr>
          <w:rFonts w:ascii="Times New Roman" w:hAnsi="Times New Roman"/>
          <w:color w:val="auto"/>
          <w:sz w:val="16"/>
          <w:szCs w:val="16"/>
        </w:rPr>
        <w:t xml:space="preserve">Kawahara, J., </w:t>
      </w:r>
      <w:proofErr w:type="spellStart"/>
      <w:r w:rsidRPr="0034054A">
        <w:rPr>
          <w:rFonts w:ascii="Times New Roman" w:hAnsi="Times New Roman"/>
          <w:color w:val="auto"/>
          <w:sz w:val="16"/>
          <w:szCs w:val="16"/>
        </w:rPr>
        <w:t>BenTaieb</w:t>
      </w:r>
      <w:proofErr w:type="spellEnd"/>
      <w:r w:rsidRPr="0034054A">
        <w:rPr>
          <w:rFonts w:ascii="Times New Roman" w:hAnsi="Times New Roman"/>
          <w:color w:val="auto"/>
          <w:sz w:val="16"/>
          <w:szCs w:val="16"/>
        </w:rPr>
        <w:t xml:space="preserve">, A., </w:t>
      </w:r>
      <w:proofErr w:type="spellStart"/>
      <w:r w:rsidRPr="0034054A">
        <w:rPr>
          <w:rFonts w:ascii="Times New Roman" w:hAnsi="Times New Roman"/>
          <w:color w:val="auto"/>
          <w:sz w:val="16"/>
          <w:szCs w:val="16"/>
        </w:rPr>
        <w:t>Hamarneh</w:t>
      </w:r>
      <w:proofErr w:type="spellEnd"/>
      <w:r w:rsidRPr="0034054A">
        <w:rPr>
          <w:rFonts w:ascii="Times New Roman" w:hAnsi="Times New Roman"/>
          <w:color w:val="auto"/>
          <w:sz w:val="16"/>
          <w:szCs w:val="16"/>
        </w:rPr>
        <w:t xml:space="preserve">, G., </w:t>
      </w:r>
      <w:r w:rsidRPr="0034054A">
        <w:rPr>
          <w:rFonts w:ascii="Times New Roman" w:hAnsi="Times New Roman"/>
          <w:i/>
          <w:iCs/>
          <w:color w:val="auto"/>
          <w:sz w:val="16"/>
          <w:szCs w:val="16"/>
        </w:rPr>
        <w:t>Deep Features to Classify Skin Lesions</w:t>
      </w:r>
      <w:r w:rsidRPr="0034054A">
        <w:rPr>
          <w:rFonts w:ascii="Times New Roman" w:hAnsi="Times New Roman"/>
          <w:color w:val="auto"/>
          <w:sz w:val="16"/>
          <w:szCs w:val="16"/>
        </w:rPr>
        <w:t>, IEEE International Symposium on Biomedical Imaging (ISBI), 2016.</w:t>
      </w:r>
      <w:r w:rsidR="0034054A">
        <w:rPr>
          <w:rFonts w:ascii="Times New Roman" w:hAnsi="Times New Roman"/>
          <w:color w:val="auto"/>
          <w:sz w:val="16"/>
          <w:szCs w:val="16"/>
        </w:rPr>
        <w:t xml:space="preserve"> </w:t>
      </w:r>
      <w:r w:rsidR="0034054A" w:rsidRPr="00865FE8">
        <w:rPr>
          <w:rFonts w:ascii="Times New Roman" w:hAnsi="Times New Roman"/>
          <w:sz w:val="16"/>
          <w:szCs w:val="16"/>
        </w:rPr>
        <w:t>https://doi.org/10.1109/ISBI.2016.7493328</w:t>
      </w:r>
    </w:p>
    <w:p w14:paraId="2EFA62FA" w14:textId="2D07917C" w:rsidR="00100C54" w:rsidRPr="0034054A" w:rsidRDefault="00100C54" w:rsidP="005441BB">
      <w:pPr>
        <w:pStyle w:val="p1"/>
        <w:numPr>
          <w:ilvl w:val="0"/>
          <w:numId w:val="13"/>
        </w:numPr>
        <w:spacing w:before="160" w:after="160"/>
        <w:ind w:left="360" w:hanging="86"/>
        <w:jc w:val="both"/>
        <w:rPr>
          <w:rFonts w:ascii="Times New Roman" w:hAnsi="Times New Roman"/>
          <w:color w:val="auto"/>
          <w:sz w:val="16"/>
          <w:szCs w:val="16"/>
        </w:rPr>
      </w:pPr>
      <w:proofErr w:type="spellStart"/>
      <w:r w:rsidRPr="0034054A">
        <w:rPr>
          <w:rFonts w:ascii="Times New Roman" w:hAnsi="Times New Roman"/>
          <w:color w:val="auto"/>
          <w:sz w:val="16"/>
          <w:szCs w:val="16"/>
        </w:rPr>
        <w:t>Haenssle</w:t>
      </w:r>
      <w:proofErr w:type="spellEnd"/>
      <w:r w:rsidRPr="0034054A">
        <w:rPr>
          <w:rFonts w:ascii="Times New Roman" w:hAnsi="Times New Roman"/>
          <w:color w:val="auto"/>
          <w:sz w:val="16"/>
          <w:szCs w:val="16"/>
        </w:rPr>
        <w:t xml:space="preserve">, H.A., Fink, C., </w:t>
      </w:r>
      <w:proofErr w:type="spellStart"/>
      <w:r w:rsidRPr="0034054A">
        <w:rPr>
          <w:rFonts w:ascii="Times New Roman" w:hAnsi="Times New Roman"/>
          <w:color w:val="auto"/>
          <w:sz w:val="16"/>
          <w:szCs w:val="16"/>
        </w:rPr>
        <w:t>Schneiderbauer</w:t>
      </w:r>
      <w:proofErr w:type="spellEnd"/>
      <w:r w:rsidRPr="0034054A">
        <w:rPr>
          <w:rFonts w:ascii="Times New Roman" w:hAnsi="Times New Roman"/>
          <w:color w:val="auto"/>
          <w:sz w:val="16"/>
          <w:szCs w:val="16"/>
        </w:rPr>
        <w:t xml:space="preserve">, R., et al., </w:t>
      </w:r>
      <w:r w:rsidRPr="0034054A">
        <w:rPr>
          <w:rFonts w:ascii="Times New Roman" w:hAnsi="Times New Roman"/>
          <w:i/>
          <w:iCs/>
          <w:color w:val="auto"/>
          <w:sz w:val="16"/>
          <w:szCs w:val="16"/>
        </w:rPr>
        <w:t xml:space="preserve">Man against Machine: Diagnostic Performance of a Deep Learning Convolutional Neural Network for </w:t>
      </w:r>
      <w:proofErr w:type="spellStart"/>
      <w:r w:rsidRPr="0034054A">
        <w:rPr>
          <w:rFonts w:ascii="Times New Roman" w:hAnsi="Times New Roman"/>
          <w:i/>
          <w:iCs/>
          <w:color w:val="auto"/>
          <w:sz w:val="16"/>
          <w:szCs w:val="16"/>
        </w:rPr>
        <w:t>Dermoscopic</w:t>
      </w:r>
      <w:proofErr w:type="spellEnd"/>
      <w:r w:rsidRPr="0034054A">
        <w:rPr>
          <w:rFonts w:ascii="Times New Roman" w:hAnsi="Times New Roman"/>
          <w:i/>
          <w:iCs/>
          <w:color w:val="auto"/>
          <w:sz w:val="16"/>
          <w:szCs w:val="16"/>
        </w:rPr>
        <w:t xml:space="preserve"> Melanoma Recognition in Comparison to 58 Dermatologists</w:t>
      </w:r>
      <w:r w:rsidRPr="0034054A">
        <w:rPr>
          <w:rFonts w:ascii="Times New Roman" w:hAnsi="Times New Roman"/>
          <w:color w:val="auto"/>
          <w:sz w:val="16"/>
          <w:szCs w:val="16"/>
        </w:rPr>
        <w:t>, Annals of Oncology, 29(8), 1836–1842, 2018.</w:t>
      </w:r>
      <w:r w:rsidR="0034054A" w:rsidRPr="0034054A">
        <w:rPr>
          <w:rFonts w:ascii="Times New Roman" w:hAnsi="Times New Roman"/>
          <w:color w:val="auto"/>
          <w:sz w:val="16"/>
          <w:szCs w:val="16"/>
        </w:rPr>
        <w:t xml:space="preserve"> </w:t>
      </w:r>
      <w:r w:rsidR="0034054A" w:rsidRPr="00865FE8">
        <w:rPr>
          <w:rFonts w:ascii="Times New Roman" w:hAnsi="Times New Roman"/>
          <w:sz w:val="16"/>
          <w:szCs w:val="16"/>
        </w:rPr>
        <w:t>https://doi.org/10.1093/annonc/mdy166</w:t>
      </w:r>
    </w:p>
    <w:sectPr w:rsidR="00100C54" w:rsidRPr="0034054A" w:rsidSect="0034054A">
      <w:type w:val="continuous"/>
      <w:pgSz w:w="12240" w:h="15840"/>
      <w:pgMar w:top="1080" w:right="907" w:bottom="1440" w:left="907"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432BC"/>
    <w:multiLevelType w:val="hybridMultilevel"/>
    <w:tmpl w:val="25A23A0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15:restartNumberingAfterBreak="0">
    <w:nsid w:val="05AB1344"/>
    <w:multiLevelType w:val="multilevel"/>
    <w:tmpl w:val="1A92DC10"/>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4C101F"/>
    <w:multiLevelType w:val="hybridMultilevel"/>
    <w:tmpl w:val="54281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D83101"/>
    <w:multiLevelType w:val="hybridMultilevel"/>
    <w:tmpl w:val="0D7A4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502781"/>
    <w:multiLevelType w:val="hybridMultilevel"/>
    <w:tmpl w:val="77CEB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9C721F"/>
    <w:multiLevelType w:val="multilevel"/>
    <w:tmpl w:val="C1F2F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CC5045"/>
    <w:multiLevelType w:val="multilevel"/>
    <w:tmpl w:val="39ACC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1871B1"/>
    <w:multiLevelType w:val="multilevel"/>
    <w:tmpl w:val="3D3C819E"/>
    <w:lvl w:ilvl="0">
      <w:start w:val="1"/>
      <w:numFmt w:val="bullet"/>
      <w:lvlText w:val=""/>
      <w:lvlJc w:val="left"/>
      <w:pPr>
        <w:tabs>
          <w:tab w:val="num" w:pos="720"/>
        </w:tabs>
        <w:ind w:left="720" w:hanging="360"/>
      </w:pPr>
      <w:rPr>
        <w:rFonts w:ascii="Symbol" w:hAnsi="Symbol" w:hint="default"/>
        <w:sz w:val="20"/>
      </w:rPr>
    </w:lvl>
    <w:lvl w:ilvl="1">
      <w:start w:val="7"/>
      <w:numFmt w:val="upperRoman"/>
      <w:lvlText w:val="%2."/>
      <w:lvlJc w:val="left"/>
      <w:pPr>
        <w:ind w:left="1800" w:hanging="72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850948"/>
    <w:multiLevelType w:val="multilevel"/>
    <w:tmpl w:val="6DCEF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CE1D8D"/>
    <w:multiLevelType w:val="multilevel"/>
    <w:tmpl w:val="B8E60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B6077A"/>
    <w:multiLevelType w:val="multilevel"/>
    <w:tmpl w:val="E384E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5A5A82"/>
    <w:multiLevelType w:val="hybridMultilevel"/>
    <w:tmpl w:val="EB06DA8E"/>
    <w:lvl w:ilvl="0" w:tplc="FF249948">
      <w:start w:val="1"/>
      <w:numFmt w:val="upperRoman"/>
      <w:lvlText w:val="%1."/>
      <w:lvlJc w:val="righ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3762C50"/>
    <w:multiLevelType w:val="hybridMultilevel"/>
    <w:tmpl w:val="54D4C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F52FE0"/>
    <w:multiLevelType w:val="multilevel"/>
    <w:tmpl w:val="C4EC3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392366"/>
    <w:multiLevelType w:val="multilevel"/>
    <w:tmpl w:val="70142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CE7FB6"/>
    <w:multiLevelType w:val="multilevel"/>
    <w:tmpl w:val="1090C598"/>
    <w:lvl w:ilvl="0">
      <w:start w:val="1"/>
      <w:numFmt w:val="bullet"/>
      <w:lvlText w:val=""/>
      <w:lvlJc w:val="left"/>
      <w:pPr>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80251F8"/>
    <w:multiLevelType w:val="multilevel"/>
    <w:tmpl w:val="D3748038"/>
    <w:lvl w:ilvl="0">
      <w:start w:val="1"/>
      <w:numFmt w:val="decimal"/>
      <w:lvlText w:val="[%1]"/>
      <w:lvlJc w:val="righ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820005"/>
    <w:multiLevelType w:val="hybridMultilevel"/>
    <w:tmpl w:val="FA762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C02899"/>
    <w:multiLevelType w:val="multilevel"/>
    <w:tmpl w:val="45BCB5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862F81"/>
    <w:multiLevelType w:val="hybridMultilevel"/>
    <w:tmpl w:val="6CF6B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104A79"/>
    <w:multiLevelType w:val="multilevel"/>
    <w:tmpl w:val="7BAC1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8861415">
    <w:abstractNumId w:val="1"/>
  </w:num>
  <w:num w:numId="2" w16cid:durableId="971866092">
    <w:abstractNumId w:val="15"/>
  </w:num>
  <w:num w:numId="3" w16cid:durableId="1598323895">
    <w:abstractNumId w:val="13"/>
  </w:num>
  <w:num w:numId="4" w16cid:durableId="1116755674">
    <w:abstractNumId w:val="5"/>
  </w:num>
  <w:num w:numId="5" w16cid:durableId="687491486">
    <w:abstractNumId w:val="18"/>
  </w:num>
  <w:num w:numId="6" w16cid:durableId="1978754979">
    <w:abstractNumId w:val="8"/>
  </w:num>
  <w:num w:numId="7" w16cid:durableId="912006872">
    <w:abstractNumId w:val="20"/>
  </w:num>
  <w:num w:numId="8" w16cid:durableId="189226759">
    <w:abstractNumId w:val="9"/>
  </w:num>
  <w:num w:numId="9" w16cid:durableId="1210337254">
    <w:abstractNumId w:val="10"/>
  </w:num>
  <w:num w:numId="10" w16cid:durableId="2056196425">
    <w:abstractNumId w:val="6"/>
  </w:num>
  <w:num w:numId="11" w16cid:durableId="1491677816">
    <w:abstractNumId w:val="7"/>
  </w:num>
  <w:num w:numId="12" w16cid:durableId="1871722809">
    <w:abstractNumId w:val="14"/>
  </w:num>
  <w:num w:numId="13" w16cid:durableId="1821775583">
    <w:abstractNumId w:val="16"/>
  </w:num>
  <w:num w:numId="14" w16cid:durableId="2079939387">
    <w:abstractNumId w:val="11"/>
  </w:num>
  <w:num w:numId="15" w16cid:durableId="90708722">
    <w:abstractNumId w:val="17"/>
  </w:num>
  <w:num w:numId="16" w16cid:durableId="449781221">
    <w:abstractNumId w:val="3"/>
  </w:num>
  <w:num w:numId="17" w16cid:durableId="812525608">
    <w:abstractNumId w:val="12"/>
  </w:num>
  <w:num w:numId="18" w16cid:durableId="1845322988">
    <w:abstractNumId w:val="0"/>
  </w:num>
  <w:num w:numId="19" w16cid:durableId="1709259153">
    <w:abstractNumId w:val="4"/>
  </w:num>
  <w:num w:numId="20" w16cid:durableId="1111239058">
    <w:abstractNumId w:val="2"/>
  </w:num>
  <w:num w:numId="21" w16cid:durableId="157905498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C54"/>
    <w:rsid w:val="00001A34"/>
    <w:rsid w:val="00040EEC"/>
    <w:rsid w:val="000B7F4F"/>
    <w:rsid w:val="000D7B27"/>
    <w:rsid w:val="00100C54"/>
    <w:rsid w:val="001841BD"/>
    <w:rsid w:val="0024431C"/>
    <w:rsid w:val="00254C32"/>
    <w:rsid w:val="0034054A"/>
    <w:rsid w:val="00347D4A"/>
    <w:rsid w:val="003B0E8D"/>
    <w:rsid w:val="00425A22"/>
    <w:rsid w:val="00460203"/>
    <w:rsid w:val="004F01EE"/>
    <w:rsid w:val="00507563"/>
    <w:rsid w:val="005441BB"/>
    <w:rsid w:val="007147DA"/>
    <w:rsid w:val="0077258B"/>
    <w:rsid w:val="0079030A"/>
    <w:rsid w:val="007B1F3A"/>
    <w:rsid w:val="00805F07"/>
    <w:rsid w:val="00845661"/>
    <w:rsid w:val="008478AD"/>
    <w:rsid w:val="00865FE8"/>
    <w:rsid w:val="008672C8"/>
    <w:rsid w:val="00887803"/>
    <w:rsid w:val="008A21B4"/>
    <w:rsid w:val="008F2121"/>
    <w:rsid w:val="00A40B7B"/>
    <w:rsid w:val="00A66E9F"/>
    <w:rsid w:val="00AE2560"/>
    <w:rsid w:val="00B6706A"/>
    <w:rsid w:val="00BE0EC5"/>
    <w:rsid w:val="00C268F3"/>
    <w:rsid w:val="00C33BD1"/>
    <w:rsid w:val="00C96588"/>
    <w:rsid w:val="00CE1045"/>
    <w:rsid w:val="00D70D92"/>
    <w:rsid w:val="00DC7FD2"/>
    <w:rsid w:val="00DE6FD9"/>
    <w:rsid w:val="00F42256"/>
    <w:rsid w:val="00F5664F"/>
    <w:rsid w:val="00FC0F32"/>
    <w:rsid w:val="00FF7B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59540"/>
  <w15:chartTrackingRefBased/>
  <w15:docId w15:val="{D8F56DED-E0D8-6C42-BB48-2CFB7B02D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C54"/>
    <w:pPr>
      <w:spacing w:after="200" w:line="276" w:lineRule="auto"/>
    </w:pPr>
    <w:rPr>
      <w:rFonts w:ascii="Cambria" w:eastAsia="MS Mincho" w:hAnsi="Cambria" w:cs="Times New Roman"/>
      <w:kern w:val="0"/>
      <w:sz w:val="22"/>
      <w:szCs w:val="22"/>
      <w14:ligatures w14:val="none"/>
    </w:rPr>
  </w:style>
  <w:style w:type="paragraph" w:styleId="Heading1">
    <w:name w:val="heading 1"/>
    <w:basedOn w:val="Normal"/>
    <w:next w:val="Normal"/>
    <w:link w:val="Heading1Char"/>
    <w:uiPriority w:val="9"/>
    <w:qFormat/>
    <w:rsid w:val="00100C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00C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00C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00C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0C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0C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0C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0C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0C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C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00C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00C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00C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0C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0C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0C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0C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0C54"/>
    <w:rPr>
      <w:rFonts w:eastAsiaTheme="majorEastAsia" w:cstheme="majorBidi"/>
      <w:color w:val="272727" w:themeColor="text1" w:themeTint="D8"/>
    </w:rPr>
  </w:style>
  <w:style w:type="paragraph" w:styleId="Title">
    <w:name w:val="Title"/>
    <w:basedOn w:val="Normal"/>
    <w:next w:val="Normal"/>
    <w:link w:val="TitleChar"/>
    <w:uiPriority w:val="10"/>
    <w:qFormat/>
    <w:rsid w:val="00100C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0C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0C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0C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0C54"/>
    <w:pPr>
      <w:spacing w:before="160"/>
      <w:jc w:val="center"/>
    </w:pPr>
    <w:rPr>
      <w:i/>
      <w:iCs/>
      <w:color w:val="404040" w:themeColor="text1" w:themeTint="BF"/>
    </w:rPr>
  </w:style>
  <w:style w:type="character" w:customStyle="1" w:styleId="QuoteChar">
    <w:name w:val="Quote Char"/>
    <w:basedOn w:val="DefaultParagraphFont"/>
    <w:link w:val="Quote"/>
    <w:uiPriority w:val="29"/>
    <w:rsid w:val="00100C54"/>
    <w:rPr>
      <w:i/>
      <w:iCs/>
      <w:color w:val="404040" w:themeColor="text1" w:themeTint="BF"/>
    </w:rPr>
  </w:style>
  <w:style w:type="paragraph" w:styleId="ListParagraph">
    <w:name w:val="List Paragraph"/>
    <w:basedOn w:val="Normal"/>
    <w:uiPriority w:val="34"/>
    <w:qFormat/>
    <w:rsid w:val="00100C54"/>
    <w:pPr>
      <w:ind w:left="720"/>
      <w:contextualSpacing/>
    </w:pPr>
  </w:style>
  <w:style w:type="character" w:styleId="IntenseEmphasis">
    <w:name w:val="Intense Emphasis"/>
    <w:basedOn w:val="DefaultParagraphFont"/>
    <w:uiPriority w:val="21"/>
    <w:qFormat/>
    <w:rsid w:val="00100C54"/>
    <w:rPr>
      <w:i/>
      <w:iCs/>
      <w:color w:val="0F4761" w:themeColor="accent1" w:themeShade="BF"/>
    </w:rPr>
  </w:style>
  <w:style w:type="paragraph" w:styleId="IntenseQuote">
    <w:name w:val="Intense Quote"/>
    <w:basedOn w:val="Normal"/>
    <w:next w:val="Normal"/>
    <w:link w:val="IntenseQuoteChar"/>
    <w:uiPriority w:val="30"/>
    <w:qFormat/>
    <w:rsid w:val="00100C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0C54"/>
    <w:rPr>
      <w:i/>
      <w:iCs/>
      <w:color w:val="0F4761" w:themeColor="accent1" w:themeShade="BF"/>
    </w:rPr>
  </w:style>
  <w:style w:type="character" w:styleId="IntenseReference">
    <w:name w:val="Intense Reference"/>
    <w:basedOn w:val="DefaultParagraphFont"/>
    <w:uiPriority w:val="32"/>
    <w:qFormat/>
    <w:rsid w:val="00100C54"/>
    <w:rPr>
      <w:b/>
      <w:bCs/>
      <w:smallCaps/>
      <w:color w:val="0F4761" w:themeColor="accent1" w:themeShade="BF"/>
      <w:spacing w:val="5"/>
    </w:rPr>
  </w:style>
  <w:style w:type="paragraph" w:customStyle="1" w:styleId="p1">
    <w:name w:val="p1"/>
    <w:basedOn w:val="Normal"/>
    <w:rsid w:val="00100C54"/>
    <w:pPr>
      <w:spacing w:after="0" w:line="240" w:lineRule="auto"/>
    </w:pPr>
    <w:rPr>
      <w:rFonts w:ascii="Helvetica" w:eastAsia="Times New Roman" w:hAnsi="Helvetica"/>
      <w:color w:val="000000"/>
      <w:sz w:val="17"/>
      <w:szCs w:val="17"/>
    </w:rPr>
  </w:style>
  <w:style w:type="paragraph" w:customStyle="1" w:styleId="p2">
    <w:name w:val="p2"/>
    <w:basedOn w:val="Normal"/>
    <w:rsid w:val="00100C54"/>
    <w:pPr>
      <w:spacing w:after="0" w:line="240" w:lineRule="auto"/>
    </w:pPr>
    <w:rPr>
      <w:rFonts w:ascii="Helvetica" w:eastAsia="Times New Roman" w:hAnsi="Helvetica"/>
      <w:color w:val="0000FF"/>
      <w:sz w:val="17"/>
      <w:szCs w:val="17"/>
    </w:rPr>
  </w:style>
  <w:style w:type="character" w:styleId="Hyperlink">
    <w:name w:val="Hyperlink"/>
    <w:uiPriority w:val="99"/>
    <w:unhideWhenUsed/>
    <w:rsid w:val="00100C54"/>
    <w:rPr>
      <w:color w:val="0000FF"/>
      <w:u w:val="single"/>
    </w:rPr>
  </w:style>
  <w:style w:type="character" w:customStyle="1" w:styleId="s1">
    <w:name w:val="s1"/>
    <w:basedOn w:val="DefaultParagraphFont"/>
    <w:rsid w:val="00100C54"/>
  </w:style>
  <w:style w:type="table" w:styleId="TableGrid">
    <w:name w:val="Table Grid"/>
    <w:basedOn w:val="TableNormal"/>
    <w:rsid w:val="00100C54"/>
    <w:pPr>
      <w:spacing w:after="0" w:line="240" w:lineRule="auto"/>
    </w:pPr>
    <w:rPr>
      <w:rFonts w:ascii="Cambria" w:eastAsia="MS Mincho" w:hAnsi="Cambria"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rsid w:val="00100C54"/>
    <w:pPr>
      <w:spacing w:after="0" w:line="240" w:lineRule="auto"/>
    </w:pPr>
    <w:rPr>
      <w:rFonts w:ascii="Times New Roman" w:eastAsia="MS Mincho" w:hAnsi="Times New Roman" w:cs="Times New Roman"/>
      <w:kern w:val="0"/>
      <w:sz w:val="22"/>
      <w:szCs w:val="20"/>
      <w14:ligatures w14:val="none"/>
    </w:rPr>
  </w:style>
  <w:style w:type="character" w:styleId="FollowedHyperlink">
    <w:name w:val="FollowedHyperlink"/>
    <w:basedOn w:val="DefaultParagraphFont"/>
    <w:uiPriority w:val="99"/>
    <w:semiHidden/>
    <w:unhideWhenUsed/>
    <w:rsid w:val="0034054A"/>
    <w:rPr>
      <w:color w:val="96607D" w:themeColor="followedHyperlink"/>
      <w:u w:val="single"/>
    </w:rPr>
  </w:style>
  <w:style w:type="character" w:styleId="UnresolvedMention">
    <w:name w:val="Unresolved Mention"/>
    <w:basedOn w:val="DefaultParagraphFont"/>
    <w:uiPriority w:val="99"/>
    <w:semiHidden/>
    <w:unhideWhenUsed/>
    <w:rsid w:val="0034054A"/>
    <w:rPr>
      <w:color w:val="605E5C"/>
      <w:shd w:val="clear" w:color="auto" w:fill="E1DFDD"/>
    </w:rPr>
  </w:style>
  <w:style w:type="character" w:customStyle="1" w:styleId="apple-converted-space">
    <w:name w:val="apple-converted-space"/>
    <w:basedOn w:val="DefaultParagraphFont"/>
    <w:rsid w:val="00887803"/>
  </w:style>
  <w:style w:type="character" w:customStyle="1" w:styleId="s2">
    <w:name w:val="s2"/>
    <w:basedOn w:val="DefaultParagraphFont"/>
    <w:rsid w:val="008878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004150">
      <w:bodyDiv w:val="1"/>
      <w:marLeft w:val="0"/>
      <w:marRight w:val="0"/>
      <w:marTop w:val="0"/>
      <w:marBottom w:val="0"/>
      <w:divBdr>
        <w:top w:val="none" w:sz="0" w:space="0" w:color="auto"/>
        <w:left w:val="none" w:sz="0" w:space="0" w:color="auto"/>
        <w:bottom w:val="none" w:sz="0" w:space="0" w:color="auto"/>
        <w:right w:val="none" w:sz="0" w:space="0" w:color="auto"/>
      </w:divBdr>
    </w:div>
    <w:div w:id="77294138">
      <w:bodyDiv w:val="1"/>
      <w:marLeft w:val="0"/>
      <w:marRight w:val="0"/>
      <w:marTop w:val="0"/>
      <w:marBottom w:val="0"/>
      <w:divBdr>
        <w:top w:val="none" w:sz="0" w:space="0" w:color="auto"/>
        <w:left w:val="none" w:sz="0" w:space="0" w:color="auto"/>
        <w:bottom w:val="none" w:sz="0" w:space="0" w:color="auto"/>
        <w:right w:val="none" w:sz="0" w:space="0" w:color="auto"/>
      </w:divBdr>
    </w:div>
    <w:div w:id="179702358">
      <w:bodyDiv w:val="1"/>
      <w:marLeft w:val="0"/>
      <w:marRight w:val="0"/>
      <w:marTop w:val="0"/>
      <w:marBottom w:val="0"/>
      <w:divBdr>
        <w:top w:val="none" w:sz="0" w:space="0" w:color="auto"/>
        <w:left w:val="none" w:sz="0" w:space="0" w:color="auto"/>
        <w:bottom w:val="none" w:sz="0" w:space="0" w:color="auto"/>
        <w:right w:val="none" w:sz="0" w:space="0" w:color="auto"/>
      </w:divBdr>
    </w:div>
    <w:div w:id="411590572">
      <w:bodyDiv w:val="1"/>
      <w:marLeft w:val="0"/>
      <w:marRight w:val="0"/>
      <w:marTop w:val="0"/>
      <w:marBottom w:val="0"/>
      <w:divBdr>
        <w:top w:val="none" w:sz="0" w:space="0" w:color="auto"/>
        <w:left w:val="none" w:sz="0" w:space="0" w:color="auto"/>
        <w:bottom w:val="none" w:sz="0" w:space="0" w:color="auto"/>
        <w:right w:val="none" w:sz="0" w:space="0" w:color="auto"/>
      </w:divBdr>
    </w:div>
    <w:div w:id="444886585">
      <w:bodyDiv w:val="1"/>
      <w:marLeft w:val="0"/>
      <w:marRight w:val="0"/>
      <w:marTop w:val="0"/>
      <w:marBottom w:val="0"/>
      <w:divBdr>
        <w:top w:val="none" w:sz="0" w:space="0" w:color="auto"/>
        <w:left w:val="none" w:sz="0" w:space="0" w:color="auto"/>
        <w:bottom w:val="none" w:sz="0" w:space="0" w:color="auto"/>
        <w:right w:val="none" w:sz="0" w:space="0" w:color="auto"/>
      </w:divBdr>
    </w:div>
    <w:div w:id="738525348">
      <w:bodyDiv w:val="1"/>
      <w:marLeft w:val="0"/>
      <w:marRight w:val="0"/>
      <w:marTop w:val="0"/>
      <w:marBottom w:val="0"/>
      <w:divBdr>
        <w:top w:val="none" w:sz="0" w:space="0" w:color="auto"/>
        <w:left w:val="none" w:sz="0" w:space="0" w:color="auto"/>
        <w:bottom w:val="none" w:sz="0" w:space="0" w:color="auto"/>
        <w:right w:val="none" w:sz="0" w:space="0" w:color="auto"/>
      </w:divBdr>
    </w:div>
    <w:div w:id="744299364">
      <w:bodyDiv w:val="1"/>
      <w:marLeft w:val="0"/>
      <w:marRight w:val="0"/>
      <w:marTop w:val="0"/>
      <w:marBottom w:val="0"/>
      <w:divBdr>
        <w:top w:val="none" w:sz="0" w:space="0" w:color="auto"/>
        <w:left w:val="none" w:sz="0" w:space="0" w:color="auto"/>
        <w:bottom w:val="none" w:sz="0" w:space="0" w:color="auto"/>
        <w:right w:val="none" w:sz="0" w:space="0" w:color="auto"/>
      </w:divBdr>
    </w:div>
    <w:div w:id="823164804">
      <w:bodyDiv w:val="1"/>
      <w:marLeft w:val="0"/>
      <w:marRight w:val="0"/>
      <w:marTop w:val="0"/>
      <w:marBottom w:val="0"/>
      <w:divBdr>
        <w:top w:val="none" w:sz="0" w:space="0" w:color="auto"/>
        <w:left w:val="none" w:sz="0" w:space="0" w:color="auto"/>
        <w:bottom w:val="none" w:sz="0" w:space="0" w:color="auto"/>
        <w:right w:val="none" w:sz="0" w:space="0" w:color="auto"/>
      </w:divBdr>
    </w:div>
    <w:div w:id="924800848">
      <w:bodyDiv w:val="1"/>
      <w:marLeft w:val="0"/>
      <w:marRight w:val="0"/>
      <w:marTop w:val="0"/>
      <w:marBottom w:val="0"/>
      <w:divBdr>
        <w:top w:val="none" w:sz="0" w:space="0" w:color="auto"/>
        <w:left w:val="none" w:sz="0" w:space="0" w:color="auto"/>
        <w:bottom w:val="none" w:sz="0" w:space="0" w:color="auto"/>
        <w:right w:val="none" w:sz="0" w:space="0" w:color="auto"/>
      </w:divBdr>
    </w:div>
    <w:div w:id="926039611">
      <w:bodyDiv w:val="1"/>
      <w:marLeft w:val="0"/>
      <w:marRight w:val="0"/>
      <w:marTop w:val="0"/>
      <w:marBottom w:val="0"/>
      <w:divBdr>
        <w:top w:val="none" w:sz="0" w:space="0" w:color="auto"/>
        <w:left w:val="none" w:sz="0" w:space="0" w:color="auto"/>
        <w:bottom w:val="none" w:sz="0" w:space="0" w:color="auto"/>
        <w:right w:val="none" w:sz="0" w:space="0" w:color="auto"/>
      </w:divBdr>
    </w:div>
    <w:div w:id="1334259507">
      <w:bodyDiv w:val="1"/>
      <w:marLeft w:val="0"/>
      <w:marRight w:val="0"/>
      <w:marTop w:val="0"/>
      <w:marBottom w:val="0"/>
      <w:divBdr>
        <w:top w:val="none" w:sz="0" w:space="0" w:color="auto"/>
        <w:left w:val="none" w:sz="0" w:space="0" w:color="auto"/>
        <w:bottom w:val="none" w:sz="0" w:space="0" w:color="auto"/>
        <w:right w:val="none" w:sz="0" w:space="0" w:color="auto"/>
      </w:divBdr>
    </w:div>
    <w:div w:id="1410151117">
      <w:bodyDiv w:val="1"/>
      <w:marLeft w:val="0"/>
      <w:marRight w:val="0"/>
      <w:marTop w:val="0"/>
      <w:marBottom w:val="0"/>
      <w:divBdr>
        <w:top w:val="none" w:sz="0" w:space="0" w:color="auto"/>
        <w:left w:val="none" w:sz="0" w:space="0" w:color="auto"/>
        <w:bottom w:val="none" w:sz="0" w:space="0" w:color="auto"/>
        <w:right w:val="none" w:sz="0" w:space="0" w:color="auto"/>
      </w:divBdr>
    </w:div>
    <w:div w:id="1845320892">
      <w:bodyDiv w:val="1"/>
      <w:marLeft w:val="0"/>
      <w:marRight w:val="0"/>
      <w:marTop w:val="0"/>
      <w:marBottom w:val="0"/>
      <w:divBdr>
        <w:top w:val="none" w:sz="0" w:space="0" w:color="auto"/>
        <w:left w:val="none" w:sz="0" w:space="0" w:color="auto"/>
        <w:bottom w:val="none" w:sz="0" w:space="0" w:color="auto"/>
        <w:right w:val="none" w:sz="0" w:space="0" w:color="auto"/>
      </w:divBdr>
    </w:div>
    <w:div w:id="1909420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keras.io/"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tensorflow.org/"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i.org/10.1109/TMI.2016.264283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Pages>
  <Words>4321</Words>
  <Characters>24635</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Rishan Ruskin</dc:creator>
  <cp:keywords/>
  <dc:description/>
  <cp:lastModifiedBy>Rishan Ruskin</cp:lastModifiedBy>
  <cp:revision>22</cp:revision>
  <cp:lastPrinted>2025-05-15T17:34:00Z</cp:lastPrinted>
  <dcterms:created xsi:type="dcterms:W3CDTF">2025-05-15T17:34:00Z</dcterms:created>
  <dcterms:modified xsi:type="dcterms:W3CDTF">2025-05-16T17:25:00Z</dcterms:modified>
</cp:coreProperties>
</file>