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SUGANYA.S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NO. 230701351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13 IMPLEMENTATION OF PRIM’S ALGORITHM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V 5  // Number of vertices in the graph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minKey(int key[], bool mstSet[])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min = INT_MAX, min_index;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v = 0; v &lt; V; v++)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(mstSet[v] == false &amp;&amp; key[v] &lt; min)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min = key[v], min_index = v;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min_index;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printMST(int parent[], int graph[V][V])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printf("Edge \tWeight\n");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1; i &lt; V;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printf("%d - %d \t%d \n", parent[i], i, graph[i][parent[i]]);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primMST(int graph[V][V])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parent[V];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key[V];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bool mstSet[V];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(int i = 0; i &lt; V;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key[i] = INT_MAX, mstSet[i] =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key[0]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parent[0] = -1;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(int count = 0; count &lt; V - 1; count++)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u = minKey(key, mstSet);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mstSet[u] = true;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 (int v = 0; v &lt; V; v++)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(graph[u][v] &amp;&amp; mstSet[v] == false &amp;&amp; graph[u][v] &lt; key[v])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parent[v] = u, key[v] = graph[u][v];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printMST(parent, graph);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graph[V][V] =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{0, 2, 0, 6, 0},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{2, 0, 3, 8, 5},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{0, 3, 0, 0, 7},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{6, 8, 0, 0, 9},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{0, 5, 7, 9, 0}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primMST(graph);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