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F7D3F" w14:textId="77777777" w:rsidR="00570196" w:rsidRDefault="00502CED">
      <w:pPr>
        <w:spacing w:after="87" w:line="259" w:lineRule="auto"/>
        <w:ind w:left="475" w:firstLine="0"/>
        <w:jc w:val="left"/>
      </w:pPr>
      <w:r>
        <w:rPr>
          <w:rFonts w:ascii="Century Schoolbook" w:eastAsia="Century Schoolbook" w:hAnsi="Century Schoolbook" w:cs="Century Schoolbook"/>
          <w:b/>
          <w:sz w:val="40"/>
        </w:rPr>
        <w:t>RAJALAKSHMI ENGINEERING COLLEGE</w:t>
      </w:r>
      <w:r>
        <w:rPr>
          <w:rFonts w:ascii="Century Schoolbook" w:eastAsia="Century Schoolbook" w:hAnsi="Century Schoolbook" w:cs="Century Schoolbook"/>
          <w:sz w:val="40"/>
        </w:rPr>
        <w:t xml:space="preserve"> </w:t>
      </w:r>
    </w:p>
    <w:p w14:paraId="7D84BF09" w14:textId="77777777" w:rsidR="00570196" w:rsidRDefault="00502CED">
      <w:pPr>
        <w:spacing w:after="0" w:line="259" w:lineRule="auto"/>
        <w:ind w:left="927" w:firstLine="0"/>
        <w:jc w:val="left"/>
      </w:pPr>
      <w:r>
        <w:rPr>
          <w:rFonts w:ascii="Century Schoolbook" w:eastAsia="Century Schoolbook" w:hAnsi="Century Schoolbook" w:cs="Century Schoolbook"/>
          <w:b/>
          <w:sz w:val="32"/>
        </w:rPr>
        <w:t>RAJALAKSHMI NAGAR, THANDALAM – 602 105</w:t>
      </w:r>
      <w:r>
        <w:rPr>
          <w:rFonts w:ascii="Century Schoolbook" w:eastAsia="Century Schoolbook" w:hAnsi="Century Schoolbook" w:cs="Century Schoolbook"/>
          <w:sz w:val="32"/>
        </w:rPr>
        <w:t xml:space="preserve"> </w:t>
      </w:r>
    </w:p>
    <w:p w14:paraId="68A1C4B6" w14:textId="77777777" w:rsidR="00570196" w:rsidRDefault="00502CED">
      <w:pPr>
        <w:spacing w:after="0" w:line="259" w:lineRule="auto"/>
        <w:ind w:left="2623" w:firstLine="0"/>
        <w:jc w:val="left"/>
      </w:pPr>
      <w:r>
        <w:rPr>
          <w:noProof/>
        </w:rPr>
        <w:drawing>
          <wp:inline distT="0" distB="0" distL="0" distR="0" wp14:anchorId="6431CE2E" wp14:editId="65BFA2B6">
            <wp:extent cx="2952750" cy="206692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717B" w14:textId="77777777" w:rsidR="00570196" w:rsidRDefault="00502CED">
      <w:pPr>
        <w:spacing w:after="111" w:line="259" w:lineRule="auto"/>
        <w:ind w:left="2623" w:firstLine="0"/>
        <w:jc w:val="center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p w14:paraId="42823CB9" w14:textId="77777777" w:rsidR="00570196" w:rsidRDefault="00502CED">
      <w:pPr>
        <w:spacing w:after="0" w:line="259" w:lineRule="auto"/>
        <w:ind w:left="269" w:firstLine="0"/>
        <w:jc w:val="left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tbl>
      <w:tblPr>
        <w:tblStyle w:val="TableGrid"/>
        <w:tblW w:w="9575" w:type="dxa"/>
        <w:tblInd w:w="41" w:type="dxa"/>
        <w:tblCellMar>
          <w:top w:w="8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5"/>
      </w:tblGrid>
      <w:tr w:rsidR="00570196" w14:paraId="31AF0807" w14:textId="77777777">
        <w:trPr>
          <w:trHeight w:val="1556"/>
        </w:trPr>
        <w:tc>
          <w:tcPr>
            <w:tcW w:w="9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05229" w14:textId="77777777" w:rsidR="00570196" w:rsidRDefault="00502CED">
            <w:pPr>
              <w:spacing w:after="0" w:line="259" w:lineRule="auto"/>
              <w:ind w:left="102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sz w:val="32"/>
              </w:rPr>
              <w:t xml:space="preserve"> </w:t>
            </w:r>
          </w:p>
          <w:p w14:paraId="1F3CB747" w14:textId="77777777" w:rsidR="00570196" w:rsidRDefault="00502CED">
            <w:pPr>
              <w:spacing w:after="0" w:line="259" w:lineRule="auto"/>
              <w:ind w:left="14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>CS23A34</w:t>
            </w:r>
            <w:r>
              <w:rPr>
                <w:rFonts w:ascii="Century Schoolbook" w:eastAsia="Century Schoolbook" w:hAnsi="Century Schoolbook" w:cs="Century Schoolbook"/>
                <w:sz w:val="32"/>
              </w:rPr>
              <w:t xml:space="preserve"> </w:t>
            </w:r>
          </w:p>
          <w:p w14:paraId="774FE419" w14:textId="77777777" w:rsidR="00570196" w:rsidRDefault="00502CED">
            <w:pPr>
              <w:spacing w:after="0" w:line="259" w:lineRule="auto"/>
              <w:ind w:left="13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>USER INTERFACE AND DESIGN LAB</w:t>
            </w:r>
            <w:r>
              <w:rPr>
                <w:rFonts w:ascii="Century Schoolbook" w:eastAsia="Century Schoolbook" w:hAnsi="Century Schoolbook" w:cs="Century Schoolbook"/>
                <w:sz w:val="32"/>
              </w:rPr>
              <w:t xml:space="preserve"> </w:t>
            </w:r>
          </w:p>
          <w:p w14:paraId="4EEE93F5" w14:textId="77777777" w:rsidR="00570196" w:rsidRDefault="00502CED">
            <w:pPr>
              <w:spacing w:after="0" w:line="259" w:lineRule="auto"/>
              <w:ind w:left="102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sz w:val="32"/>
              </w:rPr>
              <w:t xml:space="preserve"> </w:t>
            </w:r>
          </w:p>
        </w:tc>
      </w:tr>
      <w:tr w:rsidR="00570196" w14:paraId="549A45BE" w14:textId="77777777">
        <w:trPr>
          <w:trHeight w:val="1167"/>
        </w:trPr>
        <w:tc>
          <w:tcPr>
            <w:tcW w:w="9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3CF35" w14:textId="77777777" w:rsidR="00570196" w:rsidRDefault="00502CED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Schoolbook" w:eastAsia="Century Schoolbook" w:hAnsi="Century Schoolbook" w:cs="Century Schoolbook"/>
                <w:sz w:val="32"/>
              </w:rPr>
              <w:t xml:space="preserve"> </w:t>
            </w:r>
          </w:p>
          <w:p w14:paraId="32C0F5DA" w14:textId="77777777" w:rsidR="00570196" w:rsidRDefault="00502CED">
            <w:pPr>
              <w:spacing w:after="0" w:line="259" w:lineRule="auto"/>
              <w:ind w:left="6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>Laboratory Observation NoteBook</w:t>
            </w:r>
            <w:r>
              <w:rPr>
                <w:rFonts w:ascii="Century Schoolbook" w:eastAsia="Century Schoolbook" w:hAnsi="Century Schoolbook" w:cs="Century Schoolbook"/>
                <w:sz w:val="32"/>
              </w:rPr>
              <w:t xml:space="preserve"> </w:t>
            </w:r>
          </w:p>
          <w:p w14:paraId="2FA47E9E" w14:textId="77777777" w:rsidR="00570196" w:rsidRDefault="00502CED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Schoolbook" w:eastAsia="Century Schoolbook" w:hAnsi="Century Schoolbook" w:cs="Century Schoolbook"/>
                <w:sz w:val="32"/>
              </w:rPr>
              <w:t xml:space="preserve"> </w:t>
            </w:r>
          </w:p>
        </w:tc>
      </w:tr>
    </w:tbl>
    <w:p w14:paraId="3D727BC4" w14:textId="77777777" w:rsidR="00570196" w:rsidRDefault="00502CED">
      <w:pPr>
        <w:spacing w:after="413" w:line="259" w:lineRule="auto"/>
        <w:ind w:left="269" w:firstLine="0"/>
        <w:jc w:val="left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p w14:paraId="6C02DDB3" w14:textId="77777777" w:rsidR="00570196" w:rsidRDefault="00502CED">
      <w:pPr>
        <w:spacing w:after="216" w:line="259" w:lineRule="auto"/>
        <w:ind w:left="0" w:firstLine="0"/>
        <w:jc w:val="left"/>
      </w:pPr>
      <w:r>
        <w:rPr>
          <w:rFonts w:ascii="Century Schoolbook" w:eastAsia="Century Schoolbook" w:hAnsi="Century Schoolbook" w:cs="Century Schoolbook"/>
          <w:sz w:val="48"/>
        </w:rPr>
        <w:t xml:space="preserve"> </w:t>
      </w:r>
    </w:p>
    <w:p w14:paraId="45001184" w14:textId="20CEB8C6" w:rsidR="00570196" w:rsidRDefault="00502CED">
      <w:pPr>
        <w:spacing w:after="111" w:line="259" w:lineRule="auto"/>
        <w:ind w:left="269" w:firstLine="0"/>
        <w:jc w:val="left"/>
      </w:pP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Name :</w:t>
      </w:r>
      <w:proofErr w:type="gramEnd"/>
      <w:r>
        <w:rPr>
          <w:rFonts w:ascii="Century Schoolbook" w:eastAsia="Century Schoolbook" w:hAnsi="Century Schoolbook" w:cs="Century Schoolbook"/>
          <w:sz w:val="46"/>
        </w:rPr>
        <w:t xml:space="preserve"> Tarun C</w:t>
      </w:r>
    </w:p>
    <w:p w14:paraId="2EACC79A" w14:textId="0CC6B94D" w:rsidR="00570196" w:rsidRDefault="00502CED">
      <w:pPr>
        <w:pStyle w:val="Heading1"/>
        <w:ind w:left="264"/>
      </w:pPr>
      <w:r>
        <w:t>Year/Branch/</w:t>
      </w:r>
      <w:proofErr w:type="gramStart"/>
      <w:r>
        <w:t>Section :</w:t>
      </w:r>
      <w:proofErr w:type="gramEnd"/>
      <w:r>
        <w:rPr>
          <w:b w:val="0"/>
        </w:rPr>
        <w:t xml:space="preserve"> II/CSE/D </w:t>
      </w:r>
      <w:r>
        <w:t xml:space="preserve">Register </w:t>
      </w:r>
      <w:proofErr w:type="gramStart"/>
      <w:r>
        <w:t>No. :</w:t>
      </w:r>
      <w:proofErr w:type="gramEnd"/>
      <w:r>
        <w:rPr>
          <w:b w:val="0"/>
        </w:rPr>
        <w:t xml:space="preserve"> 230701358</w:t>
      </w:r>
      <w:r>
        <w:rPr>
          <w:b w:val="0"/>
        </w:rPr>
        <w:t xml:space="preserve"> </w:t>
      </w:r>
      <w:proofErr w:type="gramStart"/>
      <w:r>
        <w:t>Semester :</w:t>
      </w:r>
      <w:proofErr w:type="gramEnd"/>
      <w:r>
        <w:rPr>
          <w:b w:val="0"/>
        </w:rPr>
        <w:t xml:space="preserve"> IV </w:t>
      </w:r>
      <w:r>
        <w:t>Academic Year:</w:t>
      </w:r>
      <w:r>
        <w:rPr>
          <w:b w:val="0"/>
        </w:rPr>
        <w:t xml:space="preserve"> 2024-25 </w:t>
      </w:r>
    </w:p>
    <w:p w14:paraId="35721FD6" w14:textId="77777777" w:rsidR="00570196" w:rsidRDefault="00502CED">
      <w:pPr>
        <w:spacing w:after="225" w:line="259" w:lineRule="auto"/>
        <w:ind w:left="269" w:firstLine="0"/>
        <w:jc w:val="left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763C13C1" w14:textId="77777777" w:rsidR="00570196" w:rsidRDefault="00502CED">
      <w:pPr>
        <w:tabs>
          <w:tab w:val="center" w:pos="673"/>
          <w:tab w:val="center" w:pos="1956"/>
          <w:tab w:val="center" w:pos="3150"/>
          <w:tab w:val="center" w:pos="3870"/>
          <w:tab w:val="center" w:pos="4590"/>
        </w:tabs>
        <w:spacing w:after="2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6"/>
        </w:rPr>
        <w:t xml:space="preserve">Ex. </w:t>
      </w:r>
      <w:proofErr w:type="gramStart"/>
      <w:r>
        <w:rPr>
          <w:b/>
          <w:sz w:val="26"/>
        </w:rPr>
        <w:t xml:space="preserve">No.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proofErr w:type="gramEnd"/>
      <w:r>
        <w:rPr>
          <w:b/>
          <w:sz w:val="26"/>
        </w:rPr>
        <w:t>:  4b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b/>
          <w:sz w:val="26"/>
        </w:rPr>
        <w:t xml:space="preserve">                             </w:t>
      </w:r>
      <w:r>
        <w:rPr>
          <w:sz w:val="26"/>
        </w:rPr>
        <w:t xml:space="preserve"> </w:t>
      </w:r>
    </w:p>
    <w:p w14:paraId="79CECA19" w14:textId="1853E8A9" w:rsidR="00570196" w:rsidRDefault="00502CED">
      <w:pPr>
        <w:tabs>
          <w:tab w:val="center" w:pos="1680"/>
          <w:tab w:val="center" w:pos="6545"/>
        </w:tabs>
        <w:spacing w:after="31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b/>
          <w:sz w:val="26"/>
        </w:rPr>
        <w:t xml:space="preserve">Register </w:t>
      </w:r>
      <w:proofErr w:type="gramStart"/>
      <w:r>
        <w:rPr>
          <w:b/>
          <w:sz w:val="26"/>
        </w:rPr>
        <w:t>No. :</w:t>
      </w:r>
      <w:proofErr w:type="gramEnd"/>
      <w:r>
        <w:rPr>
          <w:b/>
          <w:sz w:val="26"/>
        </w:rPr>
        <w:t xml:space="preserve">  230701358</w:t>
      </w:r>
      <w:r>
        <w:rPr>
          <w:b/>
          <w:sz w:val="26"/>
        </w:rPr>
        <w:t xml:space="preserve">              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b/>
          <w:sz w:val="26"/>
        </w:rPr>
        <w:t xml:space="preserve">                             </w:t>
      </w:r>
      <w:proofErr w:type="gramStart"/>
      <w:r>
        <w:rPr>
          <w:b/>
          <w:sz w:val="26"/>
        </w:rPr>
        <w:t>Name :</w:t>
      </w:r>
      <w:proofErr w:type="gramEnd"/>
      <w:r>
        <w:rPr>
          <w:b/>
          <w:sz w:val="26"/>
        </w:rPr>
        <w:t xml:space="preserve">  Tarun C</w:t>
      </w:r>
      <w:r>
        <w:rPr>
          <w:sz w:val="26"/>
        </w:rPr>
        <w:t xml:space="preserve"> </w:t>
      </w:r>
    </w:p>
    <w:p w14:paraId="0D2C0C02" w14:textId="77777777" w:rsidR="00570196" w:rsidRDefault="00502CED">
      <w:pPr>
        <w:spacing w:after="290" w:line="259" w:lineRule="auto"/>
        <w:ind w:left="0" w:right="5" w:firstLine="0"/>
        <w:jc w:val="right"/>
      </w:pPr>
      <w:r>
        <w:rPr>
          <w:noProof/>
        </w:rPr>
        <w:drawing>
          <wp:inline distT="0" distB="0" distL="0" distR="0" wp14:anchorId="03D1FE75" wp14:editId="2A1B75EB">
            <wp:extent cx="5943600" cy="381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</w:p>
    <w:p w14:paraId="6DD563FE" w14:textId="77777777" w:rsidR="00570196" w:rsidRDefault="00502CED">
      <w:pPr>
        <w:spacing w:after="71" w:line="325" w:lineRule="auto"/>
        <w:ind w:left="284" w:right="2" w:firstLine="0"/>
        <w:jc w:val="center"/>
      </w:pPr>
      <w:r>
        <w:rPr>
          <w:b/>
          <w:sz w:val="36"/>
        </w:rPr>
        <w:t>Conduct task analysis for an app (e.g., online shopping) and</w:t>
      </w:r>
      <w:r>
        <w:rPr>
          <w:sz w:val="36"/>
        </w:rPr>
        <w:t xml:space="preserve"> </w:t>
      </w:r>
      <w:r>
        <w:rPr>
          <w:b/>
          <w:sz w:val="36"/>
        </w:rPr>
        <w:t>document user flows. Create corresponding wireframes using dia</w:t>
      </w:r>
      <w:r>
        <w:rPr>
          <w:rFonts w:ascii="Arial" w:eastAsia="Arial" w:hAnsi="Arial" w:cs="Arial"/>
          <w:sz w:val="36"/>
          <w:vertAlign w:val="subscript"/>
        </w:rPr>
        <w:t xml:space="preserve"> </w:t>
      </w:r>
    </w:p>
    <w:p w14:paraId="2E69FB1D" w14:textId="77777777" w:rsidR="00570196" w:rsidRDefault="00502CED">
      <w:pPr>
        <w:spacing w:after="116" w:line="259" w:lineRule="auto"/>
        <w:ind w:left="290" w:firstLine="0"/>
        <w:jc w:val="center"/>
      </w:pPr>
      <w:r>
        <w:rPr>
          <w:sz w:val="36"/>
        </w:rPr>
        <w:t xml:space="preserve"> </w:t>
      </w:r>
    </w:p>
    <w:p w14:paraId="32D35A7B" w14:textId="77777777" w:rsidR="00570196" w:rsidRDefault="00502CED">
      <w:pPr>
        <w:spacing w:after="182" w:line="259" w:lineRule="auto"/>
        <w:ind w:left="264"/>
        <w:jc w:val="left"/>
      </w:pPr>
      <w:r>
        <w:rPr>
          <w:b/>
        </w:rPr>
        <w:t>AIM:</w:t>
      </w:r>
      <w:r>
        <w:t xml:space="preserve"> </w:t>
      </w:r>
    </w:p>
    <w:p w14:paraId="7142FD71" w14:textId="77777777" w:rsidR="00570196" w:rsidRDefault="00502CED">
      <w:pPr>
        <w:spacing w:after="185" w:line="259" w:lineRule="auto"/>
        <w:ind w:left="269" w:firstLine="0"/>
        <w:jc w:val="left"/>
      </w:pPr>
      <w:r>
        <w:t xml:space="preserve"> </w:t>
      </w:r>
    </w:p>
    <w:p w14:paraId="3201D34F" w14:textId="77777777" w:rsidR="00570196" w:rsidRDefault="00502CED">
      <w:pPr>
        <w:spacing w:after="170"/>
        <w:ind w:left="264"/>
      </w:pPr>
      <w:r>
        <w:t>The aim is to perform task analysis for an app, such as online shopping, document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user flows, and create corresponding wireframes using Dia. </w:t>
      </w:r>
    </w:p>
    <w:p w14:paraId="0B144FE6" w14:textId="77777777" w:rsidR="00570196" w:rsidRDefault="00502CED">
      <w:pPr>
        <w:spacing w:after="194" w:line="259" w:lineRule="auto"/>
        <w:ind w:left="269" w:firstLine="0"/>
        <w:jc w:val="left"/>
      </w:pPr>
      <w:r>
        <w:t xml:space="preserve"> </w:t>
      </w:r>
    </w:p>
    <w:p w14:paraId="2549E7FF" w14:textId="77777777" w:rsidR="00570196" w:rsidRDefault="00502CED">
      <w:pPr>
        <w:spacing w:after="182" w:line="259" w:lineRule="auto"/>
        <w:ind w:left="264"/>
        <w:jc w:val="left"/>
      </w:pPr>
      <w:r>
        <w:rPr>
          <w:b/>
        </w:rPr>
        <w:t>PROCEDURE:</w:t>
      </w:r>
      <w:r>
        <w:t xml:space="preserve"> </w:t>
      </w:r>
    </w:p>
    <w:p w14:paraId="1F55F961" w14:textId="77777777" w:rsidR="00570196" w:rsidRDefault="00502CED">
      <w:pPr>
        <w:spacing w:after="184" w:line="259" w:lineRule="auto"/>
        <w:ind w:left="269" w:firstLine="0"/>
        <w:jc w:val="left"/>
      </w:pPr>
      <w:r>
        <w:t xml:space="preserve"> </w:t>
      </w:r>
    </w:p>
    <w:p w14:paraId="404CCC9D" w14:textId="77777777" w:rsidR="00570196" w:rsidRDefault="00502CED">
      <w:pPr>
        <w:spacing w:after="178"/>
        <w:ind w:left="264"/>
      </w:pPr>
      <w:r>
        <w:rPr>
          <w:b/>
        </w:rPr>
        <w:t xml:space="preserve">Tool link: </w:t>
      </w:r>
      <w:r>
        <w:t xml:space="preserve">http://dia-installer.de/ </w:t>
      </w:r>
    </w:p>
    <w:p w14:paraId="5D527CB9" w14:textId="77777777" w:rsidR="00570196" w:rsidRDefault="00502CED">
      <w:pPr>
        <w:ind w:left="264"/>
      </w:pPr>
      <w:r>
        <w:t xml:space="preserve">1. Install Dia: </w:t>
      </w:r>
    </w:p>
    <w:p w14:paraId="4087AF4E" w14:textId="77777777" w:rsidR="00570196" w:rsidRDefault="00502CED">
      <w:pPr>
        <w:ind w:left="264"/>
      </w:pPr>
      <w:r>
        <w:t xml:space="preserve">○ Download Dia from the official website (http://dia-installer.de/) </w:t>
      </w:r>
    </w:p>
    <w:p w14:paraId="305D24F8" w14:textId="77777777" w:rsidR="00570196" w:rsidRDefault="00502CED">
      <w:pPr>
        <w:spacing w:after="7" w:line="435" w:lineRule="auto"/>
        <w:ind w:left="264" w:right="5718"/>
      </w:pPr>
      <w:r>
        <w:t xml:space="preserve">○ Install Dia on your computer ○ Open Dia: </w:t>
      </w:r>
    </w:p>
    <w:p w14:paraId="00600B93" w14:textId="77777777" w:rsidR="00570196" w:rsidRDefault="00502CED">
      <w:pPr>
        <w:spacing w:after="173"/>
        <w:ind w:left="264"/>
      </w:pPr>
      <w:r>
        <w:t xml:space="preserve">○ Launch the Dia application. </w:t>
      </w:r>
    </w:p>
    <w:p w14:paraId="7FA8B2D5" w14:textId="77777777" w:rsidR="00570196" w:rsidRDefault="00502CED">
      <w:pPr>
        <w:spacing w:after="196"/>
        <w:ind w:left="264"/>
      </w:pPr>
      <w:r>
        <w:t xml:space="preserve">2. Create New Diagram: </w:t>
      </w:r>
    </w:p>
    <w:p w14:paraId="05E18A92" w14:textId="77777777" w:rsidR="00570196" w:rsidRDefault="00502CED">
      <w:pPr>
        <w:ind w:left="264"/>
      </w:pPr>
      <w:r>
        <w:t xml:space="preserve">○ Go to File -&gt; New Diagram. </w:t>
      </w:r>
    </w:p>
    <w:p w14:paraId="388DC833" w14:textId="77777777" w:rsidR="00570196" w:rsidRDefault="00502CED">
      <w:pPr>
        <w:ind w:left="264"/>
      </w:pPr>
      <w:r>
        <w:t xml:space="preserve">○ Select Flowchart as the diagram type. </w:t>
      </w:r>
    </w:p>
    <w:p w14:paraId="3246191B" w14:textId="77777777" w:rsidR="00570196" w:rsidRDefault="00502CED">
      <w:pPr>
        <w:ind w:left="264"/>
      </w:pPr>
      <w:r>
        <w:t xml:space="preserve">3. Add Shapes: </w:t>
      </w:r>
    </w:p>
    <w:p w14:paraId="463DECB6" w14:textId="77777777" w:rsidR="00570196" w:rsidRDefault="00502CED">
      <w:pPr>
        <w:spacing w:after="47" w:line="400" w:lineRule="auto"/>
        <w:ind w:left="264" w:right="784"/>
      </w:pPr>
      <w:r>
        <w:lastRenderedPageBreak/>
        <w:t xml:space="preserve">○ Use the shape tools (rectangles, ellipses, etc.) to create wireframes for each screen. </w:t>
      </w:r>
    </w:p>
    <w:p w14:paraId="50AEDC08" w14:textId="77777777" w:rsidR="00570196" w:rsidRDefault="00502CED">
      <w:pPr>
        <w:ind w:left="264"/>
      </w:pPr>
      <w:r>
        <w:t xml:space="preserve">■ For example: </w:t>
      </w:r>
    </w:p>
    <w:p w14:paraId="5F3BF78B" w14:textId="77777777" w:rsidR="00570196" w:rsidRDefault="00502CED">
      <w:pPr>
        <w:ind w:left="264"/>
      </w:pPr>
      <w:r>
        <w:t xml:space="preserve">■ Home Page: Rectangle </w:t>
      </w:r>
    </w:p>
    <w:p w14:paraId="1A948B21" w14:textId="77777777" w:rsidR="00570196" w:rsidRDefault="00502CED">
      <w:pPr>
        <w:ind w:left="264"/>
      </w:pPr>
      <w:r>
        <w:t xml:space="preserve">■ Product Categories: Rectangle </w:t>
      </w:r>
    </w:p>
    <w:p w14:paraId="4FAA3F96" w14:textId="77777777" w:rsidR="00570196" w:rsidRDefault="00502CED">
      <w:pPr>
        <w:ind w:left="264"/>
      </w:pPr>
      <w:r>
        <w:t xml:space="preserve">■ Product Listings: Rectangle </w:t>
      </w:r>
    </w:p>
    <w:p w14:paraId="51564C16" w14:textId="77777777" w:rsidR="00570196" w:rsidRDefault="00502CED">
      <w:pPr>
        <w:ind w:left="264"/>
      </w:pPr>
      <w:r>
        <w:t xml:space="preserve">■ Product Details: Rectangle </w:t>
      </w:r>
    </w:p>
    <w:p w14:paraId="76B1C5B9" w14:textId="77777777" w:rsidR="00570196" w:rsidRDefault="00502CED">
      <w:pPr>
        <w:spacing w:after="178"/>
        <w:ind w:left="264"/>
      </w:pPr>
      <w:r>
        <w:t xml:space="preserve">■ Cart: Rectangle </w:t>
      </w:r>
    </w:p>
    <w:p w14:paraId="1CFB5354" w14:textId="77777777" w:rsidR="00570196" w:rsidRDefault="00502CED">
      <w:pPr>
        <w:spacing w:after="212" w:line="259" w:lineRule="auto"/>
        <w:ind w:left="269" w:firstLine="0"/>
        <w:jc w:val="left"/>
      </w:pPr>
      <w:r>
        <w:t xml:space="preserve">  </w:t>
      </w:r>
    </w:p>
    <w:p w14:paraId="70B88093" w14:textId="77777777" w:rsidR="00570196" w:rsidRDefault="00502CED">
      <w:pPr>
        <w:ind w:left="264"/>
      </w:pPr>
      <w:r>
        <w:t xml:space="preserve">■ Checkout: Rectangle </w:t>
      </w:r>
    </w:p>
    <w:p w14:paraId="7129770B" w14:textId="77777777" w:rsidR="00570196" w:rsidRDefault="00502CED">
      <w:pPr>
        <w:ind w:left="264"/>
      </w:pPr>
      <w:r>
        <w:t xml:space="preserve">■ Order Confirmation: Rectangle </w:t>
      </w:r>
    </w:p>
    <w:p w14:paraId="5EC8D3B6" w14:textId="77777777" w:rsidR="00570196" w:rsidRDefault="00502CED">
      <w:pPr>
        <w:spacing w:after="173"/>
        <w:ind w:left="264"/>
      </w:pPr>
      <w:r>
        <w:t xml:space="preserve">■ Order History: Rectangle </w:t>
      </w:r>
    </w:p>
    <w:p w14:paraId="596ECA8D" w14:textId="77777777" w:rsidR="00570196" w:rsidRDefault="00502CED">
      <w:pPr>
        <w:spacing w:after="185" w:line="259" w:lineRule="auto"/>
        <w:ind w:left="269" w:firstLine="0"/>
        <w:jc w:val="left"/>
      </w:pPr>
      <w:r>
        <w:t xml:space="preserve">  </w:t>
      </w:r>
    </w:p>
    <w:p w14:paraId="0A5D7079" w14:textId="77777777" w:rsidR="00570196" w:rsidRDefault="00502CED">
      <w:pPr>
        <w:ind w:left="264"/>
      </w:pPr>
      <w:r>
        <w:t xml:space="preserve">4. Connect Shapes: </w:t>
      </w:r>
    </w:p>
    <w:p w14:paraId="3DB07EFD" w14:textId="77777777" w:rsidR="00570196" w:rsidRDefault="00502CED">
      <w:pPr>
        <w:ind w:left="264"/>
      </w:pPr>
      <w:r>
        <w:t xml:space="preserve">○ Use the line tool to connect shapes, representing the user flows. </w:t>
      </w:r>
    </w:p>
    <w:p w14:paraId="3704901E" w14:textId="77777777" w:rsidR="00570196" w:rsidRDefault="00502CED">
      <w:pPr>
        <w:spacing w:after="195"/>
        <w:ind w:left="264"/>
      </w:pPr>
      <w:r>
        <w:t xml:space="preserve">■ For example: </w:t>
      </w:r>
    </w:p>
    <w:p w14:paraId="4519B16E" w14:textId="77777777" w:rsidR="00570196" w:rsidRDefault="00502CED">
      <w:pPr>
        <w:spacing w:after="207"/>
        <w:ind w:left="264"/>
      </w:pPr>
      <w:r>
        <w:t xml:space="preserve">■ Home Page -&gt; Product Categories </w:t>
      </w:r>
    </w:p>
    <w:p w14:paraId="05B89D56" w14:textId="77777777" w:rsidR="00570196" w:rsidRDefault="00502CED">
      <w:pPr>
        <w:spacing w:after="176"/>
        <w:ind w:left="264"/>
      </w:pPr>
      <w:r>
        <w:t xml:space="preserve">■ Product Categories -&gt; Product Listings </w:t>
      </w:r>
    </w:p>
    <w:p w14:paraId="16788D97" w14:textId="77777777" w:rsidR="00570196" w:rsidRDefault="00502CED">
      <w:pPr>
        <w:ind w:left="264"/>
      </w:pPr>
      <w:r>
        <w:t xml:space="preserve">■ Product Listings -&gt; Product Details </w:t>
      </w:r>
    </w:p>
    <w:p w14:paraId="29DC86D0" w14:textId="77777777" w:rsidR="00570196" w:rsidRDefault="00502CED">
      <w:pPr>
        <w:spacing w:after="198"/>
        <w:ind w:left="264"/>
      </w:pPr>
      <w:r>
        <w:t xml:space="preserve">■ Product Details -&gt; Cart </w:t>
      </w:r>
    </w:p>
    <w:p w14:paraId="0C2CB2CE" w14:textId="77777777" w:rsidR="00570196" w:rsidRDefault="00502CED">
      <w:pPr>
        <w:spacing w:after="192"/>
        <w:ind w:left="264"/>
      </w:pPr>
      <w:r>
        <w:t xml:space="preserve">■ Cart -&gt; Checkout </w:t>
      </w:r>
    </w:p>
    <w:p w14:paraId="29D44920" w14:textId="77777777" w:rsidR="00570196" w:rsidRDefault="00502CED">
      <w:pPr>
        <w:spacing w:after="204"/>
        <w:ind w:left="264"/>
      </w:pPr>
      <w:r>
        <w:t xml:space="preserve">■ Checkout -&gt; Order Confirmation </w:t>
      </w:r>
    </w:p>
    <w:p w14:paraId="5006249E" w14:textId="77777777" w:rsidR="00570196" w:rsidRDefault="00502CED">
      <w:pPr>
        <w:ind w:left="264"/>
      </w:pPr>
      <w:r>
        <w:t xml:space="preserve">■ Order Confirmation -&gt; Order History </w:t>
      </w:r>
    </w:p>
    <w:p w14:paraId="16B7B2FE" w14:textId="77777777" w:rsidR="00570196" w:rsidRDefault="00502CED">
      <w:pPr>
        <w:spacing w:after="184" w:line="259" w:lineRule="auto"/>
        <w:ind w:left="269" w:firstLine="0"/>
        <w:jc w:val="left"/>
      </w:pPr>
      <w:r>
        <w:lastRenderedPageBreak/>
        <w:t xml:space="preserve">  </w:t>
      </w:r>
    </w:p>
    <w:p w14:paraId="205A7BD7" w14:textId="77777777" w:rsidR="00570196" w:rsidRDefault="00502CED">
      <w:pPr>
        <w:spacing w:after="190"/>
        <w:ind w:left="264"/>
      </w:pPr>
      <w:r>
        <w:t xml:space="preserve">5. Label Shapes: </w:t>
      </w:r>
    </w:p>
    <w:p w14:paraId="4A4D981C" w14:textId="77777777" w:rsidR="00570196" w:rsidRDefault="00502CED">
      <w:pPr>
        <w:ind w:left="264"/>
      </w:pPr>
      <w:r>
        <w:t>○ Double-</w:t>
      </w:r>
      <w:r>
        <w:t xml:space="preserve">click on each shape to add labels. </w:t>
      </w:r>
    </w:p>
    <w:p w14:paraId="1DD13C12" w14:textId="77777777" w:rsidR="00570196" w:rsidRDefault="00502CED">
      <w:pPr>
        <w:spacing w:after="201"/>
        <w:ind w:left="264"/>
      </w:pPr>
      <w:r>
        <w:t xml:space="preserve">■ For example: </w:t>
      </w:r>
    </w:p>
    <w:p w14:paraId="7EFA4677" w14:textId="77777777" w:rsidR="00570196" w:rsidRDefault="00502CED">
      <w:pPr>
        <w:spacing w:after="0" w:line="404" w:lineRule="auto"/>
        <w:ind w:left="264" w:right="2828"/>
      </w:pPr>
      <w:r>
        <w:t xml:space="preserve">■ Label the rectangle as “Home Page”, "Categories”, "Product Listings”, “Product Details”, “Cart”, “Checkout”, “Order Confirmation”, “Order History”. </w:t>
      </w:r>
    </w:p>
    <w:p w14:paraId="626E51D1" w14:textId="77777777" w:rsidR="00570196" w:rsidRDefault="00502CED">
      <w:pPr>
        <w:spacing w:after="185" w:line="259" w:lineRule="auto"/>
        <w:ind w:left="269" w:firstLine="0"/>
        <w:jc w:val="left"/>
      </w:pPr>
      <w:r>
        <w:t xml:space="preserve">  </w:t>
      </w:r>
    </w:p>
    <w:p w14:paraId="3D45B23E" w14:textId="77777777" w:rsidR="00570196" w:rsidRDefault="00502CED">
      <w:pPr>
        <w:spacing w:after="206"/>
        <w:ind w:left="264"/>
      </w:pPr>
      <w:r>
        <w:t xml:space="preserve">6. Save the Diagram: </w:t>
      </w:r>
    </w:p>
    <w:p w14:paraId="35D3BCE8" w14:textId="77777777" w:rsidR="00570196" w:rsidRDefault="00502CED">
      <w:pPr>
        <w:ind w:left="264"/>
      </w:pPr>
      <w:r>
        <w:t xml:space="preserve">○ Go to File -&gt; Save As. </w:t>
      </w:r>
    </w:p>
    <w:p w14:paraId="1702D598" w14:textId="77777777" w:rsidR="00570196" w:rsidRDefault="00502CED">
      <w:pPr>
        <w:spacing w:after="1" w:line="399" w:lineRule="auto"/>
        <w:ind w:left="264" w:right="860"/>
      </w:pPr>
      <w:r>
        <w:t xml:space="preserve">○ Save the diagram with a meaningful name, such as “Online Shopping App User Flows”. </w:t>
      </w:r>
    </w:p>
    <w:p w14:paraId="62C8DC5E" w14:textId="77777777" w:rsidR="00570196" w:rsidRDefault="00502CED">
      <w:pPr>
        <w:spacing w:after="184" w:line="259" w:lineRule="auto"/>
        <w:ind w:left="269" w:firstLine="0"/>
        <w:jc w:val="left"/>
      </w:pPr>
      <w:r>
        <w:t xml:space="preserve"> </w:t>
      </w:r>
    </w:p>
    <w:p w14:paraId="4EBAEC2C" w14:textId="77777777" w:rsidR="00570196" w:rsidRDefault="00502CED">
      <w:pPr>
        <w:spacing w:after="185" w:line="259" w:lineRule="auto"/>
        <w:ind w:left="269" w:firstLine="0"/>
        <w:jc w:val="left"/>
      </w:pPr>
      <w:r>
        <w:t xml:space="preserve"> </w:t>
      </w:r>
    </w:p>
    <w:p w14:paraId="74032EA5" w14:textId="77777777" w:rsidR="00570196" w:rsidRDefault="00502CED">
      <w:pPr>
        <w:spacing w:after="189" w:line="259" w:lineRule="auto"/>
        <w:ind w:left="269" w:firstLine="0"/>
        <w:jc w:val="left"/>
      </w:pPr>
      <w:r>
        <w:t xml:space="preserve"> </w:t>
      </w:r>
    </w:p>
    <w:p w14:paraId="392167E7" w14:textId="77777777" w:rsidR="00570196" w:rsidRDefault="00502CED">
      <w:pPr>
        <w:spacing w:after="184" w:line="259" w:lineRule="auto"/>
        <w:ind w:left="269" w:firstLine="0"/>
        <w:jc w:val="left"/>
      </w:pPr>
      <w:r>
        <w:t xml:space="preserve"> </w:t>
      </w:r>
    </w:p>
    <w:p w14:paraId="519BDB6A" w14:textId="77777777" w:rsidR="00570196" w:rsidRDefault="00502CED">
      <w:pPr>
        <w:spacing w:after="184" w:line="259" w:lineRule="auto"/>
        <w:ind w:left="269" w:firstLine="0"/>
        <w:jc w:val="left"/>
      </w:pPr>
      <w:r>
        <w:t xml:space="preserve"> </w:t>
      </w:r>
    </w:p>
    <w:p w14:paraId="633D4AD2" w14:textId="77777777" w:rsidR="00570196" w:rsidRDefault="00502CED">
      <w:pPr>
        <w:spacing w:after="161" w:line="259" w:lineRule="auto"/>
        <w:ind w:left="269" w:firstLine="0"/>
        <w:jc w:val="left"/>
      </w:pPr>
      <w:r>
        <w:t xml:space="preserve"> </w:t>
      </w:r>
    </w:p>
    <w:p w14:paraId="416C47E9" w14:textId="77777777" w:rsidR="00570196" w:rsidRDefault="00502CED">
      <w:pPr>
        <w:spacing w:after="19" w:line="259" w:lineRule="auto"/>
        <w:ind w:left="269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720F8584" w14:textId="77777777" w:rsidR="00570196" w:rsidRDefault="00502CED">
      <w:pPr>
        <w:spacing w:after="57" w:line="259" w:lineRule="auto"/>
        <w:ind w:left="269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58820AEB" w14:textId="77777777" w:rsidR="00570196" w:rsidRDefault="00502CED">
      <w:pPr>
        <w:spacing w:after="182" w:line="259" w:lineRule="auto"/>
        <w:ind w:left="264"/>
        <w:jc w:val="left"/>
      </w:pPr>
      <w:r>
        <w:rPr>
          <w:b/>
        </w:rPr>
        <w:t xml:space="preserve">OUTPUT: </w:t>
      </w:r>
    </w:p>
    <w:p w14:paraId="0FE9BDDA" w14:textId="77777777" w:rsidR="00570196" w:rsidRDefault="00502CED">
      <w:pPr>
        <w:spacing w:after="199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A8780AC" wp14:editId="3B60518D">
            <wp:extent cx="5943600" cy="7193281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5251DED" w14:textId="77777777" w:rsidR="00570196" w:rsidRDefault="00502CED">
      <w:pPr>
        <w:spacing w:after="182" w:line="259" w:lineRule="auto"/>
        <w:ind w:left="264"/>
        <w:jc w:val="left"/>
      </w:pPr>
      <w:r>
        <w:rPr>
          <w:b/>
        </w:rPr>
        <w:t xml:space="preserve">RESULT: </w:t>
      </w:r>
    </w:p>
    <w:p w14:paraId="4BF9DCBF" w14:textId="77777777" w:rsidR="00570196" w:rsidRDefault="00502CED">
      <w:pPr>
        <w:spacing w:after="207" w:line="361" w:lineRule="auto"/>
        <w:ind w:left="264"/>
      </w:pPr>
      <w:r>
        <w:t xml:space="preserve">Hence, creating a prototype with familiar and unfamiliar navigation and using different user groups using prto.io has been successfully executed. </w:t>
      </w:r>
    </w:p>
    <w:p w14:paraId="4B966873" w14:textId="77777777" w:rsidR="00570196" w:rsidRDefault="00502CED">
      <w:pPr>
        <w:spacing w:after="0" w:line="259" w:lineRule="auto"/>
        <w:ind w:left="269" w:firstLine="0"/>
        <w:jc w:val="left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sectPr w:rsidR="00570196">
      <w:pgSz w:w="12240" w:h="15840"/>
      <w:pgMar w:top="1440" w:right="1367" w:bottom="1467" w:left="11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96"/>
    <w:rsid w:val="001C3C63"/>
    <w:rsid w:val="00502CED"/>
    <w:rsid w:val="00570196"/>
    <w:rsid w:val="0078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90A2"/>
  <w15:docId w15:val="{B38FE11D-ED62-483E-9103-DB7EA3BE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9" w:line="269" w:lineRule="auto"/>
      <w:ind w:left="27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4" w:line="259" w:lineRule="auto"/>
      <w:ind w:left="279" w:hanging="10"/>
      <w:outlineLvl w:val="0"/>
    </w:pPr>
    <w:rPr>
      <w:rFonts w:ascii="Century Schoolbook" w:eastAsia="Century Schoolbook" w:hAnsi="Century Schoolbook" w:cs="Century Schoolbook"/>
      <w:b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J</dc:creator>
  <cp:keywords/>
  <cp:lastModifiedBy>Varun SP</cp:lastModifiedBy>
  <cp:revision>3</cp:revision>
  <dcterms:created xsi:type="dcterms:W3CDTF">2025-04-15T12:37:00Z</dcterms:created>
  <dcterms:modified xsi:type="dcterms:W3CDTF">2025-04-15T12:37:00Z</dcterms:modified>
</cp:coreProperties>
</file>